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AEF035E" w14:textId="5A3CA838" w:rsidR="007A41F6" w:rsidRPr="00380FCE" w:rsidRDefault="00523FE9" w:rsidP="00D61492">
      <w:pPr>
        <w:jc w:val="center"/>
        <w:rPr>
          <w:rFonts w:cs="Arial"/>
          <w:b/>
          <w:sz w:val="22"/>
          <w:szCs w:val="22"/>
        </w:rPr>
      </w:pPr>
      <w:r w:rsidRPr="00380FCE">
        <w:rPr>
          <w:rFonts w:cs="Arial"/>
          <w:b/>
          <w:sz w:val="22"/>
          <w:szCs w:val="22"/>
        </w:rPr>
        <w:t>TOURIST PLACES, FACILITIES AND EVENTS THAT MACEDONIANS SHOULD VISIT</w:t>
      </w:r>
    </w:p>
    <w:p w14:paraId="7114D821" w14:textId="77777777" w:rsidR="007A41F6" w:rsidRPr="00380FCE" w:rsidRDefault="007A41F6" w:rsidP="00D61492">
      <w:pPr>
        <w:jc w:val="center"/>
        <w:rPr>
          <w:rFonts w:cs="Arial"/>
          <w:b/>
          <w:sz w:val="22"/>
          <w:szCs w:val="22"/>
        </w:rPr>
      </w:pPr>
    </w:p>
    <w:p w14:paraId="43CC0361" w14:textId="77777777" w:rsidR="00442F64" w:rsidRPr="00380FCE" w:rsidRDefault="00442F64" w:rsidP="00442F64">
      <w:pPr>
        <w:spacing w:line="259" w:lineRule="auto"/>
        <w:ind w:right="3"/>
        <w:jc w:val="center"/>
        <w:rPr>
          <w:sz w:val="22"/>
          <w:szCs w:val="22"/>
        </w:rPr>
      </w:pPr>
      <w:r w:rsidRPr="00380FCE">
        <w:rPr>
          <w:rFonts w:eastAsia="Arial" w:cs="Arial"/>
          <w:b/>
          <w:sz w:val="22"/>
          <w:szCs w:val="22"/>
        </w:rPr>
        <w:t>Nikola V. Dimitrov</w:t>
      </w:r>
      <w:r w:rsidRPr="00380FCE">
        <w:rPr>
          <w:rStyle w:val="FootnoteReference"/>
          <w:rFonts w:eastAsia="Arial" w:cs="Arial"/>
          <w:b/>
          <w:sz w:val="22"/>
          <w:szCs w:val="22"/>
        </w:rPr>
        <w:footnoteReference w:id="1"/>
      </w:r>
      <w:r w:rsidRPr="00380FCE">
        <w:rPr>
          <w:rFonts w:eastAsia="Arial" w:cs="Arial"/>
          <w:b/>
          <w:sz w:val="22"/>
          <w:szCs w:val="22"/>
        </w:rPr>
        <w:t xml:space="preserve"> </w:t>
      </w:r>
    </w:p>
    <w:p w14:paraId="04AA7117" w14:textId="77777777" w:rsidR="00442F64" w:rsidRPr="00D40D7C" w:rsidRDefault="00442F64" w:rsidP="00442F64">
      <w:pPr>
        <w:jc w:val="center"/>
        <w:rPr>
          <w:rFonts w:cs="Arial"/>
          <w:b/>
          <w:lang w:val="mk-MK"/>
        </w:rPr>
      </w:pPr>
      <w:r w:rsidRPr="00380FCE">
        <w:rPr>
          <w:sz w:val="22"/>
          <w:szCs w:val="22"/>
        </w:rPr>
        <w:t xml:space="preserve"> </w:t>
      </w:r>
      <w:r w:rsidRPr="00380FCE">
        <w:rPr>
          <w:rFonts w:eastAsia="Arial" w:cs="Arial"/>
          <w:i/>
          <w:sz w:val="20"/>
          <w:szCs w:val="22"/>
        </w:rPr>
        <w:t>PhD, University "</w:t>
      </w:r>
      <w:proofErr w:type="spellStart"/>
      <w:r w:rsidRPr="00380FCE">
        <w:rPr>
          <w:rFonts w:eastAsia="Arial" w:cs="Arial"/>
          <w:i/>
          <w:sz w:val="20"/>
          <w:szCs w:val="22"/>
        </w:rPr>
        <w:t>Goce</w:t>
      </w:r>
      <w:proofErr w:type="spellEnd"/>
      <w:r w:rsidRPr="00380FCE">
        <w:rPr>
          <w:rFonts w:eastAsia="Arial" w:cs="Arial"/>
          <w:i/>
          <w:sz w:val="20"/>
          <w:szCs w:val="22"/>
        </w:rPr>
        <w:t xml:space="preserve"> </w:t>
      </w:r>
      <w:proofErr w:type="spellStart"/>
      <w:r w:rsidRPr="00380FCE">
        <w:rPr>
          <w:rFonts w:eastAsia="Arial" w:cs="Arial"/>
          <w:i/>
          <w:sz w:val="20"/>
          <w:szCs w:val="22"/>
        </w:rPr>
        <w:t>Delchev</w:t>
      </w:r>
      <w:proofErr w:type="spellEnd"/>
      <w:r w:rsidRPr="00380FCE">
        <w:rPr>
          <w:rFonts w:eastAsia="Arial" w:cs="Arial"/>
          <w:i/>
          <w:sz w:val="20"/>
          <w:szCs w:val="22"/>
        </w:rPr>
        <w:t xml:space="preserve">" - </w:t>
      </w:r>
      <w:proofErr w:type="spellStart"/>
      <w:r w:rsidRPr="00380FCE">
        <w:rPr>
          <w:rFonts w:eastAsia="Arial" w:cs="Arial"/>
          <w:i/>
          <w:sz w:val="20"/>
          <w:szCs w:val="22"/>
        </w:rPr>
        <w:t>Stip</w:t>
      </w:r>
      <w:proofErr w:type="spellEnd"/>
      <w:r w:rsidRPr="00380FCE">
        <w:rPr>
          <w:rFonts w:eastAsia="Arial" w:cs="Arial"/>
          <w:i/>
          <w:sz w:val="20"/>
          <w:szCs w:val="22"/>
        </w:rPr>
        <w:t>, Faculty of Tourism and Business Logistics nikola.dimitrov.ugd.edu.mk</w:t>
      </w:r>
    </w:p>
    <w:p w14:paraId="19C13276" w14:textId="77777777" w:rsidR="00442F64" w:rsidRDefault="00442F64" w:rsidP="00442F64">
      <w:pPr>
        <w:jc w:val="center"/>
        <w:rPr>
          <w:rFonts w:cs="Arial"/>
          <w:b/>
        </w:rPr>
      </w:pPr>
    </w:p>
    <w:p w14:paraId="23B987B3" w14:textId="77777777" w:rsidR="00442F64" w:rsidRDefault="00442F64" w:rsidP="00442F64"/>
    <w:p w14:paraId="1F97A5A9" w14:textId="77777777" w:rsidR="00442F64" w:rsidRDefault="00442F64" w:rsidP="00442F64">
      <w:pPr>
        <w:jc w:val="both"/>
        <w:rPr>
          <w:rFonts w:cs="Arial"/>
          <w:b/>
        </w:rPr>
      </w:pPr>
      <w:r>
        <w:rPr>
          <w:rFonts w:cs="Arial"/>
          <w:b/>
        </w:rPr>
        <w:t>Abstract</w:t>
      </w:r>
      <w:r>
        <w:rPr>
          <w:rFonts w:cs="Arial"/>
        </w:rPr>
        <w:t xml:space="preserve"> </w:t>
      </w:r>
    </w:p>
    <w:p w14:paraId="2C81F288" w14:textId="77777777" w:rsidR="002E0F25" w:rsidRDefault="00523FE9" w:rsidP="00913974">
      <w:pPr>
        <w:ind w:firstLine="567"/>
        <w:jc w:val="both"/>
        <w:rPr>
          <w:rFonts w:cs="Arial"/>
          <w:sz w:val="22"/>
          <w:lang w:val="mk-MK"/>
        </w:rPr>
      </w:pPr>
      <w:r w:rsidRPr="00523FE9">
        <w:rPr>
          <w:rFonts w:cs="Arial"/>
          <w:sz w:val="22"/>
          <w:lang w:val="mk-MK"/>
        </w:rPr>
        <w:t>Identity is a trait, a property, a sense of something that exists and that stands out and differs from others. Macedonian identity is a unique feature of an ancient nation with its own language that existed and still exists on the territory of Macedonia.</w:t>
      </w:r>
    </w:p>
    <w:p w14:paraId="61B380CE" w14:textId="63FC712C" w:rsidR="002E0F25" w:rsidRPr="002E0F25" w:rsidRDefault="002E0F25" w:rsidP="00913974">
      <w:pPr>
        <w:ind w:firstLine="567"/>
        <w:jc w:val="both"/>
        <w:rPr>
          <w:rFonts w:cs="Arial"/>
          <w:sz w:val="22"/>
          <w:lang w:val="mk-MK"/>
        </w:rPr>
      </w:pPr>
      <w:r w:rsidRPr="002E0F25">
        <w:rPr>
          <w:rFonts w:cs="Arial"/>
          <w:sz w:val="22"/>
          <w:lang w:val="mk-MK"/>
        </w:rPr>
        <w:t xml:space="preserve">The uniqueness of the Macedonian identity is a multi-millennium mosaic </w:t>
      </w:r>
      <w:r>
        <w:rPr>
          <w:rFonts w:cs="Arial"/>
          <w:sz w:val="22"/>
        </w:rPr>
        <w:t xml:space="preserve">layered and supported by a </w:t>
      </w:r>
      <w:r w:rsidRPr="002E0F25">
        <w:rPr>
          <w:rFonts w:cs="Arial"/>
          <w:sz w:val="22"/>
          <w:lang w:val="mk-MK"/>
        </w:rPr>
        <w:t>diverse natural and cultural heritage.</w:t>
      </w:r>
      <w:r>
        <w:rPr>
          <w:rFonts w:cs="Arial"/>
          <w:sz w:val="22"/>
        </w:rPr>
        <w:t xml:space="preserve"> </w:t>
      </w:r>
    </w:p>
    <w:p w14:paraId="24EAA0A0" w14:textId="2A02483C" w:rsidR="00F6581A" w:rsidRDefault="00156614" w:rsidP="00913974">
      <w:pPr>
        <w:ind w:firstLine="567"/>
        <w:jc w:val="both"/>
        <w:rPr>
          <w:rFonts w:cs="Arial"/>
          <w:sz w:val="22"/>
          <w:lang w:val="mk-MK"/>
        </w:rPr>
      </w:pPr>
      <w:r w:rsidRPr="00156614">
        <w:rPr>
          <w:rFonts w:cs="Arial"/>
          <w:sz w:val="22"/>
          <w:lang w:val="mk-MK"/>
        </w:rPr>
        <w:t>The aim of the paper is to strengthen the Macedonian patriotic identity through tourism by identifying tourist places, facilities and events that Macedonians should visit to confirm their continued existence at home, in the immediate neighborhood and beyond to promote cosmopolitanism.</w:t>
      </w:r>
      <w:r>
        <w:rPr>
          <w:rFonts w:cs="Arial"/>
          <w:sz w:val="22"/>
          <w:lang w:val="mk-MK"/>
        </w:rPr>
        <w:t xml:space="preserve"> </w:t>
      </w:r>
      <w:r w:rsidRPr="00156614">
        <w:rPr>
          <w:rFonts w:cs="Arial"/>
          <w:sz w:val="22"/>
          <w:lang w:val="mk-MK"/>
        </w:rPr>
        <w:t>Whether Macedonians will make the visit with a physical presence individually or organized through travel agencies, or virtually using the Internet - modern technology for education, is a personal decision of every Macedonian.</w:t>
      </w:r>
    </w:p>
    <w:p w14:paraId="0905489A" w14:textId="5C3EBA0C" w:rsidR="00B52C28" w:rsidRDefault="00156614" w:rsidP="00442F64">
      <w:pPr>
        <w:ind w:firstLine="567"/>
        <w:jc w:val="both"/>
        <w:rPr>
          <w:rFonts w:cs="Arial"/>
          <w:sz w:val="22"/>
          <w:lang w:val="mk-MK"/>
        </w:rPr>
      </w:pPr>
      <w:r w:rsidRPr="00156614">
        <w:rPr>
          <w:rFonts w:cs="Arial"/>
          <w:sz w:val="22"/>
          <w:lang w:val="mk-MK"/>
        </w:rPr>
        <w:t>The material in the paper is divided into three parts. The first part mentions tourist places, facilities and events in the area of ​​RS Macedonia. We are talking about locations that reflect the continuity of Macedonia and Macedonians from the earliest days until today. From the large number of locations, we single out the most important tourist places, facilities and events that Macedonians should visit.</w:t>
      </w:r>
      <w:r>
        <w:rPr>
          <w:rFonts w:cs="Arial"/>
          <w:sz w:val="22"/>
          <w:lang w:val="mk-MK"/>
        </w:rPr>
        <w:t xml:space="preserve"> </w:t>
      </w:r>
    </w:p>
    <w:p w14:paraId="202EE377" w14:textId="77777777" w:rsidR="008A653C" w:rsidRDefault="008A653C" w:rsidP="00442F64">
      <w:pPr>
        <w:ind w:firstLine="567"/>
        <w:jc w:val="both"/>
        <w:rPr>
          <w:rFonts w:cs="Arial"/>
          <w:sz w:val="22"/>
          <w:lang w:val="mk-MK"/>
        </w:rPr>
      </w:pPr>
      <w:r w:rsidRPr="008A653C">
        <w:rPr>
          <w:rFonts w:cs="Arial"/>
          <w:sz w:val="22"/>
          <w:lang w:val="mk-MK"/>
        </w:rPr>
        <w:t>The second part mentions tourist places, facilities and events in neighboring countries, as well as in other countries on the Balkan Peninsula and in Europe, which should be visited by Macedonians, because they are important for Macedonian patriotic identity and cosmopolitanism.</w:t>
      </w:r>
    </w:p>
    <w:p w14:paraId="37CADE9D" w14:textId="77777777" w:rsidR="008A653C" w:rsidRDefault="008A653C" w:rsidP="00442F64">
      <w:pPr>
        <w:ind w:firstLine="567"/>
        <w:jc w:val="both"/>
        <w:rPr>
          <w:rFonts w:cs="Arial"/>
          <w:sz w:val="22"/>
          <w:lang w:val="mk-MK"/>
        </w:rPr>
      </w:pPr>
      <w:r w:rsidRPr="008A653C">
        <w:rPr>
          <w:rFonts w:cs="Arial"/>
          <w:sz w:val="22"/>
          <w:lang w:val="mk-MK"/>
        </w:rPr>
        <w:t>In the third part, there are listed tourist locations in countries on other continents that are significant for Macedonians and should be visited for the purpose of strengthening Macedonian patriotism, identity and cosmopolitanism.</w:t>
      </w:r>
    </w:p>
    <w:p w14:paraId="471C23E3" w14:textId="3B8598DF" w:rsidR="00B52C28" w:rsidRDefault="008A653C" w:rsidP="00442F64">
      <w:pPr>
        <w:ind w:firstLine="567"/>
        <w:jc w:val="both"/>
        <w:rPr>
          <w:rFonts w:cs="Arial"/>
          <w:sz w:val="22"/>
          <w:lang w:val="mk-MK"/>
        </w:rPr>
      </w:pPr>
      <w:r w:rsidRPr="008A653C">
        <w:rPr>
          <w:rFonts w:cs="Arial"/>
          <w:sz w:val="22"/>
          <w:lang w:val="mk-MK"/>
        </w:rPr>
        <w:t>The selection of tourist locations - places, objects and events are grouped by time period of creation, type (natural and anthropogenic) and geographical location.</w:t>
      </w:r>
      <w:r w:rsidR="00B52C28">
        <w:rPr>
          <w:rFonts w:cs="Arial"/>
          <w:sz w:val="22"/>
          <w:lang w:val="mk-MK"/>
        </w:rPr>
        <w:t xml:space="preserve"> </w:t>
      </w:r>
      <w:r w:rsidR="00442F64">
        <w:rPr>
          <w:rFonts w:cs="Arial"/>
          <w:sz w:val="22"/>
          <w:lang w:val="mk-MK"/>
        </w:rPr>
        <w:t xml:space="preserve"> </w:t>
      </w:r>
    </w:p>
    <w:p w14:paraId="0EF26149" w14:textId="587B66B6" w:rsidR="00442F64" w:rsidRDefault="008A653C" w:rsidP="00442F64">
      <w:pPr>
        <w:jc w:val="both"/>
        <w:rPr>
          <w:rFonts w:cs="Arial"/>
          <w:sz w:val="22"/>
          <w:lang w:val="mk-MK"/>
        </w:rPr>
      </w:pPr>
      <w:r w:rsidRPr="008A653C">
        <w:rPr>
          <w:rFonts w:cs="Arial"/>
          <w:sz w:val="22"/>
          <w:lang w:val="mk-MK"/>
        </w:rPr>
        <w:t xml:space="preserve">At the end, in the conclusion, we give an overview of sister cities from Macedonia with cities in the world, and there are over </w:t>
      </w:r>
      <w:r>
        <w:rPr>
          <w:rFonts w:cs="Arial"/>
          <w:sz w:val="22"/>
          <w:lang w:val="mk-MK"/>
        </w:rPr>
        <w:t>3</w:t>
      </w:r>
      <w:r w:rsidRPr="008A653C">
        <w:rPr>
          <w:rFonts w:cs="Arial"/>
          <w:sz w:val="22"/>
          <w:lang w:val="mk-MK"/>
        </w:rPr>
        <w:t>00 cities that Macedonians should know and visit for the sake of tourism promotion of Macedonia and the Macedonian people in the world.</w:t>
      </w:r>
    </w:p>
    <w:p w14:paraId="11204962" w14:textId="77777777" w:rsidR="008A653C" w:rsidRPr="00D72FD6" w:rsidRDefault="008A653C" w:rsidP="00442F64">
      <w:pPr>
        <w:jc w:val="both"/>
        <w:rPr>
          <w:rFonts w:cs="Arial"/>
        </w:rPr>
      </w:pPr>
    </w:p>
    <w:p w14:paraId="038AF082" w14:textId="11424DB5" w:rsidR="00442F64" w:rsidRPr="0033607F" w:rsidRDefault="00442F64" w:rsidP="00442F64">
      <w:pPr>
        <w:jc w:val="both"/>
        <w:rPr>
          <w:rFonts w:cs="Arial"/>
          <w:sz w:val="22"/>
          <w:lang w:val="mk-MK"/>
        </w:rPr>
      </w:pPr>
      <w:r w:rsidRPr="0033607F">
        <w:rPr>
          <w:rFonts w:cs="Arial"/>
          <w:b/>
          <w:sz w:val="22"/>
        </w:rPr>
        <w:t>Key words:</w:t>
      </w:r>
      <w:r w:rsidRPr="0033607F">
        <w:rPr>
          <w:rFonts w:cs="Arial"/>
          <w:sz w:val="22"/>
        </w:rPr>
        <w:t xml:space="preserve"> </w:t>
      </w:r>
      <w:r w:rsidR="008A653C" w:rsidRPr="008A653C">
        <w:rPr>
          <w:rFonts w:cs="Arial"/>
          <w:sz w:val="22"/>
          <w:lang w:val="mk-MK"/>
        </w:rPr>
        <w:t>tourism, places, facilities, events, Macedonia, Macedonians</w:t>
      </w:r>
    </w:p>
    <w:p w14:paraId="04396D8B" w14:textId="77777777" w:rsidR="00442F64" w:rsidRPr="0033607F" w:rsidRDefault="00442F64" w:rsidP="00442F64">
      <w:pPr>
        <w:jc w:val="both"/>
        <w:rPr>
          <w:rFonts w:cs="Arial"/>
          <w:sz w:val="22"/>
          <w:lang w:val="pt-PT"/>
        </w:rPr>
      </w:pPr>
      <w:r w:rsidRPr="0033607F">
        <w:rPr>
          <w:rFonts w:cs="Arial"/>
          <w:b/>
          <w:bCs/>
          <w:sz w:val="22"/>
        </w:rPr>
        <w:t>JEL Classification:</w:t>
      </w:r>
      <w:r w:rsidRPr="0033607F">
        <w:rPr>
          <w:rFonts w:cs="Arial"/>
          <w:b/>
          <w:bCs/>
          <w:sz w:val="22"/>
          <w:lang w:val="mk-MK"/>
        </w:rPr>
        <w:t xml:space="preserve"> </w:t>
      </w:r>
      <w:r w:rsidRPr="0033607F">
        <w:rPr>
          <w:rFonts w:cs="Arial"/>
          <w:sz w:val="22"/>
        </w:rPr>
        <w:t>Z32 Tourism and Development; Z39 Tourism: Other</w:t>
      </w:r>
    </w:p>
    <w:p w14:paraId="2A2C1775" w14:textId="77777777" w:rsidR="00442F64" w:rsidRDefault="00442F64" w:rsidP="00442F64">
      <w:pPr>
        <w:jc w:val="both"/>
        <w:rPr>
          <w:rFonts w:cs="Arial"/>
          <w:lang w:val="pt-PT"/>
        </w:rPr>
      </w:pPr>
    </w:p>
    <w:p w14:paraId="6ADBDFCA" w14:textId="77777777" w:rsidR="00442F64" w:rsidRDefault="00442F64" w:rsidP="00D61492">
      <w:pPr>
        <w:jc w:val="center"/>
        <w:rPr>
          <w:rFonts w:cs="Arial"/>
          <w:b/>
          <w:lang w:val="mk-MK"/>
        </w:rPr>
      </w:pPr>
    </w:p>
    <w:p w14:paraId="10252B37" w14:textId="77777777" w:rsidR="00442F64" w:rsidRDefault="00442F64" w:rsidP="00D61492">
      <w:pPr>
        <w:jc w:val="center"/>
        <w:rPr>
          <w:rFonts w:cs="Arial"/>
          <w:b/>
          <w:lang w:val="mk-MK"/>
        </w:rPr>
      </w:pPr>
    </w:p>
    <w:p w14:paraId="7CF7A6EE" w14:textId="77777777" w:rsidR="00442F64" w:rsidRPr="0017035D" w:rsidRDefault="00442F64" w:rsidP="00D61492">
      <w:pPr>
        <w:jc w:val="center"/>
        <w:rPr>
          <w:rFonts w:cs="Arial"/>
          <w:b/>
          <w:lang w:val="mk-MK"/>
        </w:rPr>
      </w:pPr>
    </w:p>
    <w:p w14:paraId="0ADA53D5" w14:textId="780C64F4" w:rsidR="007A41F6" w:rsidRPr="00726920" w:rsidRDefault="007A41F6" w:rsidP="00467665">
      <w:pPr>
        <w:pStyle w:val="ListParagraph"/>
        <w:ind w:left="426"/>
        <w:jc w:val="both"/>
        <w:rPr>
          <w:rFonts w:ascii="Arial" w:hAnsi="Arial" w:cs="Arial"/>
          <w:sz w:val="24"/>
          <w:lang w:val="mk-MK"/>
        </w:rPr>
      </w:pPr>
      <w:r w:rsidRPr="00726920">
        <w:rPr>
          <w:rFonts w:ascii="Arial" w:hAnsi="Arial" w:cs="Arial"/>
          <w:sz w:val="24"/>
          <w:lang w:val="mk-MK"/>
        </w:rPr>
        <w:t xml:space="preserve"> </w:t>
      </w:r>
    </w:p>
    <w:p w14:paraId="5169764C" w14:textId="77777777" w:rsidR="007A41F6" w:rsidRDefault="007A41F6" w:rsidP="00D61492">
      <w:pPr>
        <w:jc w:val="center"/>
        <w:rPr>
          <w:rFonts w:cs="Arial"/>
          <w:b/>
        </w:rPr>
      </w:pPr>
    </w:p>
    <w:p w14:paraId="403C0275" w14:textId="77777777" w:rsidR="00AE6491" w:rsidRPr="00A73628" w:rsidRDefault="00AE6491" w:rsidP="00A76B2E">
      <w:pPr>
        <w:jc w:val="both"/>
        <w:rPr>
          <w:rFonts w:cs="Arial"/>
        </w:rPr>
      </w:pPr>
    </w:p>
    <w:p w14:paraId="5CDAA5EE" w14:textId="3A187F69" w:rsidR="00D40D7C" w:rsidRPr="0033607F" w:rsidRDefault="00D40D7C" w:rsidP="006B694A">
      <w:pPr>
        <w:jc w:val="both"/>
        <w:rPr>
          <w:rFonts w:cs="Arial"/>
          <w:b/>
          <w:sz w:val="22"/>
          <w:lang w:val="mk-MK"/>
        </w:rPr>
      </w:pPr>
      <w:r w:rsidRPr="00F52D13">
        <w:rPr>
          <w:rFonts w:cs="Arial"/>
          <w:b/>
          <w:sz w:val="22"/>
          <w:lang w:val="pt-PT"/>
        </w:rPr>
        <w:t>INTRODUCTION</w:t>
      </w:r>
      <w:r w:rsidR="00453C2F" w:rsidRPr="0033607F">
        <w:rPr>
          <w:rFonts w:cs="Arial"/>
          <w:b/>
          <w:sz w:val="22"/>
          <w:lang w:val="pt-PT"/>
        </w:rPr>
        <w:t xml:space="preserve"> </w:t>
      </w:r>
    </w:p>
    <w:p w14:paraId="3B79EC5A" w14:textId="2502B3BD" w:rsidR="00A73628" w:rsidRDefault="00A73628" w:rsidP="003C0953">
      <w:pPr>
        <w:ind w:firstLine="567"/>
        <w:jc w:val="both"/>
        <w:rPr>
          <w:rFonts w:cs="Arial"/>
          <w:sz w:val="22"/>
          <w:lang w:val="mk-MK"/>
        </w:rPr>
      </w:pPr>
      <w:r w:rsidRPr="00A73628">
        <w:rPr>
          <w:rFonts w:cs="Arial"/>
          <w:sz w:val="22"/>
          <w:lang w:val="mk-MK"/>
        </w:rPr>
        <w:lastRenderedPageBreak/>
        <w:t>Each country takes care of its national identity first in the home country, then for its presence in the immediate environment and more widely around the world.</w:t>
      </w:r>
    </w:p>
    <w:p w14:paraId="3EC18B5E" w14:textId="017098CD" w:rsidR="00A73628" w:rsidRDefault="00A73628" w:rsidP="008A62AC">
      <w:pPr>
        <w:ind w:firstLine="567"/>
        <w:jc w:val="both"/>
        <w:rPr>
          <w:rFonts w:cs="Arial"/>
          <w:sz w:val="22"/>
          <w:lang w:val="mk-MK"/>
        </w:rPr>
      </w:pPr>
      <w:r w:rsidRPr="00A73628">
        <w:rPr>
          <w:rFonts w:cs="Arial"/>
          <w:sz w:val="22"/>
          <w:lang w:val="mk-MK"/>
        </w:rPr>
        <w:t>Today, the promotion of one's homeland can be practiced through various forms of tourist visits to places, objects and events significant for the national identity. Whether the Macedonians will do it with a physical presence individually, in groups through travel agencies or virtually - using the Internet - modern technology for information and education, is a personal decision of every Macedonian.</w:t>
      </w:r>
    </w:p>
    <w:p w14:paraId="429245B7" w14:textId="77777777" w:rsidR="00A73628" w:rsidRDefault="00A73628" w:rsidP="003C0953">
      <w:pPr>
        <w:ind w:firstLine="567"/>
        <w:jc w:val="both"/>
        <w:rPr>
          <w:rFonts w:cs="Arial"/>
          <w:sz w:val="22"/>
          <w:lang w:val="mk-MK"/>
        </w:rPr>
      </w:pPr>
      <w:r w:rsidRPr="00A73628">
        <w:rPr>
          <w:rFonts w:cs="Arial"/>
          <w:sz w:val="22"/>
          <w:lang w:val="mk-MK"/>
        </w:rPr>
        <w:t>Therefore, Macedonians should, throughout their lives, visit tourist places, facilities and events in as large a number as possible, and constantly educate themselves, which will strengthen their personal - Macedonian identity and strengthen their self-confidence.</w:t>
      </w:r>
    </w:p>
    <w:p w14:paraId="280C6DBC" w14:textId="77777777" w:rsidR="00A73628" w:rsidRDefault="00A73628" w:rsidP="006B51D1">
      <w:pPr>
        <w:ind w:firstLine="567"/>
        <w:jc w:val="both"/>
        <w:rPr>
          <w:rFonts w:cs="Arial"/>
          <w:sz w:val="22"/>
          <w:lang w:val="mk-MK"/>
        </w:rPr>
      </w:pPr>
      <w:r w:rsidRPr="00A73628">
        <w:rPr>
          <w:rFonts w:cs="Arial"/>
          <w:sz w:val="22"/>
          <w:lang w:val="mk-MK"/>
        </w:rPr>
        <w:t>Also, in the part of self-education via the Internet, it is desirable to read domestic and foreign digital literature (books, monographs, scientific papers, etc.), then to search websites of travel agencies (tourist offers and programs), web pages of tourist places, facilities and events, from which you can get a lot of useful information about Macedonia and Macedonians.</w:t>
      </w:r>
    </w:p>
    <w:p w14:paraId="14B07AA8" w14:textId="62849417" w:rsidR="00E411DE" w:rsidRDefault="00E411DE" w:rsidP="006B51D1">
      <w:pPr>
        <w:ind w:firstLine="567"/>
        <w:jc w:val="both"/>
        <w:rPr>
          <w:rFonts w:cs="Arial"/>
          <w:sz w:val="22"/>
          <w:lang w:val="mk-MK"/>
        </w:rPr>
      </w:pPr>
      <w:r w:rsidRPr="00E411DE">
        <w:rPr>
          <w:rFonts w:cs="Arial"/>
          <w:sz w:val="22"/>
          <w:lang w:val="mk-MK"/>
        </w:rPr>
        <w:t>In the specific case, Macedonia</w:t>
      </w:r>
      <w:r w:rsidRPr="0033607F">
        <w:rPr>
          <w:rStyle w:val="FootnoteReference"/>
          <w:rFonts w:cs="Arial"/>
          <w:sz w:val="22"/>
          <w:lang w:val="mk-MK"/>
        </w:rPr>
        <w:footnoteReference w:id="2"/>
      </w:r>
      <w:r>
        <w:rPr>
          <w:rFonts w:cs="Arial"/>
          <w:sz w:val="22"/>
          <w:lang w:val="mk-MK"/>
        </w:rPr>
        <w:t xml:space="preserve"> </w:t>
      </w:r>
      <w:r w:rsidRPr="00E411DE">
        <w:rPr>
          <w:rFonts w:cs="Arial"/>
          <w:sz w:val="22"/>
          <w:lang w:val="mk-MK"/>
        </w:rPr>
        <w:t xml:space="preserve"> (today only its northern part is a sovereign state: the Republic of North Macedonia</w:t>
      </w:r>
      <w:r w:rsidRPr="0033607F">
        <w:rPr>
          <w:rStyle w:val="FootnoteReference"/>
          <w:rFonts w:cs="Arial"/>
          <w:sz w:val="22"/>
          <w:lang w:val="mk-MK"/>
        </w:rPr>
        <w:footnoteReference w:id="3"/>
      </w:r>
      <w:r>
        <w:rPr>
          <w:rFonts w:cs="Arial"/>
          <w:sz w:val="22"/>
          <w:lang w:val="mk-MK"/>
        </w:rPr>
        <w:t>)</w:t>
      </w:r>
      <w:r w:rsidRPr="00E411DE">
        <w:rPr>
          <w:rFonts w:cs="Arial"/>
          <w:sz w:val="22"/>
          <w:lang w:val="mk-MK"/>
        </w:rPr>
        <w:t>) and the Macedonian people need to use tourism services in various ways to promote themselves in the world.</w:t>
      </w:r>
      <w:r>
        <w:rPr>
          <w:rFonts w:cs="Arial"/>
          <w:sz w:val="22"/>
          <w:lang w:val="mk-MK"/>
        </w:rPr>
        <w:t xml:space="preserve">  </w:t>
      </w:r>
    </w:p>
    <w:p w14:paraId="0D02B081" w14:textId="37B72E75" w:rsidR="00C7783F" w:rsidRPr="00E411DE" w:rsidRDefault="00E411DE" w:rsidP="00C7783F">
      <w:pPr>
        <w:ind w:firstLine="567"/>
        <w:jc w:val="both"/>
        <w:rPr>
          <w:rFonts w:cs="Arial"/>
          <w:sz w:val="22"/>
          <w:szCs w:val="22"/>
          <w:lang w:val="mk-MK"/>
        </w:rPr>
      </w:pPr>
      <w:r w:rsidRPr="00E411DE">
        <w:rPr>
          <w:rFonts w:cs="Arial"/>
          <w:sz w:val="22"/>
          <w:lang w:val="mk-MK"/>
        </w:rPr>
        <w:t xml:space="preserve">After all, the Republic </w:t>
      </w:r>
      <w:r>
        <w:rPr>
          <w:rFonts w:cs="Arial"/>
          <w:sz w:val="22"/>
        </w:rPr>
        <w:t>of North</w:t>
      </w:r>
      <w:r w:rsidRPr="00E411DE">
        <w:rPr>
          <w:rFonts w:cs="Arial"/>
          <w:sz w:val="22"/>
          <w:lang w:val="mk-MK"/>
        </w:rPr>
        <w:t xml:space="preserve"> Macedonia has a long and rich history, it has a diverse natural and cultural heritage. In the UNESCO register, </w:t>
      </w:r>
      <w:r>
        <w:rPr>
          <w:rFonts w:cs="Arial"/>
          <w:sz w:val="22"/>
        </w:rPr>
        <w:t xml:space="preserve">RNM </w:t>
      </w:r>
      <w:r w:rsidRPr="00E411DE">
        <w:rPr>
          <w:rFonts w:cs="Arial"/>
          <w:sz w:val="22"/>
          <w:lang w:val="mk-MK"/>
        </w:rPr>
        <w:t>it participates in the total world heritage with only two heritages: Natural and cultural heritage of the Ohrid region and Ancient and primeval beech forests of the Carpathians and other regions of Europe.</w:t>
      </w:r>
      <w:r w:rsidR="00C7783F" w:rsidRPr="0033607F">
        <w:rPr>
          <w:rFonts w:cs="Arial"/>
          <w:sz w:val="22"/>
          <w:szCs w:val="22"/>
          <w:lang w:val="mk-MK"/>
        </w:rPr>
        <w:t xml:space="preserve"> </w:t>
      </w:r>
      <w:r w:rsidR="00467665" w:rsidRPr="00E411DE">
        <w:rPr>
          <w:rFonts w:cs="Arial"/>
          <w:sz w:val="22"/>
          <w:szCs w:val="22"/>
          <w:lang w:val="mk-MK"/>
        </w:rPr>
        <w:t>(</w:t>
      </w:r>
      <w:r w:rsidR="00051309" w:rsidRPr="00E411DE">
        <w:rPr>
          <w:rFonts w:cs="Arial"/>
          <w:sz w:val="22"/>
          <w:szCs w:val="22"/>
        </w:rPr>
        <w:t>Dimitrov, V.</w:t>
      </w:r>
      <w:r w:rsidR="000D686E">
        <w:rPr>
          <w:rFonts w:cs="Arial"/>
          <w:sz w:val="22"/>
          <w:szCs w:val="22"/>
        </w:rPr>
        <w:t xml:space="preserve"> </w:t>
      </w:r>
      <w:r w:rsidR="00051309" w:rsidRPr="00E411DE">
        <w:rPr>
          <w:rFonts w:cs="Arial"/>
          <w:sz w:val="22"/>
          <w:szCs w:val="22"/>
        </w:rPr>
        <w:t>N</w:t>
      </w:r>
      <w:r w:rsidR="000D686E">
        <w:rPr>
          <w:rFonts w:cs="Arial"/>
          <w:sz w:val="22"/>
          <w:szCs w:val="22"/>
        </w:rPr>
        <w:t>.</w:t>
      </w:r>
      <w:r w:rsidR="00051309" w:rsidRPr="00E411DE">
        <w:rPr>
          <w:rFonts w:cs="Arial"/>
          <w:sz w:val="22"/>
          <w:szCs w:val="22"/>
        </w:rPr>
        <w:t>,</w:t>
      </w:r>
      <w:r w:rsidR="000D686E">
        <w:rPr>
          <w:rFonts w:cs="Arial"/>
          <w:sz w:val="22"/>
          <w:szCs w:val="22"/>
        </w:rPr>
        <w:t xml:space="preserve"> </w:t>
      </w:r>
      <w:r w:rsidR="00467665" w:rsidRPr="00E411DE">
        <w:rPr>
          <w:rFonts w:cs="Arial"/>
          <w:sz w:val="22"/>
          <w:szCs w:val="22"/>
          <w:lang w:val="mk-MK"/>
        </w:rPr>
        <w:t>202</w:t>
      </w:r>
      <w:r w:rsidR="00AD5B4C" w:rsidRPr="00E411DE">
        <w:rPr>
          <w:rFonts w:cs="Arial"/>
          <w:sz w:val="22"/>
          <w:szCs w:val="22"/>
        </w:rPr>
        <w:t>4</w:t>
      </w:r>
      <w:r w:rsidR="00467665" w:rsidRPr="00E411DE">
        <w:rPr>
          <w:rFonts w:cs="Arial"/>
          <w:sz w:val="22"/>
          <w:szCs w:val="22"/>
          <w:lang w:val="mk-MK"/>
        </w:rPr>
        <w:t>)</w:t>
      </w:r>
      <w:r w:rsidR="007F4D4C" w:rsidRPr="00E411DE">
        <w:rPr>
          <w:rFonts w:cs="Arial"/>
          <w:sz w:val="22"/>
          <w:szCs w:val="22"/>
          <w:lang w:val="mk-MK"/>
        </w:rPr>
        <w:t xml:space="preserve"> </w:t>
      </w:r>
    </w:p>
    <w:p w14:paraId="76BD3E4C" w14:textId="00FD5C2B" w:rsidR="00C7783F" w:rsidRDefault="006F56AD" w:rsidP="00FA74CB">
      <w:pPr>
        <w:jc w:val="both"/>
        <w:rPr>
          <w:rFonts w:cs="Arial"/>
          <w:sz w:val="22"/>
          <w:szCs w:val="22"/>
          <w:lang w:val="mk-MK"/>
        </w:rPr>
      </w:pPr>
      <w:r w:rsidRPr="006F56AD">
        <w:rPr>
          <w:rFonts w:cs="Arial"/>
          <w:sz w:val="22"/>
          <w:szCs w:val="22"/>
          <w:lang w:val="mk-MK"/>
        </w:rPr>
        <w:t>We hope that this text will contribute to tourist affirmation, in general, of Macedonia, and will arouse interest among Macedonians in tourist patriotism and identification in the homeland and around the world.</w:t>
      </w:r>
    </w:p>
    <w:p w14:paraId="12C59466" w14:textId="77777777" w:rsidR="006F56AD" w:rsidRDefault="006F56AD" w:rsidP="00FA74CB">
      <w:pPr>
        <w:jc w:val="both"/>
        <w:rPr>
          <w:rFonts w:cs="Arial"/>
          <w:b/>
          <w:sz w:val="22"/>
          <w:highlight w:val="yellow"/>
          <w:lang w:val="pt-PT"/>
        </w:rPr>
      </w:pPr>
    </w:p>
    <w:p w14:paraId="0DEFCE68" w14:textId="1E22999C" w:rsidR="00D40D7C" w:rsidRPr="00EE73B7" w:rsidRDefault="00D40D7C" w:rsidP="00FA74CB">
      <w:pPr>
        <w:jc w:val="both"/>
        <w:rPr>
          <w:rFonts w:cs="Arial"/>
          <w:lang w:val="pt-PT"/>
        </w:rPr>
      </w:pPr>
      <w:r w:rsidRPr="00EE73B7">
        <w:rPr>
          <w:rFonts w:cs="Arial"/>
          <w:b/>
          <w:sz w:val="22"/>
          <w:lang w:val="pt-PT"/>
        </w:rPr>
        <w:t>MATERIAL AND METHODS</w:t>
      </w:r>
      <w:r w:rsidR="00FA74CB" w:rsidRPr="00EE73B7">
        <w:rPr>
          <w:rFonts w:cs="Arial"/>
          <w:b/>
          <w:sz w:val="22"/>
          <w:lang w:val="mk-MK"/>
        </w:rPr>
        <w:t xml:space="preserve"> </w:t>
      </w:r>
      <w:r w:rsidRPr="00EE73B7">
        <w:rPr>
          <w:rFonts w:cs="Arial"/>
          <w:lang w:val="pt-PT"/>
        </w:rPr>
        <w:tab/>
      </w:r>
    </w:p>
    <w:p w14:paraId="4A278CF6" w14:textId="2BF73698" w:rsidR="00A1277C" w:rsidRPr="0033607F" w:rsidRDefault="006F56AD" w:rsidP="00C119B4">
      <w:pPr>
        <w:ind w:firstLine="567"/>
        <w:jc w:val="both"/>
        <w:rPr>
          <w:rFonts w:cs="Arial"/>
          <w:sz w:val="22"/>
          <w:lang w:val="mk-MK"/>
        </w:rPr>
      </w:pPr>
      <w:r w:rsidRPr="00EE73B7">
        <w:rPr>
          <w:rFonts w:cs="Arial"/>
          <w:sz w:val="22"/>
          <w:lang w:val="mk-MK"/>
        </w:rPr>
        <w:t>When compiling the text, literature and several methods were used, namely: method of description, inductive-deductive method, method of analysis and synthesis, method of abstraction and concretization</w:t>
      </w:r>
      <w:r w:rsidRPr="006F56AD">
        <w:rPr>
          <w:rFonts w:cs="Arial"/>
          <w:sz w:val="22"/>
          <w:lang w:val="mk-MK"/>
        </w:rPr>
        <w:t>, method of classification and method of generalization.</w:t>
      </w:r>
      <w:r w:rsidR="00733C3C" w:rsidRPr="0033607F">
        <w:rPr>
          <w:rFonts w:cs="Arial"/>
          <w:sz w:val="22"/>
          <w:lang w:val="mk-MK"/>
        </w:rPr>
        <w:t xml:space="preserve"> </w:t>
      </w:r>
      <w:r w:rsidR="00A1277C" w:rsidRPr="0033607F">
        <w:rPr>
          <w:rFonts w:cs="Arial"/>
          <w:sz w:val="22"/>
          <w:lang w:val="mk-MK"/>
        </w:rPr>
        <w:t xml:space="preserve">  </w:t>
      </w:r>
    </w:p>
    <w:p w14:paraId="3BE49EC6" w14:textId="77777777" w:rsidR="006B694A" w:rsidRDefault="006B694A" w:rsidP="00D40D7C">
      <w:pPr>
        <w:jc w:val="both"/>
        <w:rPr>
          <w:rFonts w:cs="Arial"/>
          <w:lang w:val="en-GB"/>
        </w:rPr>
      </w:pPr>
    </w:p>
    <w:p w14:paraId="5521DDB1" w14:textId="77777777" w:rsidR="00D40D7C" w:rsidRDefault="00D40D7C" w:rsidP="00D40D7C">
      <w:pPr>
        <w:jc w:val="both"/>
        <w:rPr>
          <w:rFonts w:cs="Arial"/>
          <w:b/>
          <w:lang w:val="en-GB"/>
        </w:rPr>
      </w:pPr>
      <w:r w:rsidRPr="00EE73B7">
        <w:rPr>
          <w:rFonts w:cs="Arial"/>
          <w:b/>
          <w:sz w:val="22"/>
          <w:lang w:val="en-GB"/>
        </w:rPr>
        <w:t>RESULTS AND DISCUSSION</w:t>
      </w:r>
    </w:p>
    <w:p w14:paraId="51BF67D0" w14:textId="48F0A2F9" w:rsidR="000A0563" w:rsidRPr="000A0563" w:rsidRDefault="000A0563" w:rsidP="00C119B4">
      <w:pPr>
        <w:ind w:left="-13" w:firstLine="580"/>
        <w:jc w:val="both"/>
        <w:rPr>
          <w:rFonts w:cs="Arial"/>
          <w:sz w:val="20"/>
        </w:rPr>
      </w:pPr>
      <w:r w:rsidRPr="000A0563">
        <w:rPr>
          <w:sz w:val="22"/>
        </w:rPr>
        <w:t>In the list of natural heritage of R.N. Macedonia includes 4 national parks (171,063 hectares), 4 strict national reserves (12,855 hectares), 3 areas with exceptional natural features (2,338 hectares), 14 different plant and animal species that live in areas outside the nature reserves (2,709 hectares) and 33 natural areas in the category of the so-called "monuments of nature" (61,655 hectares). While, for cultural heritage, there are 10,974 objects registered as immovable cultural heritage (4,361 archaeological sites; 1,726 churches and monasteries with over 150,000 square meters of wall fresco painting; followed by mosques; protected houses; monuments; etc.) and 500,000 museum relics (Dimitrov, V. N., 2020).</w:t>
      </w:r>
    </w:p>
    <w:p w14:paraId="55DB0A24" w14:textId="1A3297F0" w:rsidR="006E2F65" w:rsidRPr="000A0563" w:rsidRDefault="000A0563" w:rsidP="00C119B4">
      <w:pPr>
        <w:ind w:left="-13" w:firstLine="580"/>
        <w:jc w:val="both"/>
        <w:rPr>
          <w:rFonts w:cs="Arial"/>
          <w:sz w:val="22"/>
        </w:rPr>
      </w:pPr>
      <w:r w:rsidRPr="000A0563">
        <w:rPr>
          <w:rFonts w:cs="Arial"/>
          <w:sz w:val="22"/>
          <w:lang w:val="mk-MK"/>
        </w:rPr>
        <w:lastRenderedPageBreak/>
        <w:t xml:space="preserve">According to the national institution, Administration for the Protection of the Cultural Heritage of the RSM, 77 goods have been entered into the register of intangible spiritual heritage, however, their number is several times more than the stated number, but, unfortunately, they have not yet been placed in the Register. </w:t>
      </w:r>
      <w:r w:rsidR="00051309" w:rsidRPr="000A0563">
        <w:rPr>
          <w:rFonts w:cs="Arial"/>
          <w:sz w:val="22"/>
          <w:lang w:val="mk-MK"/>
        </w:rPr>
        <w:t>(</w:t>
      </w:r>
      <w:r w:rsidR="00051309" w:rsidRPr="000A0563">
        <w:rPr>
          <w:rFonts w:cs="Arial"/>
          <w:sz w:val="22"/>
        </w:rPr>
        <w:t>Dimitrov, V. N., 2024).</w:t>
      </w:r>
    </w:p>
    <w:p w14:paraId="10D6635C" w14:textId="653D1381" w:rsidR="000A0563" w:rsidRPr="00051309" w:rsidRDefault="000A0563" w:rsidP="00C119B4">
      <w:pPr>
        <w:ind w:left="-13" w:firstLine="580"/>
        <w:jc w:val="both"/>
        <w:rPr>
          <w:rFonts w:cs="Arial"/>
          <w:sz w:val="22"/>
        </w:rPr>
      </w:pPr>
      <w:r w:rsidRPr="000A0563">
        <w:rPr>
          <w:rFonts w:cs="Arial"/>
          <w:sz w:val="22"/>
          <w:lang w:val="mk-MK"/>
        </w:rPr>
        <w:t>In this paper (it can be said that it is a continuation of the ones cited above</w:t>
      </w:r>
      <w:r w:rsidRPr="000A0563">
        <w:rPr>
          <w:rFonts w:cs="Arial"/>
          <w:sz w:val="22"/>
        </w:rPr>
        <w:t>, Dimitrov</w:t>
      </w:r>
      <w:r w:rsidRPr="000A0563">
        <w:rPr>
          <w:rFonts w:cs="Arial"/>
          <w:sz w:val="22"/>
          <w:lang w:val="mk-MK"/>
        </w:rPr>
        <w:t>,</w:t>
      </w:r>
      <w:r w:rsidRPr="000A0563">
        <w:rPr>
          <w:rFonts w:cs="Arial"/>
          <w:sz w:val="22"/>
        </w:rPr>
        <w:t xml:space="preserve"> V. N.</w:t>
      </w:r>
      <w:r w:rsidRPr="000A0563">
        <w:rPr>
          <w:rFonts w:cs="Arial"/>
          <w:sz w:val="22"/>
          <w:lang w:val="mk-MK"/>
        </w:rPr>
        <w:t xml:space="preserve"> 20</w:t>
      </w:r>
      <w:r w:rsidRPr="000A0563">
        <w:rPr>
          <w:rFonts w:cs="Arial"/>
          <w:sz w:val="22"/>
        </w:rPr>
        <w:t>2</w:t>
      </w:r>
      <w:r w:rsidRPr="000A0563">
        <w:rPr>
          <w:rFonts w:cs="Arial"/>
          <w:sz w:val="22"/>
          <w:lang w:val="mk-MK"/>
        </w:rPr>
        <w:t>0; Dimitrov, V. N. 202</w:t>
      </w:r>
      <w:r w:rsidRPr="000A0563">
        <w:rPr>
          <w:rFonts w:cs="Arial"/>
          <w:sz w:val="22"/>
        </w:rPr>
        <w:t>4</w:t>
      </w:r>
      <w:r w:rsidRPr="000A0563">
        <w:rPr>
          <w:rFonts w:cs="Arial"/>
          <w:sz w:val="22"/>
          <w:lang w:val="mk-MK"/>
        </w:rPr>
        <w:t>), we identify several tourist places, facilities and events that Macedonians, a greater number of them, should visit in their lifetime. Also, through this manuscript, we initiate the state services in the Republic of Macedonia (Administration for the Protection of Cultural Heritage, the Ministry of Culture and Tourism, the Agency for Support and Development of Tourism and other institutions) to create a Register of natural and cultural places, objects and events, which are significant for Macedonia and Macedonians and are located in countries in the immediate neighborhood and more widely around the world.</w:t>
      </w:r>
      <w:r>
        <w:rPr>
          <w:rFonts w:cs="Arial"/>
          <w:sz w:val="22"/>
        </w:rPr>
        <w:t xml:space="preserve"> </w:t>
      </w:r>
      <w:r>
        <w:rPr>
          <w:rFonts w:cs="Arial"/>
          <w:sz w:val="22"/>
          <w:lang w:val="mk-MK"/>
        </w:rPr>
        <w:t xml:space="preserve"> </w:t>
      </w:r>
    </w:p>
    <w:p w14:paraId="065E88A3" w14:textId="77777777" w:rsidR="00F52D13" w:rsidRDefault="00F52D13" w:rsidP="006F6870">
      <w:pPr>
        <w:jc w:val="both"/>
        <w:rPr>
          <w:rFonts w:cs="Arial"/>
          <w:b/>
          <w:sz w:val="22"/>
          <w:szCs w:val="22"/>
          <w:highlight w:val="yellow"/>
          <w:lang w:val="mk-MK"/>
        </w:rPr>
      </w:pPr>
    </w:p>
    <w:p w14:paraId="27F18276" w14:textId="77777777" w:rsidR="007F0960" w:rsidRPr="0020175B" w:rsidRDefault="0020175B" w:rsidP="007F0960">
      <w:pPr>
        <w:jc w:val="both"/>
        <w:rPr>
          <w:rFonts w:cs="Arial"/>
          <w:b/>
          <w:sz w:val="22"/>
          <w:szCs w:val="22"/>
          <w:lang w:val="mk-MK"/>
        </w:rPr>
      </w:pPr>
      <w:r w:rsidRPr="0020175B">
        <w:rPr>
          <w:rFonts w:cs="Arial"/>
          <w:b/>
          <w:sz w:val="22"/>
          <w:szCs w:val="22"/>
          <w:lang w:val="mk-MK"/>
        </w:rPr>
        <w:t>1. Tourist places, facilities and events in R</w:t>
      </w:r>
      <w:r>
        <w:rPr>
          <w:rFonts w:cs="Arial"/>
          <w:b/>
          <w:sz w:val="22"/>
          <w:szCs w:val="22"/>
        </w:rPr>
        <w:t>N</w:t>
      </w:r>
      <w:r w:rsidRPr="0020175B">
        <w:rPr>
          <w:rFonts w:cs="Arial"/>
          <w:b/>
          <w:sz w:val="22"/>
          <w:szCs w:val="22"/>
          <w:lang w:val="mk-MK"/>
        </w:rPr>
        <w:t xml:space="preserve"> Macedonia</w:t>
      </w:r>
      <w:r w:rsidR="007F0960">
        <w:rPr>
          <w:rFonts w:cs="Arial"/>
          <w:b/>
          <w:sz w:val="22"/>
          <w:szCs w:val="22"/>
          <w:lang w:val="mk-MK"/>
        </w:rPr>
        <w:t xml:space="preserve"> </w:t>
      </w:r>
      <w:r w:rsidR="007F0960" w:rsidRPr="00A96DB2">
        <w:rPr>
          <w:rFonts w:cs="Arial"/>
          <w:b/>
          <w:sz w:val="22"/>
          <w:szCs w:val="22"/>
          <w:lang w:val="mk-MK"/>
        </w:rPr>
        <w:t>that Macedonians should visit</w:t>
      </w:r>
    </w:p>
    <w:p w14:paraId="7075D603" w14:textId="73914ADA" w:rsidR="0020175B" w:rsidRDefault="0020175B" w:rsidP="006F6870">
      <w:pPr>
        <w:jc w:val="both"/>
        <w:rPr>
          <w:rFonts w:cs="Arial"/>
          <w:b/>
          <w:sz w:val="22"/>
          <w:szCs w:val="22"/>
          <w:lang w:val="mk-MK"/>
        </w:rPr>
      </w:pPr>
    </w:p>
    <w:p w14:paraId="296400F6" w14:textId="29AA64FD" w:rsidR="0020175B" w:rsidRDefault="0020175B" w:rsidP="00E93665">
      <w:pPr>
        <w:ind w:firstLine="567"/>
        <w:jc w:val="both"/>
        <w:rPr>
          <w:rFonts w:cs="Arial"/>
          <w:sz w:val="22"/>
          <w:lang w:val="mk-MK"/>
        </w:rPr>
      </w:pPr>
      <w:r w:rsidRPr="0020175B">
        <w:rPr>
          <w:rFonts w:cs="Arial"/>
          <w:sz w:val="22"/>
          <w:lang w:val="mk-MK"/>
        </w:rPr>
        <w:t>The first part mentions tourist places, facilities and events that occur on the territory of the Republic of Macedonia. We are talking about a large number of locations that reflect the uniqueness of Macedonia and the Macedonians from the most ancient past to the present day. The selection of tourist locations - places, objects are grouped according to the time period of creation, type (natural and anthropogenic) and geographical location - location.</w:t>
      </w:r>
    </w:p>
    <w:p w14:paraId="5B9BAC1E" w14:textId="69DADF18" w:rsidR="00C80310" w:rsidRDefault="0020175B" w:rsidP="000168C4">
      <w:pPr>
        <w:ind w:firstLine="567"/>
        <w:jc w:val="both"/>
        <w:rPr>
          <w:rFonts w:cs="Arial"/>
          <w:sz w:val="22"/>
          <w:lang w:val="mk-MK"/>
        </w:rPr>
      </w:pPr>
      <w:r w:rsidRPr="0020175B">
        <w:rPr>
          <w:rFonts w:cs="Arial"/>
          <w:sz w:val="22"/>
          <w:lang w:val="mk-MK"/>
        </w:rPr>
        <w:t>According to the Spatial Plan of the Republic of Macedonia 2002-2020, 10 tourist areas, 54 tourist zones and 195 tourist sites are distinguished in the regionalization of tourist areas. So, out of about 200 tourist sites, 80 sites are for activities in natural and historical settings, 47 are for water activities, 34 for snow activities, 29 (34) urban, 4 main interstate connections.</w:t>
      </w:r>
      <w:r w:rsidR="00951A13">
        <w:rPr>
          <w:rFonts w:cs="Arial"/>
          <w:sz w:val="22"/>
          <w:lang w:val="mk-MK"/>
        </w:rPr>
        <w:t xml:space="preserve"> </w:t>
      </w:r>
      <w:r w:rsidR="00951A13" w:rsidRPr="0020175B">
        <w:rPr>
          <w:rFonts w:cs="Arial"/>
          <w:sz w:val="22"/>
          <w:lang w:val="mk-MK"/>
        </w:rPr>
        <w:t>(</w:t>
      </w:r>
      <w:r w:rsidRPr="0020175B">
        <w:rPr>
          <w:rFonts w:cs="Arial"/>
          <w:sz w:val="22"/>
        </w:rPr>
        <w:t>SPRM</w:t>
      </w:r>
      <w:r w:rsidR="00051309" w:rsidRPr="0020175B">
        <w:rPr>
          <w:rFonts w:cs="Arial"/>
          <w:sz w:val="22"/>
          <w:lang w:val="mk-MK"/>
        </w:rPr>
        <w:t>, 2004)</w:t>
      </w:r>
      <w:r w:rsidR="00951A13">
        <w:rPr>
          <w:rFonts w:cs="Arial"/>
          <w:sz w:val="22"/>
          <w:lang w:val="mk-MK"/>
        </w:rPr>
        <w:t xml:space="preserve"> </w:t>
      </w:r>
      <w:r w:rsidR="00C80310">
        <w:rPr>
          <w:rFonts w:cs="Arial"/>
          <w:sz w:val="22"/>
          <w:lang w:val="mk-MK"/>
        </w:rPr>
        <w:t xml:space="preserve"> </w:t>
      </w:r>
    </w:p>
    <w:p w14:paraId="4F9303D4" w14:textId="06C68232" w:rsidR="00FD72ED" w:rsidRDefault="0020175B" w:rsidP="00A73BA0">
      <w:pPr>
        <w:jc w:val="both"/>
        <w:rPr>
          <w:rFonts w:cs="Arial"/>
          <w:sz w:val="22"/>
          <w:lang w:val="mk-MK"/>
        </w:rPr>
      </w:pPr>
      <w:r w:rsidRPr="0020175B">
        <w:rPr>
          <w:rFonts w:cs="Arial"/>
          <w:sz w:val="22"/>
          <w:lang w:val="mk-MK"/>
        </w:rPr>
        <w:t>From the large number of locations, we single out the most important tourist places, facilities and events in the R</w:t>
      </w:r>
      <w:r>
        <w:rPr>
          <w:rFonts w:cs="Arial"/>
          <w:sz w:val="22"/>
        </w:rPr>
        <w:t>N</w:t>
      </w:r>
      <w:r w:rsidRPr="0020175B">
        <w:rPr>
          <w:rFonts w:cs="Arial"/>
          <w:sz w:val="22"/>
          <w:lang w:val="mk-MK"/>
        </w:rPr>
        <w:t xml:space="preserve"> Macedonia, which Macedonians should visit in large numbers in their lifetime.</w:t>
      </w:r>
    </w:p>
    <w:p w14:paraId="087D7C6D" w14:textId="77777777" w:rsidR="0020175B" w:rsidRDefault="0020175B" w:rsidP="00A73BA0">
      <w:pPr>
        <w:jc w:val="both"/>
        <w:rPr>
          <w:rFonts w:cs="Arial"/>
          <w:b/>
          <w:sz w:val="22"/>
          <w:szCs w:val="22"/>
        </w:rPr>
      </w:pPr>
    </w:p>
    <w:p w14:paraId="62D5E737" w14:textId="2609E54E" w:rsidR="001A47A6" w:rsidRPr="007F0960" w:rsidRDefault="00EE73B7" w:rsidP="00A96DB2">
      <w:pPr>
        <w:jc w:val="center"/>
        <w:rPr>
          <w:rFonts w:cs="Arial"/>
          <w:sz w:val="22"/>
          <w:szCs w:val="22"/>
          <w:lang w:val="mk-MK"/>
        </w:rPr>
      </w:pPr>
      <w:r w:rsidRPr="00EE73B7">
        <w:rPr>
          <w:rFonts w:cs="Arial"/>
          <w:b/>
          <w:sz w:val="22"/>
          <w:szCs w:val="22"/>
          <w:lang w:val="mk-MK"/>
        </w:rPr>
        <w:t xml:space="preserve">Table 1. </w:t>
      </w:r>
      <w:r w:rsidR="00E93665">
        <w:rPr>
          <w:rFonts w:cs="Arial"/>
          <w:sz w:val="22"/>
          <w:szCs w:val="22"/>
        </w:rPr>
        <w:t>Part of n</w:t>
      </w:r>
      <w:r w:rsidRPr="00380FCE">
        <w:rPr>
          <w:rFonts w:cs="Arial"/>
          <w:sz w:val="22"/>
          <w:szCs w:val="22"/>
          <w:lang w:val="mk-MK"/>
        </w:rPr>
        <w:t>atural - geographic tourist places and facilities in R</w:t>
      </w:r>
      <w:r w:rsidRPr="00380FCE">
        <w:rPr>
          <w:rFonts w:cs="Arial"/>
          <w:sz w:val="22"/>
          <w:szCs w:val="22"/>
        </w:rPr>
        <w:t>N</w:t>
      </w:r>
      <w:r w:rsidRPr="00380FCE">
        <w:rPr>
          <w:rFonts w:cs="Arial"/>
          <w:sz w:val="22"/>
          <w:szCs w:val="22"/>
          <w:lang w:val="mk-MK"/>
        </w:rPr>
        <w:t xml:space="preserve"> </w:t>
      </w:r>
      <w:r w:rsidRPr="007F0960">
        <w:rPr>
          <w:rFonts w:cs="Arial"/>
          <w:sz w:val="22"/>
          <w:szCs w:val="22"/>
          <w:lang w:val="mk-MK"/>
        </w:rPr>
        <w:t>Macedonia</w:t>
      </w:r>
      <w:r w:rsidR="007F0960" w:rsidRPr="007F0960">
        <w:rPr>
          <w:rFonts w:cs="Arial"/>
          <w:sz w:val="22"/>
          <w:szCs w:val="22"/>
          <w:lang w:val="mk-MK"/>
        </w:rPr>
        <w:t xml:space="preserve"> that Macedonians should visit</w:t>
      </w:r>
    </w:p>
    <w:tbl>
      <w:tblPr>
        <w:tblStyle w:val="TableGrid"/>
        <w:tblW w:w="0" w:type="auto"/>
        <w:tblLayout w:type="fixed"/>
        <w:tblLook w:val="04A0" w:firstRow="1" w:lastRow="0" w:firstColumn="1" w:lastColumn="0" w:noHBand="0" w:noVBand="1"/>
      </w:tblPr>
      <w:tblGrid>
        <w:gridCol w:w="1696"/>
        <w:gridCol w:w="7320"/>
      </w:tblGrid>
      <w:tr w:rsidR="00236C8E" w14:paraId="0D60C647" w14:textId="77777777" w:rsidTr="004D6A02">
        <w:tc>
          <w:tcPr>
            <w:tcW w:w="1696" w:type="dxa"/>
            <w:vAlign w:val="center"/>
          </w:tcPr>
          <w:p w14:paraId="150C1E53" w14:textId="5E673992" w:rsidR="00236C8E" w:rsidRPr="00380FCE" w:rsidRDefault="00EE73B7" w:rsidP="008C3FC0">
            <w:pPr>
              <w:jc w:val="left"/>
              <w:rPr>
                <w:rFonts w:cs="Arial"/>
                <w:b/>
                <w:szCs w:val="22"/>
                <w:lang w:val="mk-MK"/>
              </w:rPr>
            </w:pPr>
            <w:r w:rsidRPr="00380FCE">
              <w:rPr>
                <w:rFonts w:cs="Arial"/>
                <w:b/>
              </w:rPr>
              <w:t xml:space="preserve">PLACES </w:t>
            </w:r>
          </w:p>
        </w:tc>
        <w:tc>
          <w:tcPr>
            <w:tcW w:w="7320" w:type="dxa"/>
          </w:tcPr>
          <w:p w14:paraId="06B17603" w14:textId="5004CA03" w:rsidR="00C01CBF" w:rsidRPr="00C01CBF" w:rsidRDefault="00C01CBF" w:rsidP="00D47525">
            <w:pPr>
              <w:rPr>
                <w:rFonts w:cs="Arial"/>
                <w:sz w:val="22"/>
                <w:szCs w:val="22"/>
                <w:lang w:val="mk-MK"/>
              </w:rPr>
            </w:pPr>
            <w:r w:rsidRPr="00C01CBF">
              <w:rPr>
                <w:rFonts w:cs="Arial"/>
                <w:sz w:val="22"/>
                <w:szCs w:val="22"/>
                <w:u w:val="single"/>
                <w:lang w:val="mk-MK"/>
              </w:rPr>
              <w:t>Mountains</w:t>
            </w:r>
            <w:r w:rsidRPr="00C01CBF">
              <w:rPr>
                <w:rFonts w:cs="Arial"/>
                <w:sz w:val="22"/>
                <w:szCs w:val="22"/>
                <w:lang w:val="mk-MK"/>
              </w:rPr>
              <w:t xml:space="preserve"> (26 mountain massifs with about 80 mountains and 5 mountains as separate spatial units); High mountains with over 2500 masl are 5 mountains (Korab, Shar Planina, Baba, Mokra, Nidze), 9 mountains from 2000-2500 masl; 50 mountains from 1000-2000 masl and 17 mountains from 500-1000 masl.). Mountain passes (Stra</w:t>
            </w:r>
            <w:r>
              <w:rPr>
                <w:rFonts w:cs="Arial"/>
                <w:sz w:val="22"/>
                <w:szCs w:val="22"/>
              </w:rPr>
              <w:t>z</w:t>
            </w:r>
            <w:r w:rsidRPr="00C01CBF">
              <w:rPr>
                <w:rFonts w:cs="Arial"/>
                <w:sz w:val="22"/>
                <w:szCs w:val="22"/>
                <w:lang w:val="mk-MK"/>
              </w:rPr>
              <w:t>a, Preseka, Bukovo, Djavato, Pletvar, etc.).</w:t>
            </w:r>
          </w:p>
          <w:p w14:paraId="62C6BF69" w14:textId="1A5EF3D0" w:rsidR="00C01CBF" w:rsidRPr="00C01CBF" w:rsidRDefault="00C01CBF" w:rsidP="00D47525">
            <w:pPr>
              <w:rPr>
                <w:rFonts w:cs="Arial"/>
                <w:sz w:val="22"/>
                <w:szCs w:val="22"/>
                <w:lang w:val="mk-MK"/>
              </w:rPr>
            </w:pPr>
            <w:r>
              <w:rPr>
                <w:rFonts w:cs="Arial"/>
                <w:sz w:val="22"/>
                <w:szCs w:val="22"/>
                <w:lang w:val="mk-MK"/>
              </w:rPr>
              <w:t>C</w:t>
            </w:r>
            <w:r w:rsidRPr="00C01CBF">
              <w:rPr>
                <w:rFonts w:cs="Arial"/>
                <w:sz w:val="22"/>
                <w:szCs w:val="22"/>
                <w:lang w:val="mk-MK"/>
              </w:rPr>
              <w:t>aves</w:t>
            </w:r>
            <w:r>
              <w:rPr>
                <w:rFonts w:cs="Arial"/>
                <w:sz w:val="22"/>
                <w:szCs w:val="22"/>
              </w:rPr>
              <w:t>:</w:t>
            </w:r>
            <w:r w:rsidRPr="00C01CBF">
              <w:rPr>
                <w:rFonts w:cs="Arial"/>
                <w:sz w:val="22"/>
                <w:szCs w:val="22"/>
                <w:lang w:val="mk-MK"/>
              </w:rPr>
              <w:t xml:space="preserve"> 346, the most famous are: Slatinski Izvor, Ramnishte, Gjonovica, Dona Duka, Puralo, Bela Voda, Jaorec, Peshna, Sharkova Dupka, Matka 1, 2, 3, Vrelo, Veligdenska, Bozguni, Makaroec and others.</w:t>
            </w:r>
          </w:p>
          <w:p w14:paraId="66D10881" w14:textId="29895E5A" w:rsidR="00C916BF" w:rsidRPr="00C916BF" w:rsidRDefault="00C916BF" w:rsidP="00D47525">
            <w:pPr>
              <w:rPr>
                <w:rFonts w:cs="Arial"/>
                <w:sz w:val="22"/>
                <w:szCs w:val="22"/>
                <w:lang w:val="mk-MK"/>
              </w:rPr>
            </w:pPr>
            <w:r w:rsidRPr="00C916BF">
              <w:rPr>
                <w:rFonts w:cs="Arial"/>
                <w:sz w:val="22"/>
                <w:szCs w:val="22"/>
                <w:u w:val="single"/>
                <w:lang w:val="mk-MK"/>
              </w:rPr>
              <w:t>Volcanic and post-volcanic forms</w:t>
            </w:r>
            <w:r w:rsidRPr="00C916BF">
              <w:rPr>
                <w:rFonts w:cs="Arial"/>
                <w:sz w:val="22"/>
                <w:szCs w:val="22"/>
                <w:lang w:val="mk-MK"/>
              </w:rPr>
              <w:t xml:space="preserve"> (volcanic mound "Pilav Tepe", volcanic mounds of Kozhuf, "Kostoperska karpa" - basalt mound near Mlado Nagoricane, Kratovo, Lesnovo, solfatara "Duvalo" near Kosel, etc.);</w:t>
            </w:r>
            <w:r>
              <w:rPr>
                <w:rFonts w:cs="Arial"/>
                <w:sz w:val="22"/>
                <w:szCs w:val="22"/>
                <w:lang w:val="mk-MK"/>
              </w:rPr>
              <w:t xml:space="preserve"> </w:t>
            </w:r>
            <w:r w:rsidRPr="00C916BF">
              <w:rPr>
                <w:rFonts w:cs="Arial"/>
                <w:sz w:val="22"/>
                <w:szCs w:val="22"/>
                <w:lang w:val="mk-MK"/>
              </w:rPr>
              <w:t>Denudation forms (Stone pillars "Doll", Bošava - "Dolls", Kozhuf "Earth pyramids", Konopiste - "Stone pillars", Markovi Towers - Stone figures, "Saint or "Elephant"</w:t>
            </w:r>
            <w:r>
              <w:rPr>
                <w:rFonts w:cs="Arial"/>
                <w:sz w:val="22"/>
                <w:szCs w:val="22"/>
                <w:lang w:val="mk-MK"/>
              </w:rPr>
              <w:t xml:space="preserve"> </w:t>
            </w:r>
            <w:r w:rsidRPr="00C916BF">
              <w:rPr>
                <w:rFonts w:cs="Arial"/>
                <w:sz w:val="22"/>
                <w:szCs w:val="22"/>
                <w:lang w:val="mk-MK"/>
              </w:rPr>
              <w:t>/ "Stork", "Devil's Wall", Selechka Mountain - "Moma" rock, Mariovo - "Stone Mushrooms", Treskavec - "Golden Apple" and others.</w:t>
            </w:r>
          </w:p>
          <w:p w14:paraId="02663F86" w14:textId="77777777" w:rsidR="00C916BF" w:rsidRDefault="00C916BF" w:rsidP="0000382B">
            <w:pPr>
              <w:rPr>
                <w:rFonts w:cs="Arial"/>
                <w:sz w:val="22"/>
                <w:szCs w:val="22"/>
                <w:lang w:val="mk-MK"/>
              </w:rPr>
            </w:pPr>
            <w:r w:rsidRPr="00C916BF">
              <w:rPr>
                <w:rFonts w:cs="Arial"/>
                <w:sz w:val="22"/>
                <w:szCs w:val="22"/>
                <w:u w:val="single"/>
                <w:lang w:val="mk-MK"/>
              </w:rPr>
              <w:t>Over 14 larger gorges and canyons</w:t>
            </w:r>
            <w:r w:rsidRPr="00C916BF">
              <w:rPr>
                <w:rFonts w:cs="Arial"/>
                <w:sz w:val="22"/>
                <w:szCs w:val="22"/>
                <w:lang w:val="mk-MK"/>
              </w:rPr>
              <w:t xml:space="preserve"> (Dervenska, Taorska, Veleshka, Demirkapiska, Skochivirska, Šishevska, Istibanjska, Baderska, Brodska, Pesti, Barić, Matka, etc.);</w:t>
            </w:r>
          </w:p>
          <w:p w14:paraId="0070FF7B" w14:textId="3479EF44" w:rsidR="00C916BF" w:rsidRDefault="00C916BF" w:rsidP="0000382B">
            <w:pPr>
              <w:rPr>
                <w:rFonts w:cs="Arial"/>
                <w:sz w:val="22"/>
                <w:szCs w:val="22"/>
                <w:lang w:val="mk-MK"/>
              </w:rPr>
            </w:pPr>
            <w:r w:rsidRPr="00C916BF">
              <w:rPr>
                <w:rFonts w:cs="Arial"/>
                <w:sz w:val="22"/>
                <w:szCs w:val="22"/>
                <w:u w:val="single"/>
                <w:lang w:val="mk-MK"/>
              </w:rPr>
              <w:t>Large springs</w:t>
            </w:r>
            <w:r w:rsidRPr="00C916BF">
              <w:rPr>
                <w:rFonts w:cs="Arial"/>
                <w:sz w:val="22"/>
                <w:szCs w:val="22"/>
                <w:lang w:val="mk-MK"/>
              </w:rPr>
              <w:t xml:space="preserve">: the spring "Ostrovo" on Crn Drim, Vevchan springs, Biljanini springs, the spring of Vardar in the village of Vrutok, the spring of </w:t>
            </w:r>
            <w:r w:rsidRPr="00C916BF">
              <w:rPr>
                <w:rFonts w:cs="Arial"/>
                <w:sz w:val="22"/>
                <w:szCs w:val="22"/>
                <w:lang w:val="mk-MK"/>
              </w:rPr>
              <w:lastRenderedPageBreak/>
              <w:t>the Treska river in the village of Izvor, the spring of Crna Reka in the village of Zheleznec, the spring of the Babuna river, etc.</w:t>
            </w:r>
          </w:p>
          <w:p w14:paraId="7952E11E" w14:textId="77777777" w:rsidR="00C916BF" w:rsidRDefault="00C916BF" w:rsidP="0000382B">
            <w:pPr>
              <w:rPr>
                <w:rFonts w:cs="Arial"/>
                <w:sz w:val="22"/>
                <w:szCs w:val="22"/>
                <w:lang w:val="mk-MK"/>
              </w:rPr>
            </w:pPr>
            <w:r w:rsidRPr="00C916BF">
              <w:rPr>
                <w:rFonts w:cs="Arial"/>
                <w:sz w:val="22"/>
                <w:szCs w:val="22"/>
                <w:u w:val="single"/>
                <w:lang w:val="mk-MK"/>
              </w:rPr>
              <w:t>Rivers</w:t>
            </w:r>
            <w:r>
              <w:rPr>
                <w:rFonts w:cs="Arial"/>
                <w:sz w:val="22"/>
                <w:szCs w:val="22"/>
              </w:rPr>
              <w:t>:</w:t>
            </w:r>
            <w:r w:rsidRPr="00C916BF">
              <w:rPr>
                <w:rFonts w:cs="Arial"/>
                <w:sz w:val="22"/>
                <w:szCs w:val="22"/>
                <w:lang w:val="mk-MK"/>
              </w:rPr>
              <w:t xml:space="preserve"> In R</w:t>
            </w:r>
            <w:r>
              <w:rPr>
                <w:rFonts w:cs="Arial"/>
                <w:sz w:val="22"/>
                <w:szCs w:val="22"/>
              </w:rPr>
              <w:t>N</w:t>
            </w:r>
            <w:r w:rsidRPr="00C916BF">
              <w:rPr>
                <w:rFonts w:cs="Arial"/>
                <w:sz w:val="22"/>
                <w:szCs w:val="22"/>
                <w:lang w:val="mk-MK"/>
              </w:rPr>
              <w:t>M there are about 1600 watercourses (rivers, creeks, streams, occasional watercourses - drylands, ravines, etc.) with a total length of 11,640 km. However, only 82 rivers are longer than 20 km.</w:t>
            </w:r>
            <w:r>
              <w:rPr>
                <w:rFonts w:cs="Arial"/>
                <w:sz w:val="22"/>
                <w:szCs w:val="22"/>
              </w:rPr>
              <w:t xml:space="preserve"> </w:t>
            </w:r>
            <w:r w:rsidRPr="00C916BF">
              <w:rPr>
                <w:rFonts w:cs="Arial"/>
                <w:sz w:val="22"/>
                <w:szCs w:val="22"/>
                <w:lang w:val="mk-MK"/>
              </w:rPr>
              <w:t>Of these, only 4 are longer than 100 km (Vardar, Bregalnica, Crna Reka and Tresca), 6 are between 50 and 100 km long (Pčinja, Kriva Reka, Strumica, Babuna, Radika and Zletovska Reka) and 72 rivers are 20 up to 50 km (Topolka, Bosava, Doshnica, Turija, Kriva Lakavitsa, Shemnica, Markova Reka, Pena, Daragor, etc.).</w:t>
            </w:r>
            <w:r>
              <w:rPr>
                <w:rFonts w:cs="Arial"/>
                <w:sz w:val="22"/>
                <w:szCs w:val="22"/>
              </w:rPr>
              <w:t xml:space="preserve"> </w:t>
            </w:r>
            <w:r w:rsidRPr="00C916BF">
              <w:rPr>
                <w:rFonts w:cs="Arial"/>
                <w:sz w:val="22"/>
                <w:szCs w:val="22"/>
                <w:lang w:val="mk-MK"/>
              </w:rPr>
              <w:t>The remaining 810 watercourses are longer than 5 to 20 km, and about 700 are less than 5 km in length.</w:t>
            </w:r>
          </w:p>
          <w:p w14:paraId="13C79BCA" w14:textId="1B3AA0A6" w:rsidR="00C916BF" w:rsidRDefault="00C916BF" w:rsidP="0000382B">
            <w:pPr>
              <w:rPr>
                <w:rFonts w:cs="Arial"/>
                <w:sz w:val="22"/>
                <w:szCs w:val="22"/>
                <w:lang w:val="mk-MK"/>
              </w:rPr>
            </w:pPr>
            <w:r w:rsidRPr="00C916BF">
              <w:rPr>
                <w:rFonts w:cs="Arial"/>
                <w:sz w:val="22"/>
                <w:szCs w:val="22"/>
                <w:lang w:val="mk-MK"/>
              </w:rPr>
              <w:t xml:space="preserve">There are several </w:t>
            </w:r>
            <w:r w:rsidRPr="00C916BF">
              <w:rPr>
                <w:rFonts w:cs="Arial"/>
                <w:sz w:val="22"/>
                <w:szCs w:val="22"/>
                <w:u w:val="single"/>
                <w:lang w:val="mk-MK"/>
              </w:rPr>
              <w:t>waterfalls</w:t>
            </w:r>
            <w:r w:rsidRPr="00C916BF">
              <w:rPr>
                <w:rFonts w:cs="Arial"/>
                <w:sz w:val="22"/>
                <w:szCs w:val="22"/>
                <w:lang w:val="mk-MK"/>
              </w:rPr>
              <w:t xml:space="preserve"> in R</w:t>
            </w:r>
            <w:r>
              <w:rPr>
                <w:rFonts w:cs="Arial"/>
                <w:sz w:val="22"/>
                <w:szCs w:val="22"/>
              </w:rPr>
              <w:t>N</w:t>
            </w:r>
            <w:r w:rsidRPr="00C916BF">
              <w:rPr>
                <w:rFonts w:cs="Arial"/>
                <w:sz w:val="22"/>
                <w:szCs w:val="22"/>
                <w:lang w:val="mk-MK"/>
              </w:rPr>
              <w:t>M, of which over 20 are more significant: Korabski (with a height of 136 meters), Belovishki (80-100 m.), Smolarski (39.5 m), Koleshinski, Gabrovski, Gjavolski, Brnicki waterfall, etc.</w:t>
            </w:r>
          </w:p>
          <w:p w14:paraId="252FD894" w14:textId="77777777" w:rsidR="00C916BF" w:rsidRDefault="00C916BF" w:rsidP="00C916BF">
            <w:pPr>
              <w:rPr>
                <w:rFonts w:cs="Arial"/>
                <w:sz w:val="22"/>
                <w:szCs w:val="22"/>
                <w:lang w:val="mk-MK"/>
              </w:rPr>
            </w:pPr>
            <w:r w:rsidRPr="00C916BF">
              <w:rPr>
                <w:rFonts w:cs="Arial"/>
                <w:sz w:val="22"/>
                <w:szCs w:val="22"/>
                <w:lang w:val="mk-MK"/>
              </w:rPr>
              <w:t xml:space="preserve">There are over 180 </w:t>
            </w:r>
            <w:r w:rsidRPr="00C916BF">
              <w:rPr>
                <w:rFonts w:cs="Arial"/>
                <w:sz w:val="22"/>
                <w:szCs w:val="22"/>
                <w:u w:val="single"/>
                <w:lang w:val="mk-MK"/>
              </w:rPr>
              <w:t>lakes</w:t>
            </w:r>
            <w:r w:rsidRPr="00C916BF">
              <w:rPr>
                <w:rFonts w:cs="Arial"/>
                <w:sz w:val="22"/>
                <w:szCs w:val="22"/>
                <w:lang w:val="mk-MK"/>
              </w:rPr>
              <w:t xml:space="preserve"> in R</w:t>
            </w:r>
            <w:r>
              <w:rPr>
                <w:rFonts w:cs="Arial"/>
                <w:sz w:val="22"/>
                <w:szCs w:val="22"/>
              </w:rPr>
              <w:t>n</w:t>
            </w:r>
            <w:r w:rsidRPr="00C916BF">
              <w:rPr>
                <w:rFonts w:cs="Arial"/>
                <w:sz w:val="22"/>
                <w:szCs w:val="22"/>
                <w:lang w:val="mk-MK"/>
              </w:rPr>
              <w:t>M, of which 3 are natural tectonic (Ohrid, Prespa and Dojran), 42 natural glacial and post-glacial lakes, 19 other natural lakes (swamp, denudation, cave, Urvin, etc.), 17 larger artificial and smaller about a hundred lakes.</w:t>
            </w:r>
          </w:p>
          <w:p w14:paraId="0CF425F4" w14:textId="0C2DC37A" w:rsidR="00A0436E" w:rsidRPr="00236C8E" w:rsidRDefault="00C916BF" w:rsidP="00C916BF">
            <w:pPr>
              <w:rPr>
                <w:rFonts w:cs="Arial"/>
                <w:sz w:val="22"/>
                <w:szCs w:val="22"/>
                <w:lang w:val="mk-MK"/>
              </w:rPr>
            </w:pPr>
            <w:r w:rsidRPr="00C916BF">
              <w:rPr>
                <w:rFonts w:cs="Arial"/>
                <w:sz w:val="22"/>
                <w:szCs w:val="22"/>
                <w:u w:val="single"/>
                <w:lang w:val="mk-MK"/>
              </w:rPr>
              <w:t>National parks</w:t>
            </w:r>
            <w:r w:rsidRPr="00C916BF">
              <w:rPr>
                <w:rFonts w:cs="Arial"/>
                <w:sz w:val="22"/>
                <w:szCs w:val="22"/>
                <w:lang w:val="mk-MK"/>
              </w:rPr>
              <w:t xml:space="preserve"> 4 (Pelister, Mavrovo, Galichica and Shar Planina), nature reserves (4), areas with exceptional natural features (3), natural monuments (33), other forms of protection (14).</w:t>
            </w:r>
          </w:p>
        </w:tc>
      </w:tr>
      <w:tr w:rsidR="00236C8E" w14:paraId="498DF39F" w14:textId="77777777" w:rsidTr="004D6A02">
        <w:tc>
          <w:tcPr>
            <w:tcW w:w="1696" w:type="dxa"/>
            <w:vAlign w:val="center"/>
          </w:tcPr>
          <w:p w14:paraId="54A353F4" w14:textId="023E8E44" w:rsidR="00236C8E" w:rsidRPr="00380FCE" w:rsidRDefault="00EE73B7" w:rsidP="008C3FC0">
            <w:pPr>
              <w:jc w:val="left"/>
              <w:rPr>
                <w:rFonts w:cs="Arial"/>
                <w:b/>
                <w:szCs w:val="22"/>
                <w:lang w:val="mk-MK"/>
              </w:rPr>
            </w:pPr>
            <w:r w:rsidRPr="00380FCE">
              <w:rPr>
                <w:rFonts w:cs="Arial"/>
                <w:b/>
              </w:rPr>
              <w:lastRenderedPageBreak/>
              <w:t xml:space="preserve">FACILITIES </w:t>
            </w:r>
          </w:p>
        </w:tc>
        <w:tc>
          <w:tcPr>
            <w:tcW w:w="7320" w:type="dxa"/>
          </w:tcPr>
          <w:p w14:paraId="18D8A065" w14:textId="43DBF41A" w:rsidR="00236C8E" w:rsidRPr="00236C8E" w:rsidRDefault="00C916BF" w:rsidP="001B7B11">
            <w:pPr>
              <w:rPr>
                <w:rFonts w:cs="Arial"/>
                <w:sz w:val="22"/>
                <w:szCs w:val="22"/>
                <w:lang w:val="mk-MK"/>
              </w:rPr>
            </w:pPr>
            <w:r w:rsidRPr="00C916BF">
              <w:rPr>
                <w:rFonts w:cs="Arial"/>
                <w:sz w:val="22"/>
                <w:szCs w:val="22"/>
                <w:u w:val="single"/>
                <w:lang w:val="mk-MK"/>
              </w:rPr>
              <w:t>Thermal mineral waters</w:t>
            </w:r>
            <w:r w:rsidRPr="00C916BF">
              <w:rPr>
                <w:rFonts w:cs="Arial"/>
                <w:sz w:val="22"/>
                <w:szCs w:val="22"/>
                <w:lang w:val="mk-MK"/>
              </w:rPr>
              <w:t xml:space="preserve"> (65 springs), of which 8 thermal baths (Bansko, Kežovica, Negorska, Katlanovska, Banjiste, Kosovraskri, etc.).</w:t>
            </w:r>
            <w:r w:rsidRPr="00C916BF">
              <w:rPr>
                <w:rFonts w:cs="Arial"/>
                <w:sz w:val="22"/>
                <w:szCs w:val="22"/>
                <w:u w:val="single"/>
                <w:lang w:val="mk-MK"/>
              </w:rPr>
              <w:t xml:space="preserve"> Hunting grounds and hunting reserves</w:t>
            </w:r>
            <w:r w:rsidRPr="00C916BF">
              <w:rPr>
                <w:rFonts w:cs="Arial"/>
                <w:sz w:val="22"/>
                <w:szCs w:val="22"/>
                <w:lang w:val="mk-MK"/>
              </w:rPr>
              <w:t>: 255, of which 142 are hunting grounds for small game and 113 hunting grounds for big game.</w:t>
            </w:r>
          </w:p>
        </w:tc>
      </w:tr>
    </w:tbl>
    <w:p w14:paraId="3B5108B3" w14:textId="71BF4D21" w:rsidR="00165190" w:rsidRDefault="00165190" w:rsidP="00B524EC">
      <w:pPr>
        <w:jc w:val="both"/>
        <w:rPr>
          <w:rFonts w:cs="Arial"/>
          <w:sz w:val="20"/>
          <w:szCs w:val="22"/>
        </w:rPr>
      </w:pPr>
      <w:r>
        <w:rPr>
          <w:rFonts w:cs="Arial"/>
          <w:sz w:val="20"/>
          <w:szCs w:val="22"/>
        </w:rPr>
        <w:t>Source</w:t>
      </w:r>
      <w:r w:rsidR="00C53A6E" w:rsidRPr="00C53A6E">
        <w:rPr>
          <w:rFonts w:cs="Arial"/>
          <w:sz w:val="20"/>
          <w:szCs w:val="22"/>
          <w:lang w:val="mk-MK"/>
        </w:rPr>
        <w:t xml:space="preserve">: </w:t>
      </w:r>
      <w:r>
        <w:rPr>
          <w:rFonts w:cs="Arial"/>
          <w:sz w:val="20"/>
          <w:szCs w:val="22"/>
        </w:rPr>
        <w:t>Dimitrov, V. N., and Koteski, C.</w:t>
      </w:r>
      <w:r w:rsidR="000D686E">
        <w:rPr>
          <w:rFonts w:cs="Arial"/>
          <w:sz w:val="20"/>
          <w:szCs w:val="22"/>
        </w:rPr>
        <w:t xml:space="preserve">, </w:t>
      </w:r>
      <w:r>
        <w:rPr>
          <w:rFonts w:cs="Arial"/>
          <w:sz w:val="20"/>
          <w:szCs w:val="22"/>
        </w:rPr>
        <w:t>2015); Dimitrov, V. N.</w:t>
      </w:r>
      <w:r w:rsidR="000D686E">
        <w:rPr>
          <w:rFonts w:cs="Arial"/>
          <w:sz w:val="20"/>
          <w:szCs w:val="22"/>
        </w:rPr>
        <w:t>,</w:t>
      </w:r>
      <w:r>
        <w:rPr>
          <w:rFonts w:cs="Arial"/>
          <w:sz w:val="20"/>
          <w:szCs w:val="22"/>
        </w:rPr>
        <w:t xml:space="preserve"> </w:t>
      </w:r>
      <w:r w:rsidR="000D686E">
        <w:rPr>
          <w:rFonts w:cs="Arial"/>
          <w:sz w:val="20"/>
          <w:szCs w:val="22"/>
        </w:rPr>
        <w:t xml:space="preserve">2021); Dimitrov, V. N., </w:t>
      </w:r>
      <w:r>
        <w:rPr>
          <w:rFonts w:cs="Arial"/>
          <w:sz w:val="20"/>
          <w:szCs w:val="22"/>
        </w:rPr>
        <w:t>2020); Koteski, C. and Dimitrov, V. N.</w:t>
      </w:r>
      <w:r w:rsidR="000D686E">
        <w:rPr>
          <w:rFonts w:cs="Arial"/>
          <w:sz w:val="20"/>
          <w:szCs w:val="22"/>
        </w:rPr>
        <w:t>,</w:t>
      </w:r>
      <w:r>
        <w:rPr>
          <w:rFonts w:cs="Arial"/>
          <w:sz w:val="20"/>
          <w:szCs w:val="22"/>
        </w:rPr>
        <w:t xml:space="preserve"> 2019); Markoski, B.</w:t>
      </w:r>
      <w:r w:rsidR="000D686E">
        <w:rPr>
          <w:rFonts w:cs="Arial"/>
          <w:sz w:val="20"/>
          <w:szCs w:val="22"/>
        </w:rPr>
        <w:t>,</w:t>
      </w:r>
      <w:r>
        <w:rPr>
          <w:rFonts w:cs="Arial"/>
          <w:sz w:val="20"/>
          <w:szCs w:val="22"/>
        </w:rPr>
        <w:t xml:space="preserve"> 1996); Markoski, B.</w:t>
      </w:r>
      <w:r w:rsidR="000D686E">
        <w:rPr>
          <w:rFonts w:cs="Arial"/>
          <w:sz w:val="20"/>
          <w:szCs w:val="22"/>
        </w:rPr>
        <w:t xml:space="preserve">, </w:t>
      </w:r>
      <w:r>
        <w:rPr>
          <w:rFonts w:cs="Arial"/>
          <w:sz w:val="20"/>
          <w:szCs w:val="22"/>
        </w:rPr>
        <w:t xml:space="preserve">2004); </w:t>
      </w:r>
      <w:proofErr w:type="spellStart"/>
      <w:r>
        <w:rPr>
          <w:rFonts w:cs="Arial"/>
          <w:sz w:val="20"/>
          <w:szCs w:val="22"/>
        </w:rPr>
        <w:t>Vasilevski</w:t>
      </w:r>
      <w:proofErr w:type="spellEnd"/>
      <w:r>
        <w:rPr>
          <w:rFonts w:cs="Arial"/>
          <w:sz w:val="20"/>
          <w:szCs w:val="22"/>
        </w:rPr>
        <w:t>, D.</w:t>
      </w:r>
      <w:r w:rsidR="000D686E">
        <w:rPr>
          <w:rFonts w:cs="Arial"/>
          <w:sz w:val="20"/>
          <w:szCs w:val="22"/>
        </w:rPr>
        <w:t xml:space="preserve">, </w:t>
      </w:r>
      <w:r>
        <w:rPr>
          <w:rFonts w:cs="Arial"/>
          <w:sz w:val="20"/>
          <w:szCs w:val="22"/>
        </w:rPr>
        <w:t xml:space="preserve">1995); </w:t>
      </w:r>
      <w:proofErr w:type="spellStart"/>
      <w:r>
        <w:rPr>
          <w:rFonts w:cs="Arial"/>
          <w:sz w:val="20"/>
          <w:szCs w:val="22"/>
        </w:rPr>
        <w:t>Petrusevski</w:t>
      </w:r>
      <w:proofErr w:type="spellEnd"/>
      <w:r>
        <w:rPr>
          <w:rFonts w:cs="Arial"/>
          <w:sz w:val="20"/>
          <w:szCs w:val="22"/>
        </w:rPr>
        <w:t>, I. and Karkoski, B.</w:t>
      </w:r>
      <w:r w:rsidR="000D686E">
        <w:rPr>
          <w:rFonts w:cs="Arial"/>
          <w:sz w:val="20"/>
          <w:szCs w:val="22"/>
        </w:rPr>
        <w:t xml:space="preserve">, </w:t>
      </w:r>
      <w:r>
        <w:rPr>
          <w:rFonts w:cs="Arial"/>
          <w:sz w:val="20"/>
          <w:szCs w:val="22"/>
        </w:rPr>
        <w:t xml:space="preserve">2014); </w:t>
      </w:r>
      <w:proofErr w:type="spellStart"/>
      <w:r>
        <w:rPr>
          <w:rFonts w:cs="Arial"/>
          <w:sz w:val="20"/>
          <w:szCs w:val="22"/>
        </w:rPr>
        <w:t>Milevski</w:t>
      </w:r>
      <w:proofErr w:type="spellEnd"/>
      <w:r>
        <w:rPr>
          <w:rFonts w:cs="Arial"/>
          <w:sz w:val="20"/>
          <w:szCs w:val="22"/>
        </w:rPr>
        <w:t>, I.</w:t>
      </w:r>
      <w:r w:rsidR="000D686E">
        <w:rPr>
          <w:rFonts w:cs="Arial"/>
          <w:sz w:val="20"/>
          <w:szCs w:val="22"/>
        </w:rPr>
        <w:t xml:space="preserve">, </w:t>
      </w:r>
      <w:r>
        <w:rPr>
          <w:rFonts w:cs="Arial"/>
          <w:sz w:val="20"/>
          <w:szCs w:val="22"/>
        </w:rPr>
        <w:t>2014), Dimitrov, V. N.</w:t>
      </w:r>
      <w:r w:rsidR="000D686E">
        <w:rPr>
          <w:rFonts w:cs="Arial"/>
          <w:sz w:val="20"/>
          <w:szCs w:val="22"/>
        </w:rPr>
        <w:t xml:space="preserve">, </w:t>
      </w:r>
      <w:r>
        <w:rPr>
          <w:rFonts w:cs="Arial"/>
          <w:sz w:val="20"/>
          <w:szCs w:val="22"/>
        </w:rPr>
        <w:t>2024); Dimitrov. V. N.</w:t>
      </w:r>
      <w:r w:rsidR="000D686E">
        <w:rPr>
          <w:rFonts w:cs="Arial"/>
          <w:sz w:val="20"/>
          <w:szCs w:val="22"/>
        </w:rPr>
        <w:t xml:space="preserve">, </w:t>
      </w:r>
      <w:r>
        <w:rPr>
          <w:rFonts w:cs="Arial"/>
          <w:sz w:val="20"/>
          <w:szCs w:val="22"/>
        </w:rPr>
        <w:t xml:space="preserve">2023) </w:t>
      </w:r>
    </w:p>
    <w:p w14:paraId="2A93401A" w14:textId="77777777" w:rsidR="00380FCE" w:rsidRDefault="00380FCE" w:rsidP="00B524EC">
      <w:pPr>
        <w:jc w:val="both"/>
        <w:rPr>
          <w:rFonts w:cs="Arial"/>
          <w:sz w:val="20"/>
          <w:szCs w:val="22"/>
        </w:rPr>
      </w:pPr>
    </w:p>
    <w:p w14:paraId="76B08102" w14:textId="094B57EC" w:rsidR="003F120D" w:rsidRPr="00281063" w:rsidRDefault="006F53E5" w:rsidP="00A96DB2">
      <w:pPr>
        <w:jc w:val="center"/>
        <w:rPr>
          <w:rFonts w:cs="Arial"/>
          <w:b/>
          <w:sz w:val="22"/>
          <w:szCs w:val="22"/>
          <w:lang w:val="mk-MK"/>
        </w:rPr>
      </w:pPr>
      <w:r w:rsidRPr="006F53E5">
        <w:rPr>
          <w:rFonts w:cs="Arial"/>
          <w:b/>
          <w:sz w:val="22"/>
          <w:szCs w:val="22"/>
          <w:lang w:val="mk-MK"/>
        </w:rPr>
        <w:t xml:space="preserve">Table 2. </w:t>
      </w:r>
      <w:r w:rsidR="00E93665">
        <w:rPr>
          <w:rFonts w:cs="Arial"/>
          <w:sz w:val="22"/>
          <w:szCs w:val="22"/>
          <w:lang w:val="mk-MK"/>
        </w:rPr>
        <w:t>P</w:t>
      </w:r>
      <w:r w:rsidR="00E93665">
        <w:rPr>
          <w:rFonts w:cs="Arial"/>
          <w:sz w:val="22"/>
          <w:szCs w:val="22"/>
        </w:rPr>
        <w:t>art of a</w:t>
      </w:r>
      <w:r w:rsidRPr="00380FCE">
        <w:rPr>
          <w:rFonts w:cs="Arial"/>
          <w:sz w:val="22"/>
          <w:szCs w:val="22"/>
          <w:lang w:val="mk-MK"/>
        </w:rPr>
        <w:t xml:space="preserve">nthropogenic tourist places, facilities and events in </w:t>
      </w:r>
      <w:r w:rsidR="007F0960" w:rsidRPr="00380FCE">
        <w:rPr>
          <w:rFonts w:cs="Arial"/>
          <w:sz w:val="22"/>
          <w:szCs w:val="22"/>
          <w:lang w:val="mk-MK"/>
        </w:rPr>
        <w:t>R</w:t>
      </w:r>
      <w:r w:rsidR="007F0960" w:rsidRPr="00380FCE">
        <w:rPr>
          <w:rFonts w:cs="Arial"/>
          <w:sz w:val="22"/>
          <w:szCs w:val="22"/>
        </w:rPr>
        <w:t>N</w:t>
      </w:r>
      <w:r w:rsidR="007F0960" w:rsidRPr="00380FCE">
        <w:rPr>
          <w:rFonts w:cs="Arial"/>
          <w:sz w:val="22"/>
          <w:szCs w:val="22"/>
          <w:lang w:val="mk-MK"/>
        </w:rPr>
        <w:t xml:space="preserve"> </w:t>
      </w:r>
      <w:r w:rsidR="007F0960" w:rsidRPr="007F0960">
        <w:rPr>
          <w:rFonts w:cs="Arial"/>
          <w:sz w:val="22"/>
          <w:szCs w:val="22"/>
          <w:lang w:val="mk-MK"/>
        </w:rPr>
        <w:t>Macedonia that Macedonians should visit</w:t>
      </w:r>
    </w:p>
    <w:tbl>
      <w:tblPr>
        <w:tblStyle w:val="TableGrid"/>
        <w:tblW w:w="0" w:type="auto"/>
        <w:tblLook w:val="04A0" w:firstRow="1" w:lastRow="0" w:firstColumn="1" w:lastColumn="0" w:noHBand="0" w:noVBand="1"/>
      </w:tblPr>
      <w:tblGrid>
        <w:gridCol w:w="1696"/>
        <w:gridCol w:w="7320"/>
      </w:tblGrid>
      <w:tr w:rsidR="003F120D" w14:paraId="65A8F7BF" w14:textId="77777777" w:rsidTr="004D6A02">
        <w:tc>
          <w:tcPr>
            <w:tcW w:w="1696" w:type="dxa"/>
            <w:vAlign w:val="center"/>
          </w:tcPr>
          <w:p w14:paraId="06C69325" w14:textId="6B1D2EF6" w:rsidR="003F120D" w:rsidRPr="00380FCE" w:rsidRDefault="00EE73B7" w:rsidP="008C3FC0">
            <w:pPr>
              <w:jc w:val="left"/>
              <w:rPr>
                <w:rFonts w:cs="Arial"/>
                <w:b/>
                <w:szCs w:val="22"/>
                <w:lang w:val="mk-MK"/>
              </w:rPr>
            </w:pPr>
            <w:r w:rsidRPr="00380FCE">
              <w:rPr>
                <w:rFonts w:cs="Arial"/>
                <w:b/>
              </w:rPr>
              <w:t>PLACES</w:t>
            </w:r>
          </w:p>
        </w:tc>
        <w:tc>
          <w:tcPr>
            <w:tcW w:w="7320" w:type="dxa"/>
          </w:tcPr>
          <w:p w14:paraId="2B357032" w14:textId="77777777" w:rsidR="00AF53DA" w:rsidRDefault="00AF53DA" w:rsidP="005445DB">
            <w:pPr>
              <w:rPr>
                <w:rFonts w:cs="Arial"/>
                <w:sz w:val="22"/>
                <w:szCs w:val="22"/>
                <w:lang w:val="mk-MK"/>
              </w:rPr>
            </w:pPr>
            <w:r w:rsidRPr="00AF53DA">
              <w:rPr>
                <w:rFonts w:cs="Arial"/>
                <w:sz w:val="22"/>
                <w:szCs w:val="22"/>
                <w:u w:val="single"/>
                <w:lang w:val="mk-MK"/>
              </w:rPr>
              <w:t xml:space="preserve">Archaeological sites </w:t>
            </w:r>
            <w:r w:rsidRPr="00AF53DA">
              <w:rPr>
                <w:rFonts w:cs="Arial"/>
                <w:sz w:val="22"/>
                <w:szCs w:val="22"/>
                <w:lang w:val="mk-MK"/>
              </w:rPr>
              <w:t>(700) from the Paleolithic, Neolithic and Eneolithic periods amount to 222 sites, over 300 sites are sites from the Bronze and Iron Age. Only a few are arranged for a tourist visit ("Bay of Bones", "Magari" mound, "Govrlevo", "Kokino", "Tsocev Kamen").</w:t>
            </w:r>
            <w:r w:rsidR="003F120D" w:rsidRPr="00AF53DA">
              <w:rPr>
                <w:rFonts w:cs="Arial"/>
                <w:sz w:val="22"/>
                <w:szCs w:val="22"/>
                <w:lang w:val="mk-MK"/>
              </w:rPr>
              <w:t xml:space="preserve"> </w:t>
            </w:r>
            <w:r w:rsidRPr="00AF53DA">
              <w:rPr>
                <w:rFonts w:cs="Arial"/>
                <w:sz w:val="22"/>
                <w:szCs w:val="22"/>
                <w:u w:val="single"/>
                <w:lang w:val="mk-MK"/>
              </w:rPr>
              <w:t>Ancient deposits</w:t>
            </w:r>
            <w:r w:rsidRPr="00AF53DA">
              <w:rPr>
                <w:rFonts w:cs="Arial"/>
                <w:sz w:val="22"/>
                <w:szCs w:val="22"/>
                <w:lang w:val="mk-MK"/>
              </w:rPr>
              <w:t xml:space="preserve"> are 177 localities (cities: Lychnid, Heracleia, Stobi, Skupi, Pelagonia, Knežje, Persida, Idomenae, Gordinia, Isar, Vardarski Rid, Brazda, Stibera, Bargala, etc.).</w:t>
            </w:r>
            <w:r w:rsidR="003F120D">
              <w:rPr>
                <w:rFonts w:cs="Arial"/>
                <w:sz w:val="22"/>
                <w:szCs w:val="22"/>
                <w:lang w:val="mk-MK"/>
              </w:rPr>
              <w:t xml:space="preserve"> </w:t>
            </w:r>
            <w:r w:rsidRPr="00AF53DA">
              <w:rPr>
                <w:rFonts w:cs="Arial"/>
                <w:sz w:val="22"/>
                <w:szCs w:val="22"/>
                <w:u w:val="single"/>
                <w:lang w:val="mk-MK"/>
              </w:rPr>
              <w:t>From the Roman period</w:t>
            </w:r>
            <w:r w:rsidRPr="00AF53DA">
              <w:rPr>
                <w:rFonts w:cs="Arial"/>
                <w:sz w:val="22"/>
                <w:szCs w:val="22"/>
                <w:lang w:val="mk-MK"/>
              </w:rPr>
              <w:t xml:space="preserve"> (settlements, fortifications, roads - 700 sites). </w:t>
            </w:r>
            <w:r w:rsidRPr="00AF53DA">
              <w:rPr>
                <w:rFonts w:cs="Arial"/>
                <w:sz w:val="22"/>
                <w:szCs w:val="22"/>
                <w:u w:val="single"/>
                <w:lang w:val="mk-MK"/>
              </w:rPr>
              <w:t>Early Christian period</w:t>
            </w:r>
            <w:r w:rsidRPr="00AF53DA">
              <w:rPr>
                <w:rFonts w:cs="Arial"/>
                <w:sz w:val="22"/>
                <w:szCs w:val="22"/>
                <w:lang w:val="mk-MK"/>
              </w:rPr>
              <w:t xml:space="preserve"> (1139 settlements, fortifications and mines). </w:t>
            </w:r>
            <w:r w:rsidRPr="00AF53DA">
              <w:rPr>
                <w:rFonts w:cs="Arial"/>
                <w:sz w:val="22"/>
                <w:szCs w:val="22"/>
                <w:u w:val="single"/>
                <w:lang w:val="mk-MK"/>
              </w:rPr>
              <w:t>Medieval monuments of culture</w:t>
            </w:r>
            <w:r w:rsidRPr="00AF53DA">
              <w:rPr>
                <w:rFonts w:cs="Arial"/>
                <w:sz w:val="22"/>
                <w:szCs w:val="22"/>
                <w:lang w:val="mk-MK"/>
              </w:rPr>
              <w:t xml:space="preserve"> 399 in the form of medieval settlements, fortresses, towers, roads, etc.).</w:t>
            </w:r>
          </w:p>
          <w:p w14:paraId="61A72E52" w14:textId="4FD690C9" w:rsidR="003F120D" w:rsidRPr="00236C8E" w:rsidRDefault="00AF53DA" w:rsidP="005445DB">
            <w:pPr>
              <w:rPr>
                <w:rFonts w:cs="Arial"/>
                <w:sz w:val="22"/>
                <w:szCs w:val="22"/>
                <w:lang w:val="mk-MK"/>
              </w:rPr>
            </w:pPr>
            <w:r w:rsidRPr="00AF53DA">
              <w:rPr>
                <w:rFonts w:cs="Arial"/>
                <w:sz w:val="22"/>
                <w:szCs w:val="22"/>
                <w:lang w:val="mk-MK"/>
              </w:rPr>
              <w:t>Today, there are 1767 settlements in the Republic of Moldova, of which 34 are urban and 1733 are rural settlements. About 30 rural settlements are engaged in rural tourism (Brajchino, Ljubojno, Dihovo, Magarevo, Trnovo, Lazaropole, Galicnik, Janche, Gari, Vevcani, Vishni, Gorna Belica, Velestovo, Samokov, Nezhilovo, Bogomila, Smolare, Koleshino, Lesnovo, Zrnovci and others.).</w:t>
            </w:r>
          </w:p>
        </w:tc>
      </w:tr>
      <w:tr w:rsidR="003F120D" w14:paraId="56083541" w14:textId="77777777" w:rsidTr="004D6A02">
        <w:tc>
          <w:tcPr>
            <w:tcW w:w="1696" w:type="dxa"/>
            <w:vAlign w:val="center"/>
          </w:tcPr>
          <w:p w14:paraId="3918725A" w14:textId="77777777" w:rsidR="008C3FC0" w:rsidRPr="00380FCE" w:rsidRDefault="008C3FC0" w:rsidP="008C3FC0">
            <w:pPr>
              <w:jc w:val="left"/>
              <w:rPr>
                <w:rFonts w:cs="Arial"/>
                <w:b/>
              </w:rPr>
            </w:pPr>
          </w:p>
          <w:p w14:paraId="79E7B824" w14:textId="77777777" w:rsidR="008C3FC0" w:rsidRPr="00380FCE" w:rsidRDefault="008C3FC0" w:rsidP="008C3FC0">
            <w:pPr>
              <w:jc w:val="left"/>
              <w:rPr>
                <w:rFonts w:cs="Arial"/>
                <w:b/>
              </w:rPr>
            </w:pPr>
          </w:p>
          <w:p w14:paraId="499027ED" w14:textId="77777777" w:rsidR="008C3FC0" w:rsidRPr="00380FCE" w:rsidRDefault="008C3FC0" w:rsidP="008C3FC0">
            <w:pPr>
              <w:jc w:val="left"/>
              <w:rPr>
                <w:rFonts w:cs="Arial"/>
                <w:b/>
              </w:rPr>
            </w:pPr>
          </w:p>
          <w:p w14:paraId="3A5889D6" w14:textId="77777777" w:rsidR="008C3FC0" w:rsidRPr="00380FCE" w:rsidRDefault="008C3FC0" w:rsidP="008C3FC0">
            <w:pPr>
              <w:jc w:val="left"/>
              <w:rPr>
                <w:rFonts w:cs="Arial"/>
                <w:b/>
              </w:rPr>
            </w:pPr>
          </w:p>
          <w:p w14:paraId="71ACAF4E" w14:textId="77777777" w:rsidR="008C3FC0" w:rsidRPr="00380FCE" w:rsidRDefault="008C3FC0" w:rsidP="008C3FC0">
            <w:pPr>
              <w:jc w:val="left"/>
              <w:rPr>
                <w:rFonts w:cs="Arial"/>
                <w:b/>
              </w:rPr>
            </w:pPr>
          </w:p>
          <w:p w14:paraId="08CE3801" w14:textId="77777777" w:rsidR="008C3FC0" w:rsidRPr="00380FCE" w:rsidRDefault="008C3FC0" w:rsidP="008C3FC0">
            <w:pPr>
              <w:jc w:val="left"/>
              <w:rPr>
                <w:rFonts w:cs="Arial"/>
                <w:b/>
              </w:rPr>
            </w:pPr>
          </w:p>
          <w:p w14:paraId="6A472ACB" w14:textId="77777777" w:rsidR="008C3FC0" w:rsidRPr="00380FCE" w:rsidRDefault="008C3FC0" w:rsidP="008C3FC0">
            <w:pPr>
              <w:jc w:val="left"/>
              <w:rPr>
                <w:rFonts w:cs="Arial"/>
                <w:b/>
              </w:rPr>
            </w:pPr>
          </w:p>
          <w:p w14:paraId="4741A2EF" w14:textId="77777777" w:rsidR="008C3FC0" w:rsidRPr="00380FCE" w:rsidRDefault="008C3FC0" w:rsidP="008C3FC0">
            <w:pPr>
              <w:jc w:val="left"/>
              <w:rPr>
                <w:rFonts w:cs="Arial"/>
                <w:b/>
              </w:rPr>
            </w:pPr>
          </w:p>
          <w:p w14:paraId="3C1487F6" w14:textId="77777777" w:rsidR="008C3FC0" w:rsidRPr="00380FCE" w:rsidRDefault="008C3FC0" w:rsidP="008C3FC0">
            <w:pPr>
              <w:jc w:val="left"/>
              <w:rPr>
                <w:rFonts w:cs="Arial"/>
                <w:b/>
              </w:rPr>
            </w:pPr>
          </w:p>
          <w:p w14:paraId="7AB0B9BC" w14:textId="77777777" w:rsidR="008C3FC0" w:rsidRPr="00380FCE" w:rsidRDefault="008C3FC0" w:rsidP="008C3FC0">
            <w:pPr>
              <w:jc w:val="left"/>
              <w:rPr>
                <w:rFonts w:cs="Arial"/>
                <w:b/>
              </w:rPr>
            </w:pPr>
          </w:p>
          <w:p w14:paraId="68D26B8A" w14:textId="77777777" w:rsidR="008C3FC0" w:rsidRPr="00380FCE" w:rsidRDefault="008C3FC0" w:rsidP="008C3FC0">
            <w:pPr>
              <w:jc w:val="left"/>
              <w:rPr>
                <w:rFonts w:cs="Arial"/>
                <w:b/>
              </w:rPr>
            </w:pPr>
          </w:p>
          <w:p w14:paraId="6B746BEA" w14:textId="77777777" w:rsidR="008C3FC0" w:rsidRPr="00380FCE" w:rsidRDefault="008C3FC0" w:rsidP="008C3FC0">
            <w:pPr>
              <w:jc w:val="left"/>
              <w:rPr>
                <w:rFonts w:cs="Arial"/>
                <w:b/>
              </w:rPr>
            </w:pPr>
          </w:p>
          <w:p w14:paraId="6C5CE797" w14:textId="77777777" w:rsidR="008C3FC0" w:rsidRPr="00380FCE" w:rsidRDefault="008C3FC0" w:rsidP="008C3FC0">
            <w:pPr>
              <w:jc w:val="left"/>
              <w:rPr>
                <w:rFonts w:cs="Arial"/>
                <w:b/>
              </w:rPr>
            </w:pPr>
          </w:p>
          <w:p w14:paraId="432D8829" w14:textId="77777777" w:rsidR="008C3FC0" w:rsidRPr="00380FCE" w:rsidRDefault="008C3FC0" w:rsidP="008C3FC0">
            <w:pPr>
              <w:jc w:val="left"/>
              <w:rPr>
                <w:rFonts w:cs="Arial"/>
                <w:b/>
              </w:rPr>
            </w:pPr>
          </w:p>
          <w:p w14:paraId="44CD73EC" w14:textId="77777777" w:rsidR="008C3FC0" w:rsidRPr="00380FCE" w:rsidRDefault="008C3FC0" w:rsidP="008C3FC0">
            <w:pPr>
              <w:jc w:val="left"/>
              <w:rPr>
                <w:rFonts w:cs="Arial"/>
                <w:b/>
              </w:rPr>
            </w:pPr>
          </w:p>
          <w:p w14:paraId="18E4F536" w14:textId="77777777" w:rsidR="008C3FC0" w:rsidRPr="00380FCE" w:rsidRDefault="008C3FC0" w:rsidP="008C3FC0">
            <w:pPr>
              <w:jc w:val="left"/>
              <w:rPr>
                <w:rFonts w:cs="Arial"/>
                <w:b/>
              </w:rPr>
            </w:pPr>
          </w:p>
          <w:p w14:paraId="229FCF3E" w14:textId="77777777" w:rsidR="008C3FC0" w:rsidRPr="00380FCE" w:rsidRDefault="008C3FC0" w:rsidP="008C3FC0">
            <w:pPr>
              <w:jc w:val="left"/>
              <w:rPr>
                <w:rFonts w:cs="Arial"/>
                <w:b/>
              </w:rPr>
            </w:pPr>
          </w:p>
          <w:p w14:paraId="67DE40F5" w14:textId="77777777" w:rsidR="008C3FC0" w:rsidRPr="00380FCE" w:rsidRDefault="008C3FC0" w:rsidP="008C3FC0">
            <w:pPr>
              <w:jc w:val="left"/>
              <w:rPr>
                <w:rFonts w:cs="Arial"/>
                <w:b/>
              </w:rPr>
            </w:pPr>
          </w:p>
          <w:p w14:paraId="1E35532C" w14:textId="7291C914" w:rsidR="003F120D" w:rsidRPr="00380FCE" w:rsidRDefault="00EE73B7" w:rsidP="008C3FC0">
            <w:pPr>
              <w:jc w:val="left"/>
              <w:rPr>
                <w:rFonts w:cs="Arial"/>
                <w:b/>
                <w:szCs w:val="22"/>
                <w:lang w:val="mk-MK"/>
              </w:rPr>
            </w:pPr>
            <w:r w:rsidRPr="00380FCE">
              <w:rPr>
                <w:rFonts w:cs="Arial"/>
                <w:b/>
              </w:rPr>
              <w:t xml:space="preserve">FACILITIES </w:t>
            </w:r>
          </w:p>
        </w:tc>
        <w:tc>
          <w:tcPr>
            <w:tcW w:w="7320" w:type="dxa"/>
          </w:tcPr>
          <w:p w14:paraId="6F2198D9" w14:textId="77777777" w:rsidR="00AF53DA" w:rsidRPr="003210EF" w:rsidRDefault="00AF53DA" w:rsidP="00AF53DA">
            <w:pPr>
              <w:rPr>
                <w:rFonts w:cs="Arial"/>
                <w:sz w:val="22"/>
                <w:lang w:val="mk-MK"/>
              </w:rPr>
            </w:pPr>
            <w:r w:rsidRPr="00AF53DA">
              <w:rPr>
                <w:rFonts w:cs="Arial"/>
                <w:b/>
                <w:sz w:val="22"/>
                <w:lang w:val="mk-MK"/>
              </w:rPr>
              <w:lastRenderedPageBreak/>
              <w:t>Anthropogenic objects</w:t>
            </w:r>
            <w:r w:rsidRPr="003210EF">
              <w:rPr>
                <w:rFonts w:cs="Arial"/>
                <w:sz w:val="22"/>
                <w:lang w:val="mk-MK"/>
              </w:rPr>
              <w:t>: archaeological objects, churches, monasteries, graves, architectural bridges, clock towers, fortresses, monuments, museums, events, etc.</w:t>
            </w:r>
          </w:p>
          <w:p w14:paraId="60F16899" w14:textId="77777777" w:rsidR="003210EF" w:rsidRPr="003210EF" w:rsidRDefault="00AF53DA" w:rsidP="00AF53DA">
            <w:pPr>
              <w:rPr>
                <w:rFonts w:cs="Arial"/>
                <w:sz w:val="22"/>
                <w:lang w:val="mk-MK"/>
              </w:rPr>
            </w:pPr>
            <w:r w:rsidRPr="003210EF">
              <w:rPr>
                <w:rFonts w:cs="Arial"/>
                <w:sz w:val="22"/>
                <w:lang w:val="mk-MK"/>
              </w:rPr>
              <w:t>Cultural and historical monuments - objects from different periods.</w:t>
            </w:r>
          </w:p>
          <w:p w14:paraId="1CC6CD5E" w14:textId="2C254242" w:rsidR="003210EF" w:rsidRDefault="003210EF" w:rsidP="00AF53DA">
            <w:pPr>
              <w:rPr>
                <w:rFonts w:cs="Arial"/>
                <w:sz w:val="22"/>
                <w:szCs w:val="22"/>
                <w:lang w:val="mk-MK"/>
              </w:rPr>
            </w:pPr>
            <w:r w:rsidRPr="003210EF">
              <w:rPr>
                <w:rFonts w:cs="Arial"/>
                <w:sz w:val="22"/>
                <w:szCs w:val="22"/>
                <w:u w:val="single"/>
                <w:lang w:val="mk-MK"/>
              </w:rPr>
              <w:t>Ancient Macedonia</w:t>
            </w:r>
            <w:r w:rsidRPr="003210EF">
              <w:rPr>
                <w:rFonts w:cs="Arial"/>
                <w:sz w:val="22"/>
                <w:szCs w:val="22"/>
                <w:lang w:val="mk-MK"/>
              </w:rPr>
              <w:t xml:space="preserve">: early ancient necropolises, tombs in the village of Bonche, Kanda geoglyph, etc. </w:t>
            </w:r>
            <w:r w:rsidRPr="003210EF">
              <w:rPr>
                <w:rFonts w:cs="Arial"/>
                <w:sz w:val="22"/>
                <w:szCs w:val="22"/>
                <w:u w:val="single"/>
                <w:lang w:val="mk-MK"/>
              </w:rPr>
              <w:t>Roman period</w:t>
            </w:r>
            <w:r w:rsidRPr="003210EF">
              <w:rPr>
                <w:rFonts w:cs="Arial"/>
                <w:sz w:val="22"/>
                <w:szCs w:val="22"/>
                <w:lang w:val="mk-MK"/>
              </w:rPr>
              <w:t xml:space="preserve"> (430 sacred objects - </w:t>
            </w:r>
            <w:r w:rsidRPr="003210EF">
              <w:rPr>
                <w:rFonts w:cs="Arial"/>
                <w:sz w:val="22"/>
                <w:szCs w:val="22"/>
                <w:lang w:val="mk-MK"/>
              </w:rPr>
              <w:lastRenderedPageBreak/>
              <w:t xml:space="preserve">monuments, sanctuaries and individual objects). </w:t>
            </w:r>
            <w:r w:rsidRPr="003210EF">
              <w:rPr>
                <w:rFonts w:cs="Arial"/>
                <w:sz w:val="22"/>
                <w:szCs w:val="22"/>
                <w:u w:val="single"/>
                <w:lang w:val="mk-MK"/>
              </w:rPr>
              <w:t>Early Christian period</w:t>
            </w:r>
            <w:r w:rsidRPr="003210EF">
              <w:rPr>
                <w:rFonts w:cs="Arial"/>
                <w:sz w:val="22"/>
                <w:szCs w:val="22"/>
                <w:lang w:val="mk-MK"/>
              </w:rPr>
              <w:t xml:space="preserve"> (414 necropolises, sacral objects and individual finds).</w:t>
            </w:r>
          </w:p>
          <w:p w14:paraId="410C2214" w14:textId="6EFA0F12" w:rsidR="003210EF" w:rsidRDefault="003210EF" w:rsidP="00AF53DA">
            <w:pPr>
              <w:rPr>
                <w:rFonts w:cs="Arial"/>
                <w:sz w:val="22"/>
                <w:szCs w:val="22"/>
                <w:lang w:val="mk-MK"/>
              </w:rPr>
            </w:pPr>
            <w:r w:rsidRPr="003210EF">
              <w:rPr>
                <w:rFonts w:cs="Arial"/>
                <w:sz w:val="22"/>
                <w:szCs w:val="22"/>
                <w:u w:val="single"/>
                <w:lang w:val="mk-MK"/>
              </w:rPr>
              <w:t>Medieval objects</w:t>
            </w:r>
            <w:r w:rsidRPr="003210EF">
              <w:rPr>
                <w:rFonts w:cs="Arial"/>
                <w:sz w:val="22"/>
                <w:szCs w:val="22"/>
                <w:lang w:val="mk-MK"/>
              </w:rPr>
              <w:t xml:space="preserve"> (704 necropolises, sacral objects and individual finds). </w:t>
            </w:r>
            <w:r w:rsidRPr="003210EF">
              <w:rPr>
                <w:rFonts w:cs="Arial"/>
                <w:sz w:val="22"/>
                <w:szCs w:val="22"/>
                <w:u w:val="single"/>
                <w:lang w:val="mk-MK"/>
              </w:rPr>
              <w:t>Bridges</w:t>
            </w:r>
            <w:r w:rsidRPr="003210EF">
              <w:rPr>
                <w:rFonts w:cs="Arial"/>
                <w:sz w:val="22"/>
                <w:szCs w:val="22"/>
                <w:lang w:val="mk-MK"/>
              </w:rPr>
              <w:t xml:space="preserve"> (about 20), aqueducts (2). </w:t>
            </w:r>
            <w:r w:rsidRPr="003210EF">
              <w:rPr>
                <w:rFonts w:cs="Arial"/>
                <w:sz w:val="22"/>
                <w:szCs w:val="22"/>
                <w:u w:val="single"/>
                <w:lang w:val="mk-MK"/>
              </w:rPr>
              <w:t>Wineries</w:t>
            </w:r>
            <w:r w:rsidRPr="003210EF">
              <w:rPr>
                <w:rFonts w:cs="Arial"/>
                <w:sz w:val="22"/>
                <w:szCs w:val="22"/>
                <w:lang w:val="mk-MK"/>
              </w:rPr>
              <w:t xml:space="preserve"> (over 60 commercial ones), </w:t>
            </w:r>
            <w:r w:rsidRPr="003210EF">
              <w:rPr>
                <w:rFonts w:cs="Arial"/>
                <w:sz w:val="22"/>
                <w:szCs w:val="22"/>
                <w:u w:val="single"/>
                <w:lang w:val="mk-MK"/>
              </w:rPr>
              <w:t>Old bazaars</w:t>
            </w:r>
            <w:r w:rsidRPr="003210EF">
              <w:rPr>
                <w:rFonts w:cs="Arial"/>
                <w:sz w:val="22"/>
                <w:szCs w:val="22"/>
                <w:lang w:val="mk-MK"/>
              </w:rPr>
              <w:t xml:space="preserve"> (about 15 - Skopje, Bitola, Ohrid, Prilep, Veleska, Kratov</w:t>
            </w:r>
            <w:r>
              <w:rPr>
                <w:rFonts w:cs="Arial"/>
                <w:sz w:val="22"/>
                <w:szCs w:val="22"/>
              </w:rPr>
              <w:t>o</w:t>
            </w:r>
            <w:r w:rsidRPr="003210EF">
              <w:rPr>
                <w:rFonts w:cs="Arial"/>
                <w:sz w:val="22"/>
                <w:szCs w:val="22"/>
                <w:lang w:val="mk-MK"/>
              </w:rPr>
              <w:t>, Struska, Strumica, Kumanovo, Tetovo, Gostivar, Debar, Krushev, etc.).</w:t>
            </w:r>
          </w:p>
          <w:p w14:paraId="5F1A9B0C" w14:textId="74073D43" w:rsidR="003210EF" w:rsidRPr="003210EF" w:rsidRDefault="003210EF" w:rsidP="00AF53DA">
            <w:pPr>
              <w:rPr>
                <w:rFonts w:cs="Arial"/>
                <w:sz w:val="22"/>
                <w:szCs w:val="22"/>
                <w:lang w:val="mk-MK"/>
              </w:rPr>
            </w:pPr>
            <w:r w:rsidRPr="003210EF">
              <w:rPr>
                <w:rFonts w:cs="Arial"/>
                <w:sz w:val="22"/>
                <w:szCs w:val="22"/>
                <w:u w:val="single"/>
                <w:lang w:val="mk-MK"/>
              </w:rPr>
              <w:t>Ambient city cores and old town architecture and old houses</w:t>
            </w:r>
            <w:r w:rsidRPr="003210EF">
              <w:rPr>
                <w:rFonts w:cs="Arial"/>
                <w:sz w:val="22"/>
                <w:szCs w:val="22"/>
                <w:lang w:val="mk-MK"/>
              </w:rPr>
              <w:t xml:space="preserve"> ("Shirok Sokak" - Bitola, Krushevo, Kratovo, Ohrid, Struga, Tetovo, Galicnik, etc.). </w:t>
            </w:r>
            <w:r w:rsidRPr="003210EF">
              <w:rPr>
                <w:rFonts w:cs="Arial"/>
                <w:sz w:val="22"/>
                <w:szCs w:val="22"/>
                <w:u w:val="single"/>
                <w:lang w:val="mk-MK"/>
              </w:rPr>
              <w:t>Clock towers</w:t>
            </w:r>
            <w:r w:rsidRPr="003210EF">
              <w:rPr>
                <w:rFonts w:cs="Arial"/>
                <w:sz w:val="22"/>
                <w:szCs w:val="22"/>
                <w:lang w:val="mk-MK"/>
              </w:rPr>
              <w:t xml:space="preserve"> (in Skopje, Bitola, Prilep, Veles, Gostivar, Shtip, Kochani, Kratovo and Sveti Nikole). </w:t>
            </w:r>
            <w:r w:rsidRPr="003210EF">
              <w:rPr>
                <w:rFonts w:cs="Arial"/>
                <w:sz w:val="22"/>
                <w:szCs w:val="22"/>
                <w:u w:val="single"/>
                <w:lang w:val="mk-MK"/>
              </w:rPr>
              <w:t>Old fountains and fountains</w:t>
            </w:r>
            <w:r w:rsidRPr="003210EF">
              <w:rPr>
                <w:rFonts w:cs="Arial"/>
                <w:sz w:val="22"/>
                <w:szCs w:val="22"/>
                <w:lang w:val="mk-MK"/>
              </w:rPr>
              <w:t xml:space="preserve"> (in Skopje, Bitola, Prilep, Shtip, Ohrid, Tetovo, Debar, etc.).</w:t>
            </w:r>
          </w:p>
          <w:p w14:paraId="54B7D12D" w14:textId="77777777" w:rsidR="003210EF" w:rsidRDefault="003210EF" w:rsidP="00AF53DA">
            <w:pPr>
              <w:rPr>
                <w:rFonts w:cs="Arial"/>
                <w:sz w:val="22"/>
                <w:szCs w:val="22"/>
                <w:lang w:val="mk-MK"/>
              </w:rPr>
            </w:pPr>
            <w:r w:rsidRPr="003210EF">
              <w:rPr>
                <w:rFonts w:cs="Arial"/>
                <w:sz w:val="22"/>
                <w:szCs w:val="22"/>
                <w:lang w:val="mk-MK"/>
              </w:rPr>
              <w:t xml:space="preserve">There are over 3,000 </w:t>
            </w:r>
            <w:r w:rsidRPr="003210EF">
              <w:rPr>
                <w:rFonts w:cs="Arial"/>
                <w:sz w:val="22"/>
                <w:szCs w:val="22"/>
                <w:u w:val="single"/>
                <w:lang w:val="mk-MK"/>
              </w:rPr>
              <w:t>religious buildings</w:t>
            </w:r>
            <w:r w:rsidRPr="003210EF">
              <w:rPr>
                <w:rFonts w:cs="Arial"/>
                <w:sz w:val="22"/>
                <w:szCs w:val="22"/>
                <w:lang w:val="mk-MK"/>
              </w:rPr>
              <w:t xml:space="preserve"> in R</w:t>
            </w:r>
            <w:r>
              <w:rPr>
                <w:rFonts w:cs="Arial"/>
                <w:sz w:val="22"/>
                <w:szCs w:val="22"/>
              </w:rPr>
              <w:t>N</w:t>
            </w:r>
            <w:r w:rsidRPr="003210EF">
              <w:rPr>
                <w:rFonts w:cs="Arial"/>
                <w:sz w:val="22"/>
                <w:szCs w:val="22"/>
                <w:lang w:val="mk-MK"/>
              </w:rPr>
              <w:t>M (over 2,200 churches, chapels, monasteries, crosses, then about 700 mosques, mosques, about 100 cathedrals, synagogues and other religious buildings). Out of about 300 monasteries, 40 are active with lodgings and monasticism, about 130 with lodgings without monasticism and over 130 with monastery churches without lodgings.</w:t>
            </w:r>
            <w:r w:rsidR="003E606E">
              <w:rPr>
                <w:rFonts w:cs="Arial"/>
                <w:sz w:val="22"/>
                <w:szCs w:val="22"/>
                <w:lang w:val="mk-MK"/>
              </w:rPr>
              <w:t xml:space="preserve"> </w:t>
            </w:r>
          </w:p>
          <w:p w14:paraId="697F18C6" w14:textId="16F82CE9" w:rsidR="003210EF" w:rsidRPr="003210EF" w:rsidRDefault="003210EF" w:rsidP="00AF53DA">
            <w:pPr>
              <w:rPr>
                <w:rFonts w:cs="Arial"/>
                <w:sz w:val="22"/>
                <w:szCs w:val="22"/>
              </w:rPr>
            </w:pPr>
            <w:r w:rsidRPr="003210EF">
              <w:rPr>
                <w:rFonts w:cs="Arial"/>
                <w:sz w:val="22"/>
                <w:szCs w:val="22"/>
                <w:u w:val="single"/>
                <w:lang w:val="mk-MK"/>
              </w:rPr>
              <w:t>Famous monasteries</w:t>
            </w:r>
            <w:r w:rsidRPr="003210EF">
              <w:rPr>
                <w:rFonts w:cs="Arial"/>
                <w:sz w:val="22"/>
                <w:szCs w:val="22"/>
                <w:lang w:val="mk-MK"/>
              </w:rPr>
              <w:t xml:space="preserve"> that should be visited: "St. Naum Ohridski", "St. John the Baptist" - Bigorski, "St. Joakim Osogovski", "St. Gavril Lesnovski", "Assumption of the Blessed Virgin Mary" - Marka, "Markov Monastery" - St. Demetrius, "St. Leontius" - Vodocha,</w:t>
            </w:r>
            <w:r>
              <w:rPr>
                <w:rFonts w:cs="Arial"/>
                <w:sz w:val="22"/>
                <w:szCs w:val="22"/>
              </w:rPr>
              <w:t xml:space="preserve"> </w:t>
            </w:r>
            <w:r w:rsidRPr="003210EF">
              <w:rPr>
                <w:rFonts w:cs="Arial"/>
                <w:sz w:val="22"/>
                <w:szCs w:val="22"/>
              </w:rPr>
              <w:t xml:space="preserve">"Introduction of the Blessed Virgin Mary" - </w:t>
            </w:r>
            <w:proofErr w:type="spellStart"/>
            <w:r w:rsidRPr="003210EF">
              <w:rPr>
                <w:rFonts w:cs="Arial"/>
                <w:sz w:val="22"/>
                <w:szCs w:val="22"/>
              </w:rPr>
              <w:t>Veljusa</w:t>
            </w:r>
            <w:proofErr w:type="spellEnd"/>
            <w:r w:rsidRPr="003210EF">
              <w:rPr>
                <w:rFonts w:cs="Arial"/>
                <w:sz w:val="22"/>
                <w:szCs w:val="22"/>
              </w:rPr>
              <w:t xml:space="preserve">, "Assumption of the Blessed Virgin Mary" - </w:t>
            </w:r>
            <w:proofErr w:type="spellStart"/>
            <w:r w:rsidRPr="003210EF">
              <w:rPr>
                <w:rFonts w:cs="Arial"/>
                <w:sz w:val="22"/>
                <w:szCs w:val="22"/>
              </w:rPr>
              <w:t>Treskavec</w:t>
            </w:r>
            <w:proofErr w:type="spellEnd"/>
            <w:r w:rsidRPr="003210EF">
              <w:rPr>
                <w:rFonts w:cs="Arial"/>
                <w:sz w:val="22"/>
                <w:szCs w:val="22"/>
              </w:rPr>
              <w:t xml:space="preserve">, "St. Jovan </w:t>
            </w:r>
            <w:proofErr w:type="spellStart"/>
            <w:r w:rsidRPr="003210EF">
              <w:rPr>
                <w:rFonts w:cs="Arial"/>
                <w:sz w:val="22"/>
                <w:szCs w:val="22"/>
              </w:rPr>
              <w:t>Pretecha</w:t>
            </w:r>
            <w:proofErr w:type="spellEnd"/>
            <w:r w:rsidRPr="003210EF">
              <w:rPr>
                <w:rFonts w:cs="Arial"/>
                <w:sz w:val="22"/>
                <w:szCs w:val="22"/>
              </w:rPr>
              <w:t xml:space="preserve">" - </w:t>
            </w:r>
            <w:proofErr w:type="spellStart"/>
            <w:r w:rsidRPr="003210EF">
              <w:rPr>
                <w:rFonts w:cs="Arial"/>
                <w:sz w:val="22"/>
                <w:szCs w:val="22"/>
              </w:rPr>
              <w:t>Slepce</w:t>
            </w:r>
            <w:proofErr w:type="spellEnd"/>
            <w:r w:rsidRPr="003210EF">
              <w:rPr>
                <w:rFonts w:cs="Arial"/>
                <w:sz w:val="22"/>
                <w:szCs w:val="22"/>
              </w:rPr>
              <w:t xml:space="preserve">, "St. George the Victorious" - </w:t>
            </w:r>
            <w:proofErr w:type="spellStart"/>
            <w:r w:rsidRPr="003210EF">
              <w:rPr>
                <w:rFonts w:cs="Arial"/>
                <w:sz w:val="22"/>
                <w:szCs w:val="22"/>
              </w:rPr>
              <w:t>Rajchica</w:t>
            </w:r>
            <w:proofErr w:type="spellEnd"/>
            <w:r w:rsidRPr="003210EF">
              <w:rPr>
                <w:rFonts w:cs="Arial"/>
                <w:sz w:val="22"/>
                <w:szCs w:val="22"/>
              </w:rPr>
              <w:t xml:space="preserve">, "St. Archangel Michael" - </w:t>
            </w:r>
            <w:proofErr w:type="spellStart"/>
            <w:r w:rsidRPr="003210EF">
              <w:rPr>
                <w:rFonts w:cs="Arial"/>
                <w:sz w:val="22"/>
                <w:szCs w:val="22"/>
              </w:rPr>
              <w:t>Varosh</w:t>
            </w:r>
            <w:proofErr w:type="spellEnd"/>
            <w:r w:rsidRPr="003210EF">
              <w:rPr>
                <w:rFonts w:cs="Arial"/>
                <w:sz w:val="22"/>
                <w:szCs w:val="22"/>
              </w:rPr>
              <w:t xml:space="preserve">, "St. Transfiguration" - </w:t>
            </w:r>
            <w:proofErr w:type="spellStart"/>
            <w:r w:rsidRPr="003210EF">
              <w:rPr>
                <w:rFonts w:cs="Arial"/>
                <w:sz w:val="22"/>
                <w:szCs w:val="22"/>
              </w:rPr>
              <w:t>Zrze</w:t>
            </w:r>
            <w:proofErr w:type="spellEnd"/>
            <w:r w:rsidRPr="003210EF">
              <w:rPr>
                <w:rFonts w:cs="Arial"/>
                <w:sz w:val="22"/>
                <w:szCs w:val="22"/>
              </w:rPr>
              <w:t xml:space="preserve">, "Holy Mother of God - </w:t>
            </w:r>
            <w:proofErr w:type="spellStart"/>
            <w:r w:rsidRPr="003210EF">
              <w:rPr>
                <w:rFonts w:cs="Arial"/>
                <w:sz w:val="22"/>
                <w:szCs w:val="22"/>
              </w:rPr>
              <w:t>Pechista</w:t>
            </w:r>
            <w:proofErr w:type="spellEnd"/>
            <w:r w:rsidRPr="003210EF">
              <w:rPr>
                <w:rFonts w:cs="Arial"/>
                <w:sz w:val="22"/>
                <w:szCs w:val="22"/>
              </w:rPr>
              <w:t>" and others.</w:t>
            </w:r>
          </w:p>
          <w:p w14:paraId="5476CFAD" w14:textId="0820E929" w:rsidR="00504910" w:rsidRDefault="003210EF" w:rsidP="00157371">
            <w:pPr>
              <w:rPr>
                <w:rFonts w:cs="Arial"/>
                <w:sz w:val="22"/>
                <w:szCs w:val="22"/>
                <w:lang w:val="mk-MK"/>
              </w:rPr>
            </w:pPr>
            <w:r w:rsidRPr="003210EF">
              <w:rPr>
                <w:rFonts w:cs="Arial"/>
                <w:sz w:val="22"/>
                <w:szCs w:val="22"/>
                <w:u w:val="single"/>
                <w:lang w:val="mk-MK"/>
              </w:rPr>
              <w:t>Crosses</w:t>
            </w:r>
            <w:r w:rsidRPr="003210EF">
              <w:rPr>
                <w:rFonts w:cs="Arial"/>
                <w:sz w:val="22"/>
                <w:szCs w:val="22"/>
                <w:lang w:val="mk-MK"/>
              </w:rPr>
              <w:t>: The highest Christian-Orthodox cross in the Republic of Macedonia is the "Millennium Orthodox Cross" on Mount Vodno, 66 meters high, located on the top of Krstovar, 1066 meters above sea level.</w:t>
            </w:r>
            <w:r>
              <w:rPr>
                <w:rFonts w:cs="Arial"/>
                <w:sz w:val="22"/>
                <w:szCs w:val="22"/>
                <w:u w:val="single"/>
              </w:rPr>
              <w:t xml:space="preserve"> </w:t>
            </w:r>
            <w:r w:rsidRPr="003210EF">
              <w:rPr>
                <w:rFonts w:cs="Arial"/>
                <w:sz w:val="22"/>
                <w:szCs w:val="22"/>
                <w:lang w:val="mk-MK"/>
              </w:rPr>
              <w:t>Other high crosses are: "Dracevski cross" 63.5 meters high in Drachevo, then "Krushevski cross" 33 meters high is located on Busheva Mountain at the peak of Vrsnik (1595 masl), "Orthodox cross" in Aerodrom 33 meters high, "Prespanski cross" 30 meters high above the village of Podmochani, a cross on the Isar in Shtip, a cross in the village of Gari, a cross in the village of Lazaropole, a cross on the hills of Bair in Bitola, an "Orthodox cross" on Markovi Kuli in Prilep, a cross over Radovish and others.</w:t>
            </w:r>
          </w:p>
          <w:p w14:paraId="136ADA30" w14:textId="77777777" w:rsidR="003210EF" w:rsidRDefault="003210EF" w:rsidP="00157371">
            <w:pPr>
              <w:rPr>
                <w:rFonts w:cs="Arial"/>
                <w:sz w:val="22"/>
                <w:szCs w:val="22"/>
                <w:lang w:val="mk-MK"/>
              </w:rPr>
            </w:pPr>
            <w:r w:rsidRPr="003210EF">
              <w:rPr>
                <w:rFonts w:cs="Arial"/>
                <w:sz w:val="22"/>
                <w:szCs w:val="22"/>
                <w:lang w:val="mk-MK"/>
              </w:rPr>
              <w:t>Famous mosques and other religious buildings that should be visited: "Colorful Mosque" in Tetovo, mosques in Skopje, Bitola and other places, as well as Catholic churches in Skopje, Bitola, Ohrid, Strumica, Gevgelija, Bogdanci and other places.</w:t>
            </w:r>
          </w:p>
          <w:p w14:paraId="1DD1E548" w14:textId="2C230C0E" w:rsidR="00504910" w:rsidRDefault="00126A3A" w:rsidP="00157371">
            <w:pPr>
              <w:rPr>
                <w:rFonts w:cs="Arial"/>
                <w:sz w:val="22"/>
                <w:szCs w:val="22"/>
                <w:lang w:val="mk-MK"/>
              </w:rPr>
            </w:pPr>
            <w:r w:rsidRPr="00126A3A">
              <w:rPr>
                <w:rFonts w:cs="Arial"/>
                <w:sz w:val="22"/>
                <w:szCs w:val="22"/>
                <w:lang w:val="mk-MK"/>
              </w:rPr>
              <w:t>In R</w:t>
            </w:r>
            <w:r>
              <w:rPr>
                <w:rFonts w:cs="Arial"/>
                <w:sz w:val="22"/>
                <w:szCs w:val="22"/>
              </w:rPr>
              <w:t>N</w:t>
            </w:r>
            <w:r w:rsidRPr="00126A3A">
              <w:rPr>
                <w:rFonts w:cs="Arial"/>
                <w:sz w:val="22"/>
                <w:szCs w:val="22"/>
                <w:lang w:val="mk-MK"/>
              </w:rPr>
              <w:t xml:space="preserve">S Macedonia there are over 25 national </w:t>
            </w:r>
            <w:r w:rsidRPr="00126A3A">
              <w:rPr>
                <w:rFonts w:cs="Arial"/>
                <w:sz w:val="22"/>
                <w:szCs w:val="22"/>
                <w:u w:val="single"/>
                <w:lang w:val="mk-MK"/>
              </w:rPr>
              <w:t>cultural institutions</w:t>
            </w:r>
            <w:r w:rsidRPr="00126A3A">
              <w:rPr>
                <w:rFonts w:cs="Arial"/>
                <w:sz w:val="22"/>
                <w:szCs w:val="22"/>
                <w:lang w:val="mk-MK"/>
              </w:rPr>
              <w:t xml:space="preserve"> (houses of culture, theaters, opera, ballet, philharmonic) over 30 museums located in several cities and villages (Archaeological Museum - Skopje, Natural Science Museum - Skopje, Museum of the City of Skopje, Museum of Macedonia - Ethnological Museum - Skopje, Museum of the Macedonian Struggle - Skopje, Museum of Contemporary Art - Skopje,</w:t>
            </w:r>
            <w:r>
              <w:rPr>
                <w:rFonts w:cs="Arial"/>
                <w:sz w:val="22"/>
                <w:szCs w:val="22"/>
              </w:rPr>
              <w:t xml:space="preserve"> </w:t>
            </w:r>
            <w:r w:rsidRPr="00126A3A">
              <w:rPr>
                <w:rFonts w:cs="Arial"/>
                <w:sz w:val="22"/>
                <w:szCs w:val="22"/>
                <w:lang w:val="mk-MK"/>
              </w:rPr>
              <w:t>Museum of Mother Teresa - Skopje, Museum of the Holocaust - Skopje, Museum in Bitola, National Museum in Ohrid, Museum of the Ilinden Uprising - Krusevo, National Museum - Prilep, Museum of Southwest Macedonia - Kicevo, Museum of Kratovo, Museum of ASNOM - Pelince , folk museums in Veles, Shtip, Gevgelija, Kumanovo, Strumica, Struga, Tetovo, Negotino, Sveti Nikole, Kriva Palanka, Kavadarci, Negotino, Demir Kapija, Berovo, Delchevo, Smilevo, Razlovci, etc.).</w:t>
            </w:r>
          </w:p>
          <w:p w14:paraId="1F7E840F" w14:textId="5547A3D4" w:rsidR="00126A3A" w:rsidRDefault="00126A3A" w:rsidP="00157371">
            <w:pPr>
              <w:rPr>
                <w:rFonts w:cs="Arial"/>
                <w:sz w:val="22"/>
                <w:szCs w:val="22"/>
                <w:lang w:val="mk-MK"/>
              </w:rPr>
            </w:pPr>
            <w:r w:rsidRPr="00126A3A">
              <w:rPr>
                <w:rFonts w:cs="Arial"/>
                <w:sz w:val="22"/>
                <w:szCs w:val="22"/>
                <w:lang w:val="mk-MK"/>
              </w:rPr>
              <w:lastRenderedPageBreak/>
              <w:t xml:space="preserve">From </w:t>
            </w:r>
            <w:r w:rsidRPr="00126A3A">
              <w:rPr>
                <w:rFonts w:cs="Arial"/>
                <w:sz w:val="22"/>
                <w:szCs w:val="22"/>
                <w:u w:val="single"/>
                <w:lang w:val="mk-MK"/>
              </w:rPr>
              <w:t>state buildings</w:t>
            </w:r>
            <w:r w:rsidRPr="00126A3A">
              <w:rPr>
                <w:rFonts w:cs="Arial"/>
                <w:sz w:val="22"/>
                <w:szCs w:val="22"/>
                <w:lang w:val="mk-MK"/>
              </w:rPr>
              <w:t xml:space="preserve">, it is desirable to visit: the Assembly of the RSM, the Parliament. </w:t>
            </w:r>
            <w:r w:rsidRPr="00126A3A">
              <w:rPr>
                <w:rFonts w:cs="Arial"/>
                <w:sz w:val="22"/>
                <w:szCs w:val="22"/>
                <w:u w:val="single"/>
                <w:lang w:val="mk-MK"/>
              </w:rPr>
              <w:t>Other buildings</w:t>
            </w:r>
            <w:r w:rsidRPr="00126A3A">
              <w:rPr>
                <w:rFonts w:cs="Arial"/>
                <w:sz w:val="22"/>
                <w:szCs w:val="22"/>
                <w:lang w:val="mk-MK"/>
              </w:rPr>
              <w:t xml:space="preserve"> that should be visited are: The Cathedral Church "St. Kliment Ohridski", Skopje Kale, the monuments of the "Macedonia" square, the "Macedonia" triumphal gate, "Filip II" square, "Karpošovo vostanie" and others in the capital Skopje.</w:t>
            </w:r>
          </w:p>
          <w:p w14:paraId="7EC49154" w14:textId="5185924C" w:rsidR="003F120D" w:rsidRPr="00236C8E" w:rsidRDefault="00126A3A" w:rsidP="00504910">
            <w:pPr>
              <w:rPr>
                <w:rFonts w:cs="Arial"/>
                <w:sz w:val="22"/>
                <w:szCs w:val="22"/>
                <w:lang w:val="mk-MK"/>
              </w:rPr>
            </w:pPr>
            <w:r w:rsidRPr="00126A3A">
              <w:rPr>
                <w:rFonts w:cs="Arial"/>
                <w:sz w:val="22"/>
                <w:szCs w:val="22"/>
                <w:lang w:val="mk-MK"/>
              </w:rPr>
              <w:t>In Ohrid "Circular Tourist Route" Square, monuments of St. Cyril and Methodius and St. Kliment and Naum, Dolni saraj, Gorni saraj, the church of St. Sofia, St. Jovan Caneo, St. Kliment Ohridski on Plaoshnik, Samuel's fortress, the Ancient Theater, St. Bogorodica Perivlepta, the Old Bazaar, other churches, etc.</w:t>
            </w:r>
            <w:r w:rsidR="003F120D">
              <w:rPr>
                <w:rFonts w:cs="Arial"/>
                <w:sz w:val="22"/>
                <w:szCs w:val="22"/>
                <w:lang w:val="mk-MK"/>
              </w:rPr>
              <w:t xml:space="preserve"> </w:t>
            </w:r>
          </w:p>
        </w:tc>
      </w:tr>
      <w:tr w:rsidR="003F120D" w14:paraId="49EAAAD7" w14:textId="77777777" w:rsidTr="004D6A02">
        <w:tc>
          <w:tcPr>
            <w:tcW w:w="1696" w:type="dxa"/>
            <w:vAlign w:val="center"/>
          </w:tcPr>
          <w:p w14:paraId="13EFF4A1" w14:textId="7CEC5866" w:rsidR="003F120D" w:rsidRPr="00380FCE" w:rsidRDefault="00EE73B7" w:rsidP="008C3FC0">
            <w:pPr>
              <w:jc w:val="left"/>
              <w:rPr>
                <w:rFonts w:cs="Arial"/>
                <w:b/>
                <w:szCs w:val="22"/>
                <w:lang w:val="mk-MK"/>
              </w:rPr>
            </w:pPr>
            <w:r w:rsidRPr="00380FCE">
              <w:rPr>
                <w:rFonts w:cs="Arial"/>
                <w:b/>
              </w:rPr>
              <w:lastRenderedPageBreak/>
              <w:t>EVENTS</w:t>
            </w:r>
          </w:p>
        </w:tc>
        <w:tc>
          <w:tcPr>
            <w:tcW w:w="7320" w:type="dxa"/>
          </w:tcPr>
          <w:p w14:paraId="77887B2F" w14:textId="480143A6" w:rsidR="003F120D" w:rsidRPr="00126A3A" w:rsidRDefault="00126A3A" w:rsidP="00504910">
            <w:pPr>
              <w:rPr>
                <w:rFonts w:cs="Arial"/>
                <w:sz w:val="22"/>
                <w:szCs w:val="22"/>
              </w:rPr>
            </w:pPr>
            <w:r w:rsidRPr="00126A3A">
              <w:rPr>
                <w:rFonts w:cs="Arial"/>
                <w:sz w:val="22"/>
                <w:szCs w:val="22"/>
                <w:lang w:val="mk-MK"/>
              </w:rPr>
              <w:t xml:space="preserve">Over 150 </w:t>
            </w:r>
            <w:r w:rsidRPr="00126A3A">
              <w:rPr>
                <w:rFonts w:cs="Arial"/>
                <w:sz w:val="22"/>
                <w:szCs w:val="22"/>
                <w:u w:val="single"/>
                <w:lang w:val="mk-MK"/>
              </w:rPr>
              <w:t>different manifestations</w:t>
            </w:r>
            <w:r w:rsidRPr="00126A3A">
              <w:rPr>
                <w:rFonts w:cs="Arial"/>
                <w:sz w:val="22"/>
                <w:szCs w:val="22"/>
                <w:lang w:val="mk-MK"/>
              </w:rPr>
              <w:t>, festivals, fairs, fairs, carnivals, religious holidays, religious liturgies, open business days, etc., of which about 50 are held in a rural environment. A large number of sports, economic, cultural, scientific, religious and other events are regularly organized throughout the year in cities and rural settlements.</w:t>
            </w:r>
            <w:r>
              <w:rPr>
                <w:rFonts w:cs="Arial"/>
                <w:sz w:val="22"/>
                <w:szCs w:val="22"/>
              </w:rPr>
              <w:t xml:space="preserve"> </w:t>
            </w:r>
            <w:r w:rsidRPr="00126A3A">
              <w:rPr>
                <w:rFonts w:cs="Arial"/>
                <w:sz w:val="22"/>
                <w:szCs w:val="22"/>
                <w:lang w:val="mk-MK"/>
              </w:rPr>
              <w:t>The most famous cultural summers and festivals are: "Ohrid Cultural Summer", "Skopje Summer", "White Nights", "Beatfest", "Strushki Poetry Evenings", "Manaki Brothers", "D" Festival, "Pivofest", " Skopje Jazz Festival", "Strumica Carnival", "Vevčanski Carnival",</w:t>
            </w:r>
            <w:r>
              <w:rPr>
                <w:rFonts w:cs="Arial"/>
                <w:sz w:val="22"/>
                <w:szCs w:val="22"/>
              </w:rPr>
              <w:t xml:space="preserve"> </w:t>
            </w:r>
            <w:r w:rsidRPr="00126A3A">
              <w:rPr>
                <w:rFonts w:cs="Arial"/>
                <w:sz w:val="22"/>
                <w:szCs w:val="22"/>
                <w:lang w:val="mk-MK"/>
              </w:rPr>
              <w:t>"Ilin days", "Ten days of the Krushev Republic", "Tikvesh vintage", "Stip pastramilada", "Veleshka pitiya", "Stobi fest of ancient drama", "Racin meetings", "Galic wedding", etc.</w:t>
            </w:r>
            <w:r>
              <w:rPr>
                <w:rFonts w:cs="Arial"/>
                <w:sz w:val="22"/>
                <w:szCs w:val="22"/>
              </w:rPr>
              <w:t xml:space="preserve"> </w:t>
            </w:r>
          </w:p>
        </w:tc>
      </w:tr>
    </w:tbl>
    <w:p w14:paraId="1B61E23D" w14:textId="3C1467C3" w:rsidR="00165190" w:rsidRDefault="00165190" w:rsidP="00B524EC">
      <w:pPr>
        <w:jc w:val="both"/>
        <w:rPr>
          <w:rFonts w:cs="Arial"/>
          <w:sz w:val="20"/>
          <w:szCs w:val="22"/>
        </w:rPr>
      </w:pPr>
      <w:r>
        <w:rPr>
          <w:rFonts w:cs="Arial"/>
          <w:sz w:val="20"/>
          <w:szCs w:val="22"/>
        </w:rPr>
        <w:t>Source</w:t>
      </w:r>
      <w:r w:rsidRPr="00C53A6E">
        <w:rPr>
          <w:rFonts w:cs="Arial"/>
          <w:sz w:val="20"/>
          <w:szCs w:val="22"/>
          <w:lang w:val="mk-MK"/>
        </w:rPr>
        <w:t xml:space="preserve">: </w:t>
      </w:r>
      <w:r>
        <w:rPr>
          <w:rFonts w:cs="Arial"/>
          <w:sz w:val="20"/>
          <w:szCs w:val="22"/>
        </w:rPr>
        <w:t>Dimitrov, V. N., and Koteski, C.</w:t>
      </w:r>
      <w:r w:rsidR="000D686E">
        <w:rPr>
          <w:rFonts w:cs="Arial"/>
          <w:sz w:val="20"/>
          <w:szCs w:val="22"/>
        </w:rPr>
        <w:t xml:space="preserve">, </w:t>
      </w:r>
      <w:r>
        <w:rPr>
          <w:rFonts w:cs="Arial"/>
          <w:sz w:val="20"/>
          <w:szCs w:val="22"/>
        </w:rPr>
        <w:t>2015); Dimitrov, V. N.</w:t>
      </w:r>
      <w:r w:rsidR="000D686E">
        <w:rPr>
          <w:rFonts w:cs="Arial"/>
          <w:sz w:val="20"/>
          <w:szCs w:val="22"/>
        </w:rPr>
        <w:t xml:space="preserve">, </w:t>
      </w:r>
      <w:r>
        <w:rPr>
          <w:rFonts w:cs="Arial"/>
          <w:sz w:val="20"/>
          <w:szCs w:val="22"/>
        </w:rPr>
        <w:t>2021); Dimitrov, V. N.</w:t>
      </w:r>
      <w:r w:rsidR="000D686E">
        <w:rPr>
          <w:rFonts w:cs="Arial"/>
          <w:sz w:val="20"/>
          <w:szCs w:val="22"/>
        </w:rPr>
        <w:t xml:space="preserve">, </w:t>
      </w:r>
      <w:r>
        <w:rPr>
          <w:rFonts w:cs="Arial"/>
          <w:sz w:val="20"/>
          <w:szCs w:val="22"/>
        </w:rPr>
        <w:t>202</w:t>
      </w:r>
      <w:r w:rsidR="00A40E37">
        <w:rPr>
          <w:rFonts w:cs="Arial"/>
          <w:sz w:val="20"/>
          <w:szCs w:val="22"/>
        </w:rPr>
        <w:t>0</w:t>
      </w:r>
      <w:r>
        <w:rPr>
          <w:rFonts w:cs="Arial"/>
          <w:sz w:val="20"/>
          <w:szCs w:val="22"/>
        </w:rPr>
        <w:t>); Koteski, C. and Dimitrov, V. N.</w:t>
      </w:r>
      <w:r w:rsidR="000D686E">
        <w:rPr>
          <w:rFonts w:cs="Arial"/>
          <w:sz w:val="20"/>
          <w:szCs w:val="22"/>
        </w:rPr>
        <w:t xml:space="preserve">, </w:t>
      </w:r>
      <w:r>
        <w:rPr>
          <w:rFonts w:cs="Arial"/>
          <w:sz w:val="20"/>
          <w:szCs w:val="22"/>
        </w:rPr>
        <w:t>2019); Markoski, B.</w:t>
      </w:r>
      <w:r w:rsidR="000D686E">
        <w:rPr>
          <w:rFonts w:cs="Arial"/>
          <w:sz w:val="20"/>
          <w:szCs w:val="22"/>
        </w:rPr>
        <w:t xml:space="preserve">, </w:t>
      </w:r>
      <w:r>
        <w:rPr>
          <w:rFonts w:cs="Arial"/>
          <w:sz w:val="20"/>
          <w:szCs w:val="22"/>
        </w:rPr>
        <w:t>1996); Markoski, B.</w:t>
      </w:r>
      <w:r w:rsidR="000D686E">
        <w:rPr>
          <w:rFonts w:cs="Arial"/>
          <w:sz w:val="20"/>
          <w:szCs w:val="22"/>
        </w:rPr>
        <w:t xml:space="preserve">, </w:t>
      </w:r>
      <w:r>
        <w:rPr>
          <w:rFonts w:cs="Arial"/>
          <w:sz w:val="20"/>
          <w:szCs w:val="22"/>
        </w:rPr>
        <w:t xml:space="preserve">2004); </w:t>
      </w:r>
      <w:proofErr w:type="spellStart"/>
      <w:r>
        <w:rPr>
          <w:rFonts w:cs="Arial"/>
          <w:sz w:val="20"/>
          <w:szCs w:val="22"/>
        </w:rPr>
        <w:t>Vasilevski</w:t>
      </w:r>
      <w:proofErr w:type="spellEnd"/>
      <w:r>
        <w:rPr>
          <w:rFonts w:cs="Arial"/>
          <w:sz w:val="20"/>
          <w:szCs w:val="22"/>
        </w:rPr>
        <w:t>, D.</w:t>
      </w:r>
      <w:r w:rsidR="000D686E">
        <w:rPr>
          <w:rFonts w:cs="Arial"/>
          <w:sz w:val="20"/>
          <w:szCs w:val="22"/>
        </w:rPr>
        <w:t xml:space="preserve">, </w:t>
      </w:r>
      <w:r>
        <w:rPr>
          <w:rFonts w:cs="Arial"/>
          <w:sz w:val="20"/>
          <w:szCs w:val="22"/>
        </w:rPr>
        <w:t xml:space="preserve">1995); </w:t>
      </w:r>
      <w:proofErr w:type="spellStart"/>
      <w:r>
        <w:rPr>
          <w:rFonts w:cs="Arial"/>
          <w:sz w:val="20"/>
          <w:szCs w:val="22"/>
        </w:rPr>
        <w:t>Petrusevski</w:t>
      </w:r>
      <w:proofErr w:type="spellEnd"/>
      <w:r>
        <w:rPr>
          <w:rFonts w:cs="Arial"/>
          <w:sz w:val="20"/>
          <w:szCs w:val="22"/>
        </w:rPr>
        <w:t>, I. and Karkoski, B.</w:t>
      </w:r>
      <w:r w:rsidR="000D686E">
        <w:rPr>
          <w:rFonts w:cs="Arial"/>
          <w:sz w:val="20"/>
          <w:szCs w:val="22"/>
        </w:rPr>
        <w:t xml:space="preserve">, </w:t>
      </w:r>
      <w:r>
        <w:rPr>
          <w:rFonts w:cs="Arial"/>
          <w:sz w:val="20"/>
          <w:szCs w:val="22"/>
        </w:rPr>
        <w:t xml:space="preserve">2014); </w:t>
      </w:r>
      <w:proofErr w:type="spellStart"/>
      <w:r>
        <w:rPr>
          <w:rFonts w:cs="Arial"/>
          <w:sz w:val="20"/>
          <w:szCs w:val="22"/>
        </w:rPr>
        <w:t>Milevski</w:t>
      </w:r>
      <w:proofErr w:type="spellEnd"/>
      <w:r>
        <w:rPr>
          <w:rFonts w:cs="Arial"/>
          <w:sz w:val="20"/>
          <w:szCs w:val="22"/>
        </w:rPr>
        <w:t>, I.</w:t>
      </w:r>
      <w:r w:rsidR="000D686E">
        <w:rPr>
          <w:rFonts w:cs="Arial"/>
          <w:sz w:val="20"/>
          <w:szCs w:val="22"/>
        </w:rPr>
        <w:t xml:space="preserve">, </w:t>
      </w:r>
      <w:r>
        <w:rPr>
          <w:rFonts w:cs="Arial"/>
          <w:sz w:val="20"/>
          <w:szCs w:val="22"/>
        </w:rPr>
        <w:t>2014)</w:t>
      </w:r>
      <w:r w:rsidR="00A40E37">
        <w:rPr>
          <w:rFonts w:cs="Arial"/>
          <w:sz w:val="20"/>
          <w:szCs w:val="22"/>
        </w:rPr>
        <w:t>;</w:t>
      </w:r>
      <w:r>
        <w:rPr>
          <w:rFonts w:cs="Arial"/>
          <w:sz w:val="20"/>
          <w:szCs w:val="22"/>
        </w:rPr>
        <w:t xml:space="preserve"> </w:t>
      </w:r>
      <w:r w:rsidR="00A40E37">
        <w:rPr>
          <w:rFonts w:cs="Arial"/>
          <w:sz w:val="20"/>
          <w:szCs w:val="22"/>
        </w:rPr>
        <w:t>Markoski, B.</w:t>
      </w:r>
      <w:r w:rsidR="000D686E">
        <w:rPr>
          <w:rFonts w:cs="Arial"/>
          <w:sz w:val="20"/>
          <w:szCs w:val="22"/>
        </w:rPr>
        <w:t xml:space="preserve">, </w:t>
      </w:r>
      <w:r w:rsidR="00A40E37">
        <w:rPr>
          <w:rFonts w:cs="Arial"/>
          <w:sz w:val="20"/>
          <w:szCs w:val="22"/>
        </w:rPr>
        <w:t xml:space="preserve">2002); Dimitrov, V. N. and </w:t>
      </w:r>
      <w:proofErr w:type="spellStart"/>
      <w:r w:rsidR="00A40E37">
        <w:rPr>
          <w:rFonts w:cs="Arial"/>
          <w:sz w:val="20"/>
          <w:szCs w:val="22"/>
        </w:rPr>
        <w:t>Metodijeski</w:t>
      </w:r>
      <w:proofErr w:type="spellEnd"/>
      <w:r w:rsidR="00A40E37">
        <w:rPr>
          <w:rFonts w:cs="Arial"/>
          <w:sz w:val="20"/>
          <w:szCs w:val="22"/>
        </w:rPr>
        <w:t xml:space="preserve">, D. and Koteski, C, and </w:t>
      </w:r>
      <w:proofErr w:type="spellStart"/>
      <w:r w:rsidR="00A40E37">
        <w:rPr>
          <w:rFonts w:cs="Arial"/>
          <w:sz w:val="20"/>
          <w:szCs w:val="22"/>
        </w:rPr>
        <w:t>Angelkova</w:t>
      </w:r>
      <w:proofErr w:type="spellEnd"/>
      <w:r w:rsidR="00A40E37">
        <w:rPr>
          <w:rFonts w:cs="Arial"/>
          <w:sz w:val="20"/>
          <w:szCs w:val="22"/>
        </w:rPr>
        <w:t>, Petkova, T.</w:t>
      </w:r>
      <w:r w:rsidR="000D686E">
        <w:rPr>
          <w:rFonts w:cs="Arial"/>
          <w:sz w:val="20"/>
          <w:szCs w:val="22"/>
        </w:rPr>
        <w:t xml:space="preserve">, 2027); </w:t>
      </w:r>
      <w:proofErr w:type="spellStart"/>
      <w:r w:rsidR="000D686E">
        <w:rPr>
          <w:rFonts w:cs="Arial"/>
          <w:sz w:val="20"/>
          <w:szCs w:val="22"/>
        </w:rPr>
        <w:t>Mikulcic</w:t>
      </w:r>
      <w:proofErr w:type="spellEnd"/>
      <w:r w:rsidR="000D686E">
        <w:rPr>
          <w:rFonts w:cs="Arial"/>
          <w:sz w:val="20"/>
          <w:szCs w:val="22"/>
        </w:rPr>
        <w:t>, I., 1</w:t>
      </w:r>
      <w:r w:rsidR="00A40E37">
        <w:rPr>
          <w:rFonts w:cs="Arial"/>
          <w:sz w:val="20"/>
          <w:szCs w:val="22"/>
        </w:rPr>
        <w:t>999); Strateg</w:t>
      </w:r>
      <w:r w:rsidR="00DE4C76">
        <w:rPr>
          <w:rFonts w:cs="Arial"/>
          <w:sz w:val="20"/>
          <w:szCs w:val="22"/>
        </w:rPr>
        <w:t xml:space="preserve">y, </w:t>
      </w:r>
      <w:r w:rsidR="000D686E">
        <w:rPr>
          <w:rFonts w:cs="Arial"/>
          <w:sz w:val="20"/>
          <w:szCs w:val="22"/>
        </w:rPr>
        <w:t xml:space="preserve">2021); Dimitrov, V. N., </w:t>
      </w:r>
      <w:r w:rsidR="00A40E37">
        <w:rPr>
          <w:rFonts w:cs="Arial"/>
          <w:sz w:val="20"/>
          <w:szCs w:val="22"/>
        </w:rPr>
        <w:t>2024); Dimitrov. V. N.</w:t>
      </w:r>
      <w:r w:rsidR="000D686E">
        <w:rPr>
          <w:rFonts w:cs="Arial"/>
          <w:sz w:val="20"/>
          <w:szCs w:val="22"/>
        </w:rPr>
        <w:t xml:space="preserve">, </w:t>
      </w:r>
      <w:r w:rsidR="00A40E37">
        <w:rPr>
          <w:rFonts w:cs="Arial"/>
          <w:sz w:val="20"/>
          <w:szCs w:val="22"/>
        </w:rPr>
        <w:t>2023)</w:t>
      </w:r>
      <w:r w:rsidR="000D686E">
        <w:rPr>
          <w:rFonts w:cs="Arial"/>
          <w:sz w:val="20"/>
          <w:szCs w:val="22"/>
        </w:rPr>
        <w:t>.</w:t>
      </w:r>
    </w:p>
    <w:p w14:paraId="4E99105F" w14:textId="77777777" w:rsidR="001579F2" w:rsidRDefault="001579F2" w:rsidP="00B524EC">
      <w:pPr>
        <w:jc w:val="both"/>
        <w:rPr>
          <w:rFonts w:cs="Arial"/>
          <w:sz w:val="20"/>
          <w:szCs w:val="22"/>
          <w:lang w:val="mk-MK"/>
        </w:rPr>
      </w:pPr>
    </w:p>
    <w:p w14:paraId="24F0FC1B" w14:textId="5A03979C" w:rsidR="001579F2" w:rsidRDefault="001579F2" w:rsidP="00B524EC">
      <w:pPr>
        <w:jc w:val="both"/>
        <w:rPr>
          <w:rFonts w:cs="Arial"/>
          <w:sz w:val="20"/>
          <w:szCs w:val="22"/>
          <w:lang w:val="mk-MK"/>
        </w:rPr>
      </w:pPr>
      <w:r w:rsidRPr="001579F2">
        <w:rPr>
          <w:rFonts w:cs="Arial"/>
          <w:noProof/>
          <w:sz w:val="20"/>
          <w:szCs w:val="22"/>
          <w:lang w:eastAsia="en-US"/>
        </w:rPr>
        <w:drawing>
          <wp:inline distT="0" distB="0" distL="0" distR="0" wp14:anchorId="19FBC7A3" wp14:editId="555C920F">
            <wp:extent cx="5651860" cy="3643745"/>
            <wp:effectExtent l="0" t="0" r="6350" b="0"/>
            <wp:docPr id="1" name="Picture 1" descr="C:\nikola.dimitrov,2019\Меѓународно списание на ФТБЛ,број 5, 2024.25\nova-kar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nikola.dimitrov,2019\Меѓународно списание на ФТБЛ,број 5, 2024.25\nova-karta.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76789" cy="3659816"/>
                    </a:xfrm>
                    <a:prstGeom prst="rect">
                      <a:avLst/>
                    </a:prstGeom>
                    <a:noFill/>
                    <a:ln>
                      <a:noFill/>
                    </a:ln>
                  </pic:spPr>
                </pic:pic>
              </a:graphicData>
            </a:graphic>
          </wp:inline>
        </w:drawing>
      </w:r>
    </w:p>
    <w:p w14:paraId="5F1CB8EA" w14:textId="3A639CD4" w:rsidR="0018510B" w:rsidRPr="0018510B" w:rsidRDefault="0018510B" w:rsidP="0018510B">
      <w:pPr>
        <w:jc w:val="center"/>
        <w:rPr>
          <w:rFonts w:cs="Arial"/>
          <w:sz w:val="20"/>
          <w:szCs w:val="20"/>
        </w:rPr>
      </w:pPr>
      <w:r w:rsidRPr="0018510B">
        <w:rPr>
          <w:rFonts w:cs="Arial"/>
          <w:b/>
          <w:sz w:val="20"/>
          <w:szCs w:val="22"/>
        </w:rPr>
        <w:t>Figures 1.</w:t>
      </w:r>
      <w:r>
        <w:rPr>
          <w:rFonts w:cs="Arial"/>
          <w:sz w:val="20"/>
          <w:szCs w:val="22"/>
        </w:rPr>
        <w:t xml:space="preserve"> Tourist map of </w:t>
      </w:r>
      <w:r w:rsidR="00A96DB2">
        <w:rPr>
          <w:rFonts w:cs="Arial"/>
          <w:sz w:val="20"/>
          <w:szCs w:val="22"/>
        </w:rPr>
        <w:t xml:space="preserve">Republic </w:t>
      </w:r>
      <w:r>
        <w:rPr>
          <w:rFonts w:cs="Arial"/>
          <w:sz w:val="20"/>
          <w:szCs w:val="22"/>
        </w:rPr>
        <w:t>Northen Macedonia (</w:t>
      </w:r>
      <w:hyperlink r:id="rId9" w:history="1">
        <w:r w:rsidRPr="0018510B">
          <w:rPr>
            <w:rStyle w:val="Hyperlink"/>
            <w:rFonts w:cs="Arial"/>
            <w:sz w:val="20"/>
            <w:szCs w:val="20"/>
            <w:lang w:val="mk-MK"/>
          </w:rPr>
          <w:t>https://macedonia-timeless.com/eng</w:t>
        </w:r>
      </w:hyperlink>
      <w:r>
        <w:rPr>
          <w:rFonts w:cs="Arial"/>
          <w:sz w:val="20"/>
          <w:szCs w:val="20"/>
        </w:rPr>
        <w:t>)</w:t>
      </w:r>
    </w:p>
    <w:p w14:paraId="1A448A8D" w14:textId="77777777" w:rsidR="001579F2" w:rsidRPr="007F0960" w:rsidRDefault="001579F2" w:rsidP="00B524EC">
      <w:pPr>
        <w:jc w:val="both"/>
        <w:rPr>
          <w:rFonts w:cs="Arial"/>
          <w:sz w:val="16"/>
          <w:szCs w:val="22"/>
          <w:lang w:val="mk-MK"/>
        </w:rPr>
      </w:pPr>
    </w:p>
    <w:p w14:paraId="0D883B06" w14:textId="237339C2" w:rsidR="002E7A1C" w:rsidRDefault="00246B76" w:rsidP="00B524EC">
      <w:pPr>
        <w:jc w:val="both"/>
        <w:rPr>
          <w:rFonts w:cs="Arial"/>
          <w:sz w:val="20"/>
          <w:szCs w:val="22"/>
          <w:lang w:val="mk-MK"/>
        </w:rPr>
      </w:pPr>
      <w:r w:rsidRPr="00246B76">
        <w:rPr>
          <w:rFonts w:cs="Arial"/>
          <w:noProof/>
          <w:sz w:val="20"/>
          <w:szCs w:val="22"/>
          <w:lang w:eastAsia="en-US"/>
        </w:rPr>
        <w:lastRenderedPageBreak/>
        <w:drawing>
          <wp:inline distT="0" distB="0" distL="0" distR="0" wp14:anchorId="167B8FEF" wp14:editId="6DAE7191">
            <wp:extent cx="5637530" cy="4211782"/>
            <wp:effectExtent l="0" t="0" r="127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57350" cy="4226590"/>
                    </a:xfrm>
                    <a:prstGeom prst="rect">
                      <a:avLst/>
                    </a:prstGeom>
                  </pic:spPr>
                </pic:pic>
              </a:graphicData>
            </a:graphic>
          </wp:inline>
        </w:drawing>
      </w:r>
    </w:p>
    <w:p w14:paraId="5F083624" w14:textId="0D2D2E1E" w:rsidR="002E7A1C" w:rsidRPr="00A96DB2" w:rsidRDefault="00246B76" w:rsidP="00A96DB2">
      <w:pPr>
        <w:jc w:val="center"/>
        <w:rPr>
          <w:rFonts w:cs="Arial"/>
          <w:sz w:val="20"/>
          <w:szCs w:val="22"/>
          <w:lang w:val="mk-MK"/>
        </w:rPr>
      </w:pPr>
      <w:r w:rsidRPr="00A96DB2">
        <w:rPr>
          <w:rFonts w:cs="Arial"/>
          <w:b/>
          <w:sz w:val="20"/>
          <w:szCs w:val="22"/>
        </w:rPr>
        <w:t>Figures 2.</w:t>
      </w:r>
      <w:r w:rsidR="00A96DB2" w:rsidRPr="00A96DB2">
        <w:rPr>
          <w:rFonts w:cs="Arial"/>
          <w:sz w:val="20"/>
          <w:szCs w:val="22"/>
        </w:rPr>
        <w:t xml:space="preserve"> </w:t>
      </w:r>
      <w:r w:rsidR="00EE161C">
        <w:rPr>
          <w:rFonts w:cs="Arial"/>
          <w:sz w:val="20"/>
          <w:szCs w:val="22"/>
        </w:rPr>
        <w:t>Part of i</w:t>
      </w:r>
      <w:r w:rsidR="00A96DB2" w:rsidRPr="00A96DB2">
        <w:rPr>
          <w:rFonts w:cs="Arial"/>
          <w:sz w:val="20"/>
          <w:szCs w:val="22"/>
        </w:rPr>
        <w:t>mportant natural - geographical places and objects in R</w:t>
      </w:r>
      <w:r w:rsidR="00A96DB2">
        <w:rPr>
          <w:rFonts w:cs="Arial"/>
          <w:sz w:val="20"/>
          <w:szCs w:val="22"/>
        </w:rPr>
        <w:t>N</w:t>
      </w:r>
      <w:r w:rsidR="00A96DB2" w:rsidRPr="00A96DB2">
        <w:rPr>
          <w:rFonts w:cs="Arial"/>
          <w:sz w:val="20"/>
          <w:szCs w:val="22"/>
        </w:rPr>
        <w:t xml:space="preserve"> M</w:t>
      </w:r>
      <w:r w:rsidR="00A96DB2">
        <w:rPr>
          <w:rFonts w:cs="Arial"/>
          <w:sz w:val="20"/>
          <w:szCs w:val="22"/>
        </w:rPr>
        <w:t>acedonia</w:t>
      </w:r>
    </w:p>
    <w:p w14:paraId="46F63E0B" w14:textId="77777777" w:rsidR="004D6A02" w:rsidRPr="00246B76" w:rsidRDefault="004D6A02" w:rsidP="00B524EC">
      <w:pPr>
        <w:jc w:val="both"/>
        <w:rPr>
          <w:rFonts w:cs="Arial"/>
          <w:sz w:val="20"/>
          <w:szCs w:val="22"/>
        </w:rPr>
      </w:pPr>
    </w:p>
    <w:p w14:paraId="7E7805E2" w14:textId="2640F86C" w:rsidR="0067450B" w:rsidRDefault="00246B76" w:rsidP="00B524EC">
      <w:pPr>
        <w:jc w:val="both"/>
        <w:rPr>
          <w:rFonts w:cs="Arial"/>
          <w:sz w:val="20"/>
          <w:szCs w:val="22"/>
          <w:lang w:val="mk-MK"/>
        </w:rPr>
      </w:pPr>
      <w:r w:rsidRPr="00246B76">
        <w:rPr>
          <w:rFonts w:cs="Arial"/>
          <w:noProof/>
          <w:sz w:val="20"/>
          <w:szCs w:val="22"/>
          <w:lang w:eastAsia="en-US"/>
        </w:rPr>
        <w:drawing>
          <wp:inline distT="0" distB="0" distL="0" distR="0" wp14:anchorId="2586FF0F" wp14:editId="20FFC023">
            <wp:extent cx="5638800" cy="3726873"/>
            <wp:effectExtent l="0" t="0" r="0" b="698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46191" cy="3731758"/>
                    </a:xfrm>
                    <a:prstGeom prst="rect">
                      <a:avLst/>
                    </a:prstGeom>
                  </pic:spPr>
                </pic:pic>
              </a:graphicData>
            </a:graphic>
          </wp:inline>
        </w:drawing>
      </w:r>
    </w:p>
    <w:p w14:paraId="5D86ADF4" w14:textId="49985A6C" w:rsidR="0067450B" w:rsidRPr="00A96DB2" w:rsidRDefault="00246B76" w:rsidP="00A96DB2">
      <w:pPr>
        <w:jc w:val="center"/>
        <w:rPr>
          <w:rFonts w:cs="Arial"/>
          <w:sz w:val="20"/>
          <w:szCs w:val="22"/>
          <w:lang w:val="mk-MK"/>
        </w:rPr>
      </w:pPr>
      <w:r w:rsidRPr="00A96DB2">
        <w:rPr>
          <w:rFonts w:cs="Arial"/>
          <w:b/>
          <w:sz w:val="20"/>
          <w:szCs w:val="22"/>
        </w:rPr>
        <w:t>Figures 3.</w:t>
      </w:r>
      <w:r w:rsidR="00A96DB2" w:rsidRPr="00A96DB2">
        <w:rPr>
          <w:rFonts w:cs="Arial"/>
          <w:b/>
          <w:sz w:val="20"/>
          <w:szCs w:val="22"/>
        </w:rPr>
        <w:t xml:space="preserve"> </w:t>
      </w:r>
      <w:r w:rsidR="00EE161C" w:rsidRPr="00EE161C">
        <w:rPr>
          <w:rFonts w:cs="Arial"/>
          <w:sz w:val="20"/>
          <w:szCs w:val="22"/>
        </w:rPr>
        <w:t>Part of i</w:t>
      </w:r>
      <w:r w:rsidR="00A96DB2" w:rsidRPr="00A96DB2">
        <w:rPr>
          <w:rFonts w:cs="Arial"/>
          <w:sz w:val="20"/>
          <w:szCs w:val="22"/>
        </w:rPr>
        <w:t>mportant anthropogenic tourist places, facilities and events in R</w:t>
      </w:r>
      <w:r w:rsidR="00A96DB2">
        <w:rPr>
          <w:rFonts w:cs="Arial"/>
          <w:sz w:val="20"/>
          <w:szCs w:val="22"/>
        </w:rPr>
        <w:t>N</w:t>
      </w:r>
      <w:r w:rsidR="00A96DB2" w:rsidRPr="00A96DB2">
        <w:rPr>
          <w:rFonts w:cs="Arial"/>
          <w:sz w:val="20"/>
          <w:szCs w:val="22"/>
        </w:rPr>
        <w:t xml:space="preserve"> Macedonia</w:t>
      </w:r>
    </w:p>
    <w:p w14:paraId="672CBC0D" w14:textId="77777777" w:rsidR="00465F24" w:rsidRPr="007F0960" w:rsidRDefault="00465F24" w:rsidP="00B524EC">
      <w:pPr>
        <w:jc w:val="both"/>
        <w:rPr>
          <w:rFonts w:cs="Arial"/>
          <w:sz w:val="16"/>
          <w:szCs w:val="22"/>
          <w:lang w:val="mk-MK"/>
        </w:rPr>
      </w:pPr>
    </w:p>
    <w:p w14:paraId="3A372992" w14:textId="3F6E7448" w:rsidR="00465F24" w:rsidRDefault="00506906" w:rsidP="00B524EC">
      <w:pPr>
        <w:jc w:val="both"/>
        <w:rPr>
          <w:rFonts w:cs="Arial"/>
          <w:sz w:val="20"/>
          <w:szCs w:val="22"/>
          <w:lang w:val="mk-MK"/>
        </w:rPr>
      </w:pPr>
      <w:r w:rsidRPr="00506906">
        <w:rPr>
          <w:rFonts w:cs="Arial"/>
          <w:noProof/>
          <w:sz w:val="20"/>
          <w:szCs w:val="22"/>
          <w:lang w:eastAsia="en-US"/>
        </w:rPr>
        <w:lastRenderedPageBreak/>
        <w:drawing>
          <wp:inline distT="0" distB="0" distL="0" distR="0" wp14:anchorId="0B6FBD23" wp14:editId="04C9D5EE">
            <wp:extent cx="5638165" cy="4170218"/>
            <wp:effectExtent l="0" t="0" r="635"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50968" cy="4179687"/>
                    </a:xfrm>
                    <a:prstGeom prst="rect">
                      <a:avLst/>
                    </a:prstGeom>
                  </pic:spPr>
                </pic:pic>
              </a:graphicData>
            </a:graphic>
          </wp:inline>
        </w:drawing>
      </w:r>
    </w:p>
    <w:p w14:paraId="6FE93EE3" w14:textId="2D3C16FD" w:rsidR="00465F24" w:rsidRPr="00246B76" w:rsidRDefault="00246B76" w:rsidP="00A96DB2">
      <w:pPr>
        <w:jc w:val="center"/>
        <w:rPr>
          <w:rFonts w:cs="Arial"/>
          <w:sz w:val="20"/>
          <w:szCs w:val="22"/>
        </w:rPr>
      </w:pPr>
      <w:r w:rsidRPr="00A96DB2">
        <w:rPr>
          <w:rFonts w:cs="Arial"/>
          <w:b/>
          <w:sz w:val="20"/>
          <w:szCs w:val="22"/>
        </w:rPr>
        <w:t>Figures 4.</w:t>
      </w:r>
      <w:r w:rsidR="00A96DB2" w:rsidRPr="00A96DB2">
        <w:rPr>
          <w:rFonts w:cs="Arial"/>
          <w:b/>
          <w:sz w:val="20"/>
          <w:szCs w:val="22"/>
        </w:rPr>
        <w:t xml:space="preserve"> </w:t>
      </w:r>
      <w:r w:rsidR="00EE161C">
        <w:rPr>
          <w:rFonts w:cs="Arial"/>
          <w:sz w:val="20"/>
          <w:szCs w:val="22"/>
        </w:rPr>
        <w:t>Part of i</w:t>
      </w:r>
      <w:r w:rsidR="00A96DB2" w:rsidRPr="00A96DB2">
        <w:rPr>
          <w:rFonts w:cs="Arial"/>
          <w:sz w:val="20"/>
          <w:szCs w:val="22"/>
        </w:rPr>
        <w:t>mportant anthropogenic tourist places, facilities and events in R</w:t>
      </w:r>
      <w:r w:rsidR="00A96DB2">
        <w:rPr>
          <w:rFonts w:cs="Arial"/>
          <w:sz w:val="20"/>
          <w:szCs w:val="22"/>
        </w:rPr>
        <w:t>N</w:t>
      </w:r>
      <w:r w:rsidR="00A96DB2" w:rsidRPr="00A96DB2">
        <w:rPr>
          <w:rFonts w:cs="Arial"/>
          <w:sz w:val="20"/>
          <w:szCs w:val="22"/>
        </w:rPr>
        <w:t xml:space="preserve"> Macedonia</w:t>
      </w:r>
    </w:p>
    <w:p w14:paraId="46D605F7" w14:textId="77777777" w:rsidR="00D17577" w:rsidRDefault="00D17577" w:rsidP="00B524EC">
      <w:pPr>
        <w:jc w:val="both"/>
        <w:rPr>
          <w:rFonts w:cs="Arial"/>
          <w:sz w:val="20"/>
          <w:szCs w:val="22"/>
          <w:lang w:val="mk-MK"/>
        </w:rPr>
      </w:pPr>
    </w:p>
    <w:p w14:paraId="28F6A1CE" w14:textId="59AF9338" w:rsidR="000168C4" w:rsidRPr="0020175B" w:rsidRDefault="0020175B" w:rsidP="00A96DB2">
      <w:pPr>
        <w:jc w:val="both"/>
        <w:rPr>
          <w:rFonts w:cs="Arial"/>
          <w:b/>
          <w:sz w:val="22"/>
          <w:szCs w:val="22"/>
          <w:lang w:val="mk-MK"/>
        </w:rPr>
      </w:pPr>
      <w:r w:rsidRPr="0020175B">
        <w:rPr>
          <w:rFonts w:cs="Arial"/>
          <w:b/>
          <w:sz w:val="22"/>
          <w:szCs w:val="22"/>
          <w:lang w:val="mk-MK"/>
        </w:rPr>
        <w:t xml:space="preserve">2. </w:t>
      </w:r>
      <w:r w:rsidR="00A96DB2" w:rsidRPr="00A96DB2">
        <w:rPr>
          <w:rFonts w:cs="Arial"/>
          <w:b/>
          <w:sz w:val="22"/>
          <w:szCs w:val="22"/>
          <w:lang w:val="mk-MK"/>
        </w:rPr>
        <w:t>Tourist places, facilities and events that are in neighboring countries, in other countries of the Balkan Peninsula and countries in Europe that Macedonians should visit</w:t>
      </w:r>
    </w:p>
    <w:p w14:paraId="042EAC74" w14:textId="77777777" w:rsidR="0020175B" w:rsidRPr="007F0960" w:rsidRDefault="0020175B" w:rsidP="0020175B">
      <w:pPr>
        <w:jc w:val="both"/>
        <w:rPr>
          <w:rFonts w:cs="Arial"/>
          <w:b/>
          <w:sz w:val="20"/>
          <w:szCs w:val="22"/>
        </w:rPr>
      </w:pPr>
    </w:p>
    <w:p w14:paraId="07D73444" w14:textId="77777777" w:rsidR="0020175B" w:rsidRPr="0020175B" w:rsidRDefault="0020175B" w:rsidP="0020175B">
      <w:pPr>
        <w:ind w:firstLine="567"/>
        <w:jc w:val="both"/>
        <w:rPr>
          <w:rFonts w:cs="Arial"/>
          <w:sz w:val="22"/>
          <w:lang w:val="mk-MK"/>
        </w:rPr>
      </w:pPr>
      <w:r w:rsidRPr="0020175B">
        <w:rPr>
          <w:rFonts w:cs="Arial"/>
          <w:sz w:val="22"/>
          <w:lang w:val="mk-MK"/>
        </w:rPr>
        <w:t>The second part mentions tourist places, facilities and events in neighboring countries, as well as in other countries on the Balkan Peninsula and countries in Europe, which should be visited by Macedonians, because they are important for Macedonian identity and cosmopolitanism.</w:t>
      </w:r>
    </w:p>
    <w:p w14:paraId="3C349BB0" w14:textId="65FCDA9C" w:rsidR="000168C4" w:rsidRDefault="0020175B" w:rsidP="0020175B">
      <w:pPr>
        <w:ind w:firstLine="567"/>
        <w:jc w:val="both"/>
        <w:rPr>
          <w:rFonts w:cs="Arial"/>
          <w:sz w:val="22"/>
          <w:lang w:val="mk-MK"/>
        </w:rPr>
      </w:pPr>
      <w:r w:rsidRPr="0020175B">
        <w:rPr>
          <w:rFonts w:cs="Arial"/>
          <w:sz w:val="22"/>
          <w:lang w:val="mk-MK"/>
        </w:rPr>
        <w:t>The selection of tourist locations - places, objects and events are grouped by time period of creation, type (natural and anthropogenic) and geographical location.</w:t>
      </w:r>
    </w:p>
    <w:p w14:paraId="3A673257" w14:textId="77777777" w:rsidR="000168C4" w:rsidRPr="007F0960" w:rsidRDefault="000168C4" w:rsidP="006F6870">
      <w:pPr>
        <w:jc w:val="both"/>
        <w:rPr>
          <w:rFonts w:cs="Arial"/>
          <w:b/>
          <w:sz w:val="20"/>
          <w:szCs w:val="22"/>
        </w:rPr>
      </w:pPr>
    </w:p>
    <w:p w14:paraId="5A076184" w14:textId="4B61C7E0" w:rsidR="00932B56" w:rsidRPr="006F53E5" w:rsidRDefault="006F53E5" w:rsidP="00A96DB2">
      <w:pPr>
        <w:jc w:val="center"/>
        <w:rPr>
          <w:rFonts w:cs="Arial"/>
          <w:b/>
          <w:sz w:val="22"/>
          <w:szCs w:val="22"/>
        </w:rPr>
      </w:pPr>
      <w:r w:rsidRPr="006F53E5">
        <w:rPr>
          <w:rFonts w:cs="Arial"/>
          <w:b/>
          <w:sz w:val="22"/>
          <w:szCs w:val="22"/>
          <w:lang w:val="mk-MK"/>
        </w:rPr>
        <w:t xml:space="preserve">Table 3. </w:t>
      </w:r>
      <w:r w:rsidR="00E93665">
        <w:rPr>
          <w:rFonts w:cs="Arial"/>
          <w:sz w:val="22"/>
          <w:szCs w:val="22"/>
        </w:rPr>
        <w:t>Part of n</w:t>
      </w:r>
      <w:r w:rsidR="00A96DB2" w:rsidRPr="00A96DB2">
        <w:rPr>
          <w:rFonts w:cs="Arial"/>
          <w:sz w:val="22"/>
          <w:szCs w:val="22"/>
          <w:lang w:val="mk-MK"/>
        </w:rPr>
        <w:t>atural - geographical tourist places and facilities in neighboring countries, other countries of the Balkan Peninsula and countries in Europe that Macedonians should visit</w:t>
      </w:r>
    </w:p>
    <w:tbl>
      <w:tblPr>
        <w:tblStyle w:val="TableGrid"/>
        <w:tblW w:w="0" w:type="auto"/>
        <w:tblLook w:val="04A0" w:firstRow="1" w:lastRow="0" w:firstColumn="1" w:lastColumn="0" w:noHBand="0" w:noVBand="1"/>
      </w:tblPr>
      <w:tblGrid>
        <w:gridCol w:w="1555"/>
        <w:gridCol w:w="7461"/>
      </w:tblGrid>
      <w:tr w:rsidR="003F120D" w14:paraId="79D4E74F" w14:textId="77777777" w:rsidTr="004D6A02">
        <w:tc>
          <w:tcPr>
            <w:tcW w:w="1555" w:type="dxa"/>
            <w:vAlign w:val="center"/>
          </w:tcPr>
          <w:p w14:paraId="6DB090FE" w14:textId="3D0C2096" w:rsidR="003F120D" w:rsidRPr="00380FCE" w:rsidRDefault="008C3FC0" w:rsidP="008C3FC0">
            <w:pPr>
              <w:jc w:val="left"/>
              <w:rPr>
                <w:rFonts w:cs="Arial"/>
                <w:b/>
                <w:szCs w:val="22"/>
                <w:lang w:val="mk-MK"/>
              </w:rPr>
            </w:pPr>
            <w:r w:rsidRPr="00380FCE">
              <w:rPr>
                <w:rFonts w:cs="Arial"/>
                <w:b/>
              </w:rPr>
              <w:t>PLACES</w:t>
            </w:r>
          </w:p>
        </w:tc>
        <w:tc>
          <w:tcPr>
            <w:tcW w:w="7461" w:type="dxa"/>
          </w:tcPr>
          <w:p w14:paraId="08311A83" w14:textId="295AF438" w:rsidR="00730B17" w:rsidRPr="00730B17" w:rsidRDefault="00730B17" w:rsidP="00504910">
            <w:pPr>
              <w:rPr>
                <w:rFonts w:cs="Arial"/>
                <w:sz w:val="22"/>
                <w:szCs w:val="22"/>
                <w:lang w:val="mk-MK"/>
              </w:rPr>
            </w:pPr>
            <w:r w:rsidRPr="00730B17">
              <w:rPr>
                <w:rFonts w:cs="Arial"/>
                <w:sz w:val="22"/>
                <w:szCs w:val="22"/>
                <w:u w:val="single"/>
                <w:lang w:val="mk-MK"/>
              </w:rPr>
              <w:t>Mountains</w:t>
            </w:r>
            <w:r w:rsidRPr="00730B17">
              <w:rPr>
                <w:rFonts w:cs="Arial"/>
                <w:sz w:val="22"/>
                <w:szCs w:val="22"/>
                <w:lang w:val="mk-MK"/>
              </w:rPr>
              <w:t>: in Bulgaria - Rila (Musala peak 2925 m, Rila lakes and other places), Pirin (Vihren 2915 m); in Greece: Olympus (Mitikas 2918 m), Gramoshta (Gramos 2530 m), Pindus (Smolika 2637 m), on the peninsula of Sveta Gora (mountain and peak Athos 2033 m).</w:t>
            </w:r>
          </w:p>
          <w:p w14:paraId="29B758C3" w14:textId="3404B74F" w:rsidR="003F120D" w:rsidRDefault="00730B17" w:rsidP="00730B17">
            <w:pPr>
              <w:rPr>
                <w:rFonts w:cs="Arial"/>
                <w:b/>
                <w:sz w:val="22"/>
                <w:szCs w:val="22"/>
                <w:lang w:val="mk-MK"/>
              </w:rPr>
            </w:pPr>
            <w:r w:rsidRPr="00730B17">
              <w:rPr>
                <w:rFonts w:cs="Arial"/>
                <w:sz w:val="22"/>
                <w:szCs w:val="22"/>
                <w:u w:val="single"/>
                <w:lang w:val="mk-MK"/>
              </w:rPr>
              <w:t>Caves</w:t>
            </w:r>
            <w:r w:rsidRPr="00730B17">
              <w:rPr>
                <w:rFonts w:cs="Arial"/>
                <w:sz w:val="22"/>
                <w:szCs w:val="22"/>
                <w:lang w:val="mk-MK"/>
              </w:rPr>
              <w:t xml:space="preserve">: in Greece - "Petralona". </w:t>
            </w:r>
            <w:r w:rsidRPr="00730B17">
              <w:rPr>
                <w:rFonts w:cs="Arial"/>
                <w:sz w:val="22"/>
                <w:szCs w:val="22"/>
                <w:u w:val="single"/>
                <w:lang w:val="mk-MK"/>
              </w:rPr>
              <w:t>Rivers</w:t>
            </w:r>
            <w:r w:rsidRPr="00730B17">
              <w:rPr>
                <w:rFonts w:cs="Arial"/>
                <w:sz w:val="22"/>
                <w:szCs w:val="22"/>
                <w:lang w:val="mk-MK"/>
              </w:rPr>
              <w:t>: in Greece - Vardar and Bistrica; in Bulgaria - Struma; in Albania - Drim river;</w:t>
            </w:r>
            <w:r w:rsidRPr="00730B17">
              <w:rPr>
                <w:rFonts w:cs="Arial"/>
                <w:sz w:val="22"/>
                <w:szCs w:val="22"/>
                <w:u w:val="single"/>
                <w:lang w:val="mk-MK"/>
              </w:rPr>
              <w:t xml:space="preserve"> Lakes: </w:t>
            </w:r>
            <w:r w:rsidRPr="00730B17">
              <w:rPr>
                <w:rFonts w:cs="Arial"/>
                <w:sz w:val="22"/>
                <w:szCs w:val="22"/>
                <w:lang w:val="mk-MK"/>
              </w:rPr>
              <w:t>in Greece - Kostursko, Ostrovsko, Malo Prespa Lake, etc.;</w:t>
            </w:r>
            <w:r w:rsidRPr="00730B17">
              <w:rPr>
                <w:rFonts w:cs="Arial"/>
                <w:sz w:val="22"/>
                <w:szCs w:val="22"/>
                <w:u w:val="single"/>
                <w:lang w:val="mk-MK"/>
              </w:rPr>
              <w:t xml:space="preserve"> In Albania</w:t>
            </w:r>
            <w:r w:rsidRPr="00730B17">
              <w:rPr>
                <w:rFonts w:cs="Arial"/>
                <w:sz w:val="22"/>
                <w:szCs w:val="22"/>
                <w:lang w:val="mk-MK"/>
              </w:rPr>
              <w:t xml:space="preserve"> - Mala Prespa, part of the Great Prespa Lake.</w:t>
            </w:r>
            <w:r w:rsidR="00634D59">
              <w:rPr>
                <w:rFonts w:cs="Arial"/>
                <w:sz w:val="22"/>
                <w:szCs w:val="22"/>
                <w:lang w:val="mk-MK"/>
              </w:rPr>
              <w:t xml:space="preserve"> </w:t>
            </w:r>
          </w:p>
        </w:tc>
      </w:tr>
      <w:tr w:rsidR="003F120D" w14:paraId="086A411D" w14:textId="77777777" w:rsidTr="004D6A02">
        <w:tc>
          <w:tcPr>
            <w:tcW w:w="1555" w:type="dxa"/>
            <w:vAlign w:val="center"/>
          </w:tcPr>
          <w:p w14:paraId="77BAC3EC" w14:textId="30A2D893" w:rsidR="003F120D" w:rsidRPr="00380FCE" w:rsidRDefault="00EE73B7" w:rsidP="008C3FC0">
            <w:pPr>
              <w:jc w:val="left"/>
              <w:rPr>
                <w:rFonts w:cs="Arial"/>
                <w:b/>
                <w:szCs w:val="22"/>
                <w:lang w:val="mk-MK"/>
              </w:rPr>
            </w:pPr>
            <w:r w:rsidRPr="00380FCE">
              <w:rPr>
                <w:rFonts w:cs="Arial"/>
                <w:b/>
              </w:rPr>
              <w:t xml:space="preserve">FACILITIES </w:t>
            </w:r>
          </w:p>
        </w:tc>
        <w:tc>
          <w:tcPr>
            <w:tcW w:w="7461" w:type="dxa"/>
          </w:tcPr>
          <w:p w14:paraId="52FB293F" w14:textId="773646BD" w:rsidR="003F120D" w:rsidRDefault="00730B17" w:rsidP="00C7783F">
            <w:pPr>
              <w:rPr>
                <w:rFonts w:cs="Arial"/>
                <w:b/>
                <w:sz w:val="22"/>
                <w:szCs w:val="22"/>
                <w:lang w:val="mk-MK"/>
              </w:rPr>
            </w:pPr>
            <w:r w:rsidRPr="00730B17">
              <w:rPr>
                <w:rFonts w:cs="Arial"/>
                <w:sz w:val="22"/>
                <w:szCs w:val="22"/>
                <w:lang w:val="mk-MK"/>
              </w:rPr>
              <w:t>In Greece: - Voden, "Voden waterfalls", thermal waters and waterfalls in "Požarsko", denudation forms "Meteors"; "Gavola Varosh" in Serbia and others.</w:t>
            </w:r>
          </w:p>
        </w:tc>
      </w:tr>
    </w:tbl>
    <w:p w14:paraId="50CC19F9" w14:textId="770E011E" w:rsidR="00A40E37" w:rsidRDefault="00A40E37" w:rsidP="00A40E37">
      <w:pPr>
        <w:jc w:val="both"/>
        <w:rPr>
          <w:rFonts w:cs="Arial"/>
          <w:sz w:val="20"/>
          <w:szCs w:val="22"/>
        </w:rPr>
      </w:pPr>
      <w:r>
        <w:rPr>
          <w:rFonts w:cs="Arial"/>
          <w:sz w:val="20"/>
          <w:szCs w:val="22"/>
        </w:rPr>
        <w:lastRenderedPageBreak/>
        <w:t>Source</w:t>
      </w:r>
      <w:r w:rsidRPr="00C53A6E">
        <w:rPr>
          <w:rFonts w:cs="Arial"/>
          <w:sz w:val="20"/>
          <w:szCs w:val="22"/>
          <w:lang w:val="mk-MK"/>
        </w:rPr>
        <w:t xml:space="preserve">: </w:t>
      </w:r>
      <w:r>
        <w:rPr>
          <w:rFonts w:cs="Arial"/>
          <w:sz w:val="20"/>
          <w:szCs w:val="22"/>
        </w:rPr>
        <w:t>Dimitrov, V. N., and Koteski, C.</w:t>
      </w:r>
      <w:r w:rsidR="000D686E">
        <w:rPr>
          <w:rFonts w:cs="Arial"/>
          <w:sz w:val="20"/>
          <w:szCs w:val="22"/>
        </w:rPr>
        <w:t xml:space="preserve">, </w:t>
      </w:r>
      <w:r>
        <w:rPr>
          <w:rFonts w:cs="Arial"/>
          <w:sz w:val="20"/>
          <w:szCs w:val="22"/>
        </w:rPr>
        <w:t>2022); Dimitrov, V. N., and Koteski, C.</w:t>
      </w:r>
      <w:r w:rsidR="000D686E">
        <w:rPr>
          <w:rFonts w:cs="Arial"/>
          <w:sz w:val="20"/>
          <w:szCs w:val="22"/>
        </w:rPr>
        <w:t xml:space="preserve">, </w:t>
      </w:r>
      <w:r>
        <w:rPr>
          <w:rFonts w:cs="Arial"/>
          <w:sz w:val="20"/>
          <w:szCs w:val="22"/>
        </w:rPr>
        <w:t>2015); Dimitrov, V. N.</w:t>
      </w:r>
      <w:r w:rsidR="00986EC8">
        <w:rPr>
          <w:rFonts w:cs="Arial"/>
          <w:sz w:val="20"/>
          <w:szCs w:val="22"/>
        </w:rPr>
        <w:t>,</w:t>
      </w:r>
      <w:r w:rsidR="000D686E">
        <w:rPr>
          <w:rFonts w:cs="Arial"/>
          <w:sz w:val="20"/>
          <w:szCs w:val="22"/>
        </w:rPr>
        <w:t xml:space="preserve"> </w:t>
      </w:r>
      <w:r>
        <w:rPr>
          <w:rFonts w:cs="Arial"/>
          <w:sz w:val="20"/>
          <w:szCs w:val="22"/>
        </w:rPr>
        <w:t>2021); Dimitrov, V. N.</w:t>
      </w:r>
      <w:r w:rsidR="000D686E">
        <w:rPr>
          <w:rFonts w:cs="Arial"/>
          <w:sz w:val="20"/>
          <w:szCs w:val="22"/>
        </w:rPr>
        <w:t xml:space="preserve">, </w:t>
      </w:r>
      <w:r>
        <w:rPr>
          <w:rFonts w:cs="Arial"/>
          <w:sz w:val="20"/>
          <w:szCs w:val="22"/>
        </w:rPr>
        <w:t>2020); Koteski, C. and Dimitrov, V. N.</w:t>
      </w:r>
      <w:r w:rsidR="000D686E">
        <w:rPr>
          <w:rFonts w:cs="Arial"/>
          <w:sz w:val="20"/>
          <w:szCs w:val="22"/>
        </w:rPr>
        <w:t>,</w:t>
      </w:r>
      <w:r>
        <w:rPr>
          <w:rFonts w:cs="Arial"/>
          <w:sz w:val="20"/>
          <w:szCs w:val="22"/>
        </w:rPr>
        <w:t xml:space="preserve"> 2019)</w:t>
      </w:r>
      <w:r w:rsidR="000D686E">
        <w:rPr>
          <w:rFonts w:cs="Arial"/>
          <w:sz w:val="20"/>
          <w:szCs w:val="22"/>
        </w:rPr>
        <w:t>.</w:t>
      </w:r>
    </w:p>
    <w:p w14:paraId="7D201277" w14:textId="019B0C4F" w:rsidR="00465F24" w:rsidRDefault="00A40E37" w:rsidP="00110101">
      <w:pPr>
        <w:jc w:val="both"/>
        <w:rPr>
          <w:rFonts w:cs="Arial"/>
          <w:sz w:val="20"/>
          <w:szCs w:val="22"/>
        </w:rPr>
      </w:pPr>
      <w:r>
        <w:rPr>
          <w:rFonts w:cs="Arial"/>
          <w:sz w:val="20"/>
          <w:szCs w:val="22"/>
        </w:rPr>
        <w:t xml:space="preserve"> </w:t>
      </w:r>
      <w:r w:rsidR="0072641E" w:rsidRPr="0072641E">
        <w:rPr>
          <w:rFonts w:cs="Arial"/>
          <w:noProof/>
          <w:sz w:val="20"/>
          <w:szCs w:val="22"/>
        </w:rPr>
        <w:drawing>
          <wp:inline distT="0" distB="0" distL="0" distR="0" wp14:anchorId="3433E7AD" wp14:editId="22B773D1">
            <wp:extent cx="5566410" cy="399010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575864" cy="3996886"/>
                    </a:xfrm>
                    <a:prstGeom prst="rect">
                      <a:avLst/>
                    </a:prstGeom>
                  </pic:spPr>
                </pic:pic>
              </a:graphicData>
            </a:graphic>
          </wp:inline>
        </w:drawing>
      </w:r>
    </w:p>
    <w:p w14:paraId="07555373" w14:textId="74279010" w:rsidR="0071159F" w:rsidRPr="006F53E5" w:rsidRDefault="00246B76" w:rsidP="0071159F">
      <w:pPr>
        <w:jc w:val="center"/>
        <w:rPr>
          <w:rFonts w:cs="Arial"/>
          <w:b/>
          <w:sz w:val="22"/>
          <w:szCs w:val="22"/>
        </w:rPr>
      </w:pPr>
      <w:r w:rsidRPr="00E93665">
        <w:rPr>
          <w:rFonts w:cs="Arial"/>
          <w:b/>
          <w:sz w:val="20"/>
          <w:szCs w:val="22"/>
        </w:rPr>
        <w:t>Figures 5.</w:t>
      </w:r>
      <w:r>
        <w:rPr>
          <w:rFonts w:cs="Arial"/>
          <w:sz w:val="20"/>
          <w:szCs w:val="22"/>
        </w:rPr>
        <w:t xml:space="preserve"> </w:t>
      </w:r>
      <w:r w:rsidR="00AE0C6C">
        <w:rPr>
          <w:rFonts w:cs="Arial"/>
          <w:sz w:val="20"/>
          <w:szCs w:val="22"/>
        </w:rPr>
        <w:t>Part o</w:t>
      </w:r>
      <w:r w:rsidR="00EE161C">
        <w:rPr>
          <w:rFonts w:cs="Arial"/>
          <w:sz w:val="20"/>
          <w:szCs w:val="22"/>
        </w:rPr>
        <w:t>f</w:t>
      </w:r>
      <w:r w:rsidR="00AE0C6C">
        <w:rPr>
          <w:rFonts w:cs="Arial"/>
          <w:sz w:val="20"/>
          <w:szCs w:val="22"/>
        </w:rPr>
        <w:t xml:space="preserve"> i</w:t>
      </w:r>
      <w:r w:rsidR="0071159F" w:rsidRPr="0071159F">
        <w:rPr>
          <w:rFonts w:cs="Arial"/>
          <w:sz w:val="20"/>
          <w:szCs w:val="22"/>
        </w:rPr>
        <w:t>mportant natural-geographic tourist places and facilities in neighboring countries that Macedonians should visit</w:t>
      </w:r>
    </w:p>
    <w:p w14:paraId="5F6499BB" w14:textId="5FB14DB5" w:rsidR="00465F24" w:rsidRDefault="00465F24" w:rsidP="00110101">
      <w:pPr>
        <w:jc w:val="both"/>
        <w:rPr>
          <w:rFonts w:cs="Arial"/>
          <w:sz w:val="20"/>
          <w:szCs w:val="22"/>
        </w:rPr>
      </w:pPr>
    </w:p>
    <w:p w14:paraId="009812DA" w14:textId="3EF1AF44" w:rsidR="007F0960" w:rsidRPr="0020175B" w:rsidRDefault="00EE73B7" w:rsidP="007F0960">
      <w:pPr>
        <w:jc w:val="center"/>
        <w:rPr>
          <w:rFonts w:cs="Arial"/>
          <w:b/>
          <w:sz w:val="22"/>
          <w:szCs w:val="22"/>
          <w:lang w:val="mk-MK"/>
        </w:rPr>
      </w:pPr>
      <w:r w:rsidRPr="00EE73B7">
        <w:rPr>
          <w:rFonts w:cs="Arial"/>
          <w:b/>
          <w:sz w:val="22"/>
          <w:szCs w:val="22"/>
          <w:lang w:val="mk-MK"/>
        </w:rPr>
        <w:t xml:space="preserve">Table 4. </w:t>
      </w:r>
      <w:r w:rsidR="00E93665">
        <w:rPr>
          <w:rFonts w:cs="Arial"/>
          <w:sz w:val="22"/>
          <w:szCs w:val="22"/>
          <w:lang w:val="mk-MK"/>
        </w:rPr>
        <w:t>P</w:t>
      </w:r>
      <w:r w:rsidR="00E93665">
        <w:rPr>
          <w:rFonts w:cs="Arial"/>
          <w:sz w:val="22"/>
          <w:szCs w:val="22"/>
        </w:rPr>
        <w:t>art of a</w:t>
      </w:r>
      <w:r w:rsidRPr="00380FCE">
        <w:rPr>
          <w:rFonts w:cs="Arial"/>
          <w:sz w:val="22"/>
          <w:szCs w:val="22"/>
          <w:lang w:val="mk-MK"/>
        </w:rPr>
        <w:t>nthropogenic tourist places, facilities and events in neighboring countries, other countries of the Balkan Peninsula and in Europe</w:t>
      </w:r>
      <w:r w:rsidR="007F0960">
        <w:rPr>
          <w:rFonts w:cs="Arial"/>
          <w:sz w:val="22"/>
          <w:szCs w:val="22"/>
          <w:lang w:val="mk-MK"/>
        </w:rPr>
        <w:t xml:space="preserve"> </w:t>
      </w:r>
      <w:r w:rsidR="007F0960" w:rsidRPr="007F0960">
        <w:rPr>
          <w:rFonts w:cs="Arial"/>
          <w:sz w:val="22"/>
          <w:szCs w:val="22"/>
          <w:lang w:val="mk-MK"/>
        </w:rPr>
        <w:t>that Macedonians should visit</w:t>
      </w:r>
    </w:p>
    <w:tbl>
      <w:tblPr>
        <w:tblStyle w:val="TableGrid"/>
        <w:tblW w:w="0" w:type="auto"/>
        <w:tblLook w:val="04A0" w:firstRow="1" w:lastRow="0" w:firstColumn="1" w:lastColumn="0" w:noHBand="0" w:noVBand="1"/>
      </w:tblPr>
      <w:tblGrid>
        <w:gridCol w:w="1555"/>
        <w:gridCol w:w="7461"/>
      </w:tblGrid>
      <w:tr w:rsidR="00FE19B2" w14:paraId="3C81E704" w14:textId="77777777" w:rsidTr="004D6A02">
        <w:tc>
          <w:tcPr>
            <w:tcW w:w="1555" w:type="dxa"/>
            <w:vAlign w:val="center"/>
          </w:tcPr>
          <w:p w14:paraId="4F4D81FC" w14:textId="23204C65" w:rsidR="00FE19B2" w:rsidRPr="00EE73B7" w:rsidRDefault="00EE73B7" w:rsidP="008C3FC0">
            <w:pPr>
              <w:jc w:val="left"/>
              <w:rPr>
                <w:rFonts w:cs="Arial"/>
                <w:b/>
                <w:sz w:val="22"/>
                <w:szCs w:val="22"/>
              </w:rPr>
            </w:pPr>
            <w:r>
              <w:rPr>
                <w:rFonts w:cs="Arial"/>
                <w:b/>
                <w:sz w:val="22"/>
                <w:szCs w:val="22"/>
              </w:rPr>
              <w:t>PLACES</w:t>
            </w:r>
          </w:p>
        </w:tc>
        <w:tc>
          <w:tcPr>
            <w:tcW w:w="7461" w:type="dxa"/>
          </w:tcPr>
          <w:p w14:paraId="162BB46A" w14:textId="77777777" w:rsidR="00BE7E99" w:rsidRPr="00BE7E99" w:rsidRDefault="00BE7E99" w:rsidP="00504910">
            <w:pPr>
              <w:rPr>
                <w:rFonts w:cs="Arial"/>
                <w:sz w:val="22"/>
                <w:szCs w:val="22"/>
                <w:lang w:val="mk-MK"/>
              </w:rPr>
            </w:pPr>
            <w:r w:rsidRPr="00BE7E99">
              <w:rPr>
                <w:rFonts w:cs="Arial"/>
                <w:sz w:val="22"/>
                <w:szCs w:val="22"/>
                <w:u w:val="single"/>
                <w:lang w:val="mk-MK"/>
              </w:rPr>
              <w:t>In Greece</w:t>
            </w:r>
            <w:r w:rsidRPr="00BE7E99">
              <w:rPr>
                <w:rFonts w:cs="Arial"/>
                <w:sz w:val="22"/>
                <w:szCs w:val="22"/>
                <w:lang w:val="mk-MK"/>
              </w:rPr>
              <w:t>: cities of Thessaloniki, Lerin, Voden, Kostur, Kozani, Kukush, Negush, Ber, Enidze Vardar, Kaylari, Greben, Metsovo, Postol, Katerina, Serez, Drama, Neurokop, Dolna Jumaya, Kavala. Visit to archaeological sites and ancient cities of Pella, Ayga or Kutlesh (Vergina), Dion, Olympia, Pydna, Stagira, Neapolis, Philippi, etc. As well as the Halkidiki peninsula and the island of Thassos.</w:t>
            </w:r>
          </w:p>
          <w:p w14:paraId="7D2E4503" w14:textId="77777777" w:rsidR="00071DD8" w:rsidRDefault="00BE7E99" w:rsidP="00071DD8">
            <w:pPr>
              <w:rPr>
                <w:rFonts w:cs="Arial"/>
                <w:sz w:val="22"/>
                <w:szCs w:val="22"/>
                <w:lang w:val="mk-MK"/>
              </w:rPr>
            </w:pPr>
            <w:r w:rsidRPr="00BE7E99">
              <w:rPr>
                <w:rFonts w:cs="Arial"/>
                <w:sz w:val="22"/>
                <w:szCs w:val="22"/>
                <w:u w:val="single"/>
                <w:lang w:val="mk-MK"/>
              </w:rPr>
              <w:t>In Bulgaria</w:t>
            </w:r>
            <w:r w:rsidRPr="00071DD8">
              <w:rPr>
                <w:rFonts w:cs="Arial"/>
                <w:sz w:val="22"/>
                <w:szCs w:val="22"/>
                <w:lang w:val="mk-MK"/>
              </w:rPr>
              <w:t xml:space="preserve">: Sofia, Gorna Jumaya - Blagoevgrad, Razlog, Bansko, Sandanski - Sveti Vrach, Gose Delchev - Nevrokop, Melnik, Petrich, Varna, Plovdiv and others. </w:t>
            </w:r>
            <w:r w:rsidRPr="00071DD8">
              <w:rPr>
                <w:rFonts w:cs="Arial"/>
                <w:sz w:val="22"/>
                <w:szCs w:val="22"/>
                <w:u w:val="single"/>
                <w:lang w:val="mk-MK"/>
              </w:rPr>
              <w:t>In Albania</w:t>
            </w:r>
            <w:r w:rsidRPr="00071DD8">
              <w:rPr>
                <w:rFonts w:cs="Arial"/>
                <w:sz w:val="22"/>
                <w:szCs w:val="22"/>
                <w:lang w:val="mk-MK"/>
              </w:rPr>
              <w:t xml:space="preserve">: Podgradec, Korca, Kruja, Elbasan, Berat, Durres, Tirana. </w:t>
            </w:r>
            <w:r w:rsidRPr="00071DD8">
              <w:rPr>
                <w:rFonts w:cs="Arial"/>
                <w:sz w:val="22"/>
                <w:szCs w:val="22"/>
                <w:u w:val="single"/>
                <w:lang w:val="mk-MK"/>
              </w:rPr>
              <w:t>In Kosovo</w:t>
            </w:r>
            <w:r w:rsidRPr="00071DD8">
              <w:rPr>
                <w:rFonts w:cs="Arial"/>
                <w:sz w:val="22"/>
                <w:szCs w:val="22"/>
                <w:lang w:val="mk-MK"/>
              </w:rPr>
              <w:t>: Prizren,</w:t>
            </w:r>
            <w:r w:rsidR="00071DD8">
              <w:rPr>
                <w:rFonts w:cs="Arial"/>
                <w:sz w:val="22"/>
                <w:szCs w:val="22"/>
              </w:rPr>
              <w:t xml:space="preserve"> Prishtina. </w:t>
            </w:r>
            <w:r w:rsidRPr="00071DD8">
              <w:rPr>
                <w:rFonts w:cs="Arial"/>
                <w:sz w:val="22"/>
                <w:szCs w:val="22"/>
                <w:u w:val="single"/>
                <w:lang w:val="mk-MK"/>
              </w:rPr>
              <w:t>In Serbia</w:t>
            </w:r>
            <w:r w:rsidRPr="00071DD8">
              <w:rPr>
                <w:rFonts w:cs="Arial"/>
                <w:sz w:val="22"/>
                <w:szCs w:val="22"/>
                <w:lang w:val="mk-MK"/>
              </w:rPr>
              <w:t xml:space="preserve">: Trgoviste, Vranje, Belgrade, Novi Sad, Nis, Vrsac and others. </w:t>
            </w:r>
            <w:r w:rsidRPr="00071DD8">
              <w:rPr>
                <w:rFonts w:cs="Arial"/>
                <w:sz w:val="22"/>
                <w:szCs w:val="22"/>
                <w:u w:val="single"/>
                <w:lang w:val="mk-MK"/>
              </w:rPr>
              <w:t>In Croatia</w:t>
            </w:r>
            <w:r w:rsidRPr="00071DD8">
              <w:rPr>
                <w:rFonts w:cs="Arial"/>
                <w:sz w:val="22"/>
                <w:szCs w:val="22"/>
                <w:lang w:val="mk-MK"/>
              </w:rPr>
              <w:t xml:space="preserve">: Zagreb, Split, Rijeka, Dubrovnik, etc. </w:t>
            </w:r>
            <w:r w:rsidRPr="00071DD8">
              <w:rPr>
                <w:rFonts w:cs="Arial"/>
                <w:sz w:val="22"/>
                <w:szCs w:val="22"/>
                <w:u w:val="single"/>
                <w:lang w:val="mk-MK"/>
              </w:rPr>
              <w:t>In Slovenia</w:t>
            </w:r>
            <w:r w:rsidRPr="00071DD8">
              <w:rPr>
                <w:rFonts w:cs="Arial"/>
                <w:sz w:val="22"/>
                <w:szCs w:val="22"/>
                <w:lang w:val="mk-MK"/>
              </w:rPr>
              <w:t xml:space="preserve">: Ljubljana, Maribor. </w:t>
            </w:r>
            <w:r w:rsidRPr="00071DD8">
              <w:rPr>
                <w:rFonts w:cs="Arial"/>
                <w:sz w:val="22"/>
                <w:szCs w:val="22"/>
                <w:u w:val="single"/>
                <w:lang w:val="mk-MK"/>
              </w:rPr>
              <w:t>In Bosnia and Herzegovina</w:t>
            </w:r>
            <w:r w:rsidRPr="00071DD8">
              <w:rPr>
                <w:rFonts w:cs="Arial"/>
                <w:sz w:val="22"/>
                <w:szCs w:val="22"/>
                <w:lang w:val="mk-MK"/>
              </w:rPr>
              <w:t xml:space="preserve">: Sarajevo, Mostar. </w:t>
            </w:r>
            <w:r w:rsidRPr="00071DD8">
              <w:rPr>
                <w:rFonts w:cs="Arial"/>
                <w:sz w:val="22"/>
                <w:szCs w:val="22"/>
                <w:u w:val="single"/>
                <w:lang w:val="mk-MK"/>
              </w:rPr>
              <w:t>In Montenegro</w:t>
            </w:r>
            <w:r w:rsidRPr="00071DD8">
              <w:rPr>
                <w:rFonts w:cs="Arial"/>
                <w:sz w:val="22"/>
                <w:szCs w:val="22"/>
                <w:lang w:val="mk-MK"/>
              </w:rPr>
              <w:t>: Podgorica, Budva.</w:t>
            </w:r>
            <w:r w:rsidR="00071DD8" w:rsidRPr="00071DD8">
              <w:rPr>
                <w:rFonts w:cs="Arial"/>
                <w:sz w:val="22"/>
                <w:szCs w:val="22"/>
              </w:rPr>
              <w:t xml:space="preserve"> </w:t>
            </w:r>
          </w:p>
          <w:p w14:paraId="594A82F3" w14:textId="77777777" w:rsidR="00071DD8" w:rsidRDefault="00071DD8" w:rsidP="00071DD8">
            <w:pPr>
              <w:rPr>
                <w:rFonts w:cs="Arial"/>
                <w:sz w:val="22"/>
                <w:szCs w:val="22"/>
                <w:lang w:val="mk-MK"/>
              </w:rPr>
            </w:pPr>
            <w:r w:rsidRPr="00071DD8">
              <w:rPr>
                <w:rFonts w:cs="Arial"/>
                <w:sz w:val="22"/>
                <w:szCs w:val="22"/>
                <w:u w:val="single"/>
                <w:lang w:val="mk-MK"/>
              </w:rPr>
              <w:t>Visiting European cities</w:t>
            </w:r>
            <w:r w:rsidRPr="00071DD8">
              <w:rPr>
                <w:rFonts w:cs="Arial"/>
                <w:sz w:val="22"/>
                <w:szCs w:val="22"/>
                <w:lang w:val="mk-MK"/>
              </w:rPr>
              <w:t xml:space="preserve"> with touristic value and inhabited by Macedonians. In Italy: Rome, Venice, Naples, Milan, Turin, Bari, etc. In Austria: Vienna. In Germany: Munich, </w:t>
            </w:r>
            <w:r>
              <w:rPr>
                <w:rFonts w:cs="Arial"/>
                <w:sz w:val="22"/>
                <w:szCs w:val="22"/>
              </w:rPr>
              <w:t>Kel</w:t>
            </w:r>
            <w:r w:rsidRPr="00071DD8">
              <w:rPr>
                <w:rFonts w:cs="Arial"/>
                <w:sz w:val="22"/>
                <w:szCs w:val="22"/>
                <w:lang w:val="mk-MK"/>
              </w:rPr>
              <w:t>n, Berlin, etc. In France: Paris, Marseille, Epinal, etc. In Norway: Oslo. In Sweden: Stockholm and Malmö. In Finland: Helsinki. In the Netherlands: Amsterdam and The Hague, etc. In Denmark: Copenhagen In Belgium: Brussels. In Great Britain: London, Manchester, Liverpool, etc.</w:t>
            </w:r>
            <w:r>
              <w:rPr>
                <w:rFonts w:cs="Arial"/>
                <w:sz w:val="22"/>
                <w:szCs w:val="22"/>
              </w:rPr>
              <w:t xml:space="preserve"> </w:t>
            </w:r>
            <w:r w:rsidRPr="00071DD8">
              <w:rPr>
                <w:rFonts w:cs="Arial"/>
                <w:sz w:val="22"/>
                <w:szCs w:val="22"/>
                <w:lang w:val="mk-MK"/>
              </w:rPr>
              <w:t xml:space="preserve">In Spain: Madrid, Barcelona, ​​Palma de Mallorca. </w:t>
            </w:r>
          </w:p>
          <w:p w14:paraId="6B80852C" w14:textId="6D24FAAC" w:rsidR="00FE19B2" w:rsidRDefault="00071DD8" w:rsidP="00071DD8">
            <w:pPr>
              <w:rPr>
                <w:rFonts w:cs="Arial"/>
                <w:b/>
                <w:sz w:val="22"/>
                <w:szCs w:val="22"/>
                <w:lang w:val="mk-MK"/>
              </w:rPr>
            </w:pPr>
            <w:r w:rsidRPr="00071DD8">
              <w:rPr>
                <w:rFonts w:cs="Arial"/>
                <w:sz w:val="22"/>
                <w:szCs w:val="22"/>
                <w:u w:val="single"/>
                <w:lang w:val="mk-MK"/>
              </w:rPr>
              <w:lastRenderedPageBreak/>
              <w:t>Visit to small towns and villages in neighboring countries where Macedonians live</w:t>
            </w:r>
            <w:r w:rsidRPr="00071DD8">
              <w:rPr>
                <w:rFonts w:cs="Arial"/>
                <w:sz w:val="22"/>
                <w:szCs w:val="22"/>
                <w:lang w:val="mk-MK"/>
              </w:rPr>
              <w:t>. In Greece: Ovcharani, Golno Vrbeni or Ekshi Su, German, Verbeni, Armenovo, Buf, Banitsa, etc.;</w:t>
            </w:r>
            <w:r w:rsidRPr="00071DD8">
              <w:rPr>
                <w:rFonts w:cs="Arial"/>
                <w:sz w:val="22"/>
                <w:szCs w:val="22"/>
              </w:rPr>
              <w:t xml:space="preserve"> in Bulgaria: </w:t>
            </w:r>
            <w:proofErr w:type="spellStart"/>
            <w:r w:rsidRPr="00071DD8">
              <w:rPr>
                <w:rFonts w:cs="Arial"/>
                <w:sz w:val="22"/>
                <w:szCs w:val="22"/>
              </w:rPr>
              <w:t>Bansko</w:t>
            </w:r>
            <w:proofErr w:type="spellEnd"/>
            <w:r w:rsidRPr="00071DD8">
              <w:rPr>
                <w:rFonts w:cs="Arial"/>
                <w:sz w:val="22"/>
                <w:szCs w:val="22"/>
              </w:rPr>
              <w:t xml:space="preserve">, </w:t>
            </w:r>
            <w:proofErr w:type="spellStart"/>
            <w:r w:rsidRPr="00071DD8">
              <w:rPr>
                <w:rFonts w:cs="Arial"/>
                <w:sz w:val="22"/>
                <w:szCs w:val="22"/>
              </w:rPr>
              <w:t>Razlog</w:t>
            </w:r>
            <w:proofErr w:type="spellEnd"/>
            <w:r w:rsidRPr="00071DD8">
              <w:rPr>
                <w:rFonts w:cs="Arial"/>
                <w:sz w:val="22"/>
                <w:szCs w:val="22"/>
              </w:rPr>
              <w:t xml:space="preserve">, </w:t>
            </w:r>
            <w:proofErr w:type="spellStart"/>
            <w:r w:rsidRPr="00071DD8">
              <w:rPr>
                <w:rFonts w:cs="Arial"/>
                <w:sz w:val="22"/>
                <w:szCs w:val="22"/>
              </w:rPr>
              <w:t>Kresna</w:t>
            </w:r>
            <w:proofErr w:type="spellEnd"/>
            <w:r w:rsidRPr="00071DD8">
              <w:rPr>
                <w:rFonts w:cs="Arial"/>
                <w:sz w:val="22"/>
                <w:szCs w:val="22"/>
              </w:rPr>
              <w:t xml:space="preserve">, Belica, </w:t>
            </w:r>
            <w:proofErr w:type="spellStart"/>
            <w:r w:rsidRPr="00071DD8">
              <w:rPr>
                <w:rFonts w:cs="Arial"/>
                <w:sz w:val="22"/>
                <w:szCs w:val="22"/>
              </w:rPr>
              <w:t>Simitli</w:t>
            </w:r>
            <w:proofErr w:type="spellEnd"/>
            <w:r w:rsidRPr="00071DD8">
              <w:rPr>
                <w:rFonts w:cs="Arial"/>
                <w:sz w:val="22"/>
                <w:szCs w:val="22"/>
              </w:rPr>
              <w:t xml:space="preserve">, </w:t>
            </w:r>
            <w:proofErr w:type="spellStart"/>
            <w:r w:rsidRPr="00071DD8">
              <w:rPr>
                <w:rFonts w:cs="Arial"/>
                <w:sz w:val="22"/>
                <w:szCs w:val="22"/>
              </w:rPr>
              <w:t>Strumjani</w:t>
            </w:r>
            <w:proofErr w:type="spellEnd"/>
            <w:r w:rsidRPr="00071DD8">
              <w:rPr>
                <w:rFonts w:cs="Arial"/>
                <w:sz w:val="22"/>
                <w:szCs w:val="22"/>
              </w:rPr>
              <w:t xml:space="preserve">, etc.; in Albania: </w:t>
            </w:r>
            <w:proofErr w:type="spellStart"/>
            <w:r w:rsidRPr="00071DD8">
              <w:rPr>
                <w:rFonts w:cs="Arial"/>
                <w:sz w:val="22"/>
                <w:szCs w:val="22"/>
              </w:rPr>
              <w:t>Pustec</w:t>
            </w:r>
            <w:proofErr w:type="spellEnd"/>
            <w:r w:rsidRPr="00071DD8">
              <w:rPr>
                <w:rFonts w:cs="Arial"/>
                <w:sz w:val="22"/>
                <w:szCs w:val="22"/>
              </w:rPr>
              <w:t xml:space="preserve">, </w:t>
            </w:r>
            <w:proofErr w:type="spellStart"/>
            <w:r w:rsidRPr="00071DD8">
              <w:rPr>
                <w:rFonts w:cs="Arial"/>
                <w:sz w:val="22"/>
                <w:szCs w:val="22"/>
              </w:rPr>
              <w:t>Tuminec</w:t>
            </w:r>
            <w:proofErr w:type="spellEnd"/>
            <w:r w:rsidRPr="00071DD8">
              <w:rPr>
                <w:rFonts w:cs="Arial"/>
                <w:sz w:val="22"/>
                <w:szCs w:val="22"/>
              </w:rPr>
              <w:t xml:space="preserve">, </w:t>
            </w:r>
            <w:proofErr w:type="spellStart"/>
            <w:r w:rsidRPr="00071DD8">
              <w:rPr>
                <w:rFonts w:cs="Arial"/>
                <w:sz w:val="22"/>
                <w:szCs w:val="22"/>
              </w:rPr>
              <w:t>Globochani</w:t>
            </w:r>
            <w:proofErr w:type="spellEnd"/>
            <w:r w:rsidRPr="00071DD8">
              <w:rPr>
                <w:rFonts w:cs="Arial"/>
                <w:sz w:val="22"/>
                <w:szCs w:val="22"/>
              </w:rPr>
              <w:t xml:space="preserve">, Shulin, </w:t>
            </w:r>
            <w:proofErr w:type="spellStart"/>
            <w:r w:rsidRPr="00071DD8">
              <w:rPr>
                <w:rFonts w:cs="Arial"/>
                <w:sz w:val="22"/>
                <w:szCs w:val="22"/>
              </w:rPr>
              <w:t>Cerje</w:t>
            </w:r>
            <w:proofErr w:type="spellEnd"/>
            <w:r w:rsidRPr="00071DD8">
              <w:rPr>
                <w:rFonts w:cs="Arial"/>
                <w:sz w:val="22"/>
                <w:szCs w:val="22"/>
              </w:rPr>
              <w:t xml:space="preserve">, Gorica, </w:t>
            </w:r>
            <w:proofErr w:type="spellStart"/>
            <w:r w:rsidRPr="00071DD8">
              <w:rPr>
                <w:rFonts w:cs="Arial"/>
                <w:sz w:val="22"/>
                <w:szCs w:val="22"/>
              </w:rPr>
              <w:t>Shishtavec</w:t>
            </w:r>
            <w:proofErr w:type="spellEnd"/>
            <w:r w:rsidRPr="00071DD8">
              <w:rPr>
                <w:rFonts w:cs="Arial"/>
                <w:sz w:val="22"/>
                <w:szCs w:val="22"/>
              </w:rPr>
              <w:t xml:space="preserve">, Borje, </w:t>
            </w:r>
            <w:proofErr w:type="spellStart"/>
            <w:r w:rsidRPr="00071DD8">
              <w:rPr>
                <w:rFonts w:cs="Arial"/>
                <w:sz w:val="22"/>
                <w:szCs w:val="22"/>
              </w:rPr>
              <w:t>Krosharishta</w:t>
            </w:r>
            <w:proofErr w:type="spellEnd"/>
            <w:r w:rsidRPr="00071DD8">
              <w:rPr>
                <w:rFonts w:cs="Arial"/>
                <w:sz w:val="22"/>
                <w:szCs w:val="22"/>
              </w:rPr>
              <w:t xml:space="preserve">, etc., in Serbia: Jabuka, </w:t>
            </w:r>
            <w:proofErr w:type="spellStart"/>
            <w:r w:rsidRPr="00071DD8">
              <w:rPr>
                <w:rFonts w:cs="Arial"/>
                <w:sz w:val="22"/>
                <w:szCs w:val="22"/>
              </w:rPr>
              <w:t>Kacharevo</w:t>
            </w:r>
            <w:proofErr w:type="spellEnd"/>
            <w:r w:rsidRPr="00071DD8">
              <w:rPr>
                <w:rFonts w:cs="Arial"/>
                <w:sz w:val="22"/>
                <w:szCs w:val="22"/>
              </w:rPr>
              <w:t xml:space="preserve">, </w:t>
            </w:r>
            <w:proofErr w:type="spellStart"/>
            <w:r w:rsidRPr="00071DD8">
              <w:rPr>
                <w:rFonts w:cs="Arial"/>
                <w:sz w:val="22"/>
                <w:szCs w:val="22"/>
              </w:rPr>
              <w:t>Pladniste</w:t>
            </w:r>
            <w:proofErr w:type="spellEnd"/>
            <w:r w:rsidRPr="00071DD8">
              <w:rPr>
                <w:rFonts w:cs="Arial"/>
                <w:sz w:val="22"/>
                <w:szCs w:val="22"/>
              </w:rPr>
              <w:t xml:space="preserve">, </w:t>
            </w:r>
            <w:proofErr w:type="spellStart"/>
            <w:r w:rsidRPr="00071DD8">
              <w:rPr>
                <w:rFonts w:cs="Arial"/>
                <w:sz w:val="22"/>
                <w:szCs w:val="22"/>
              </w:rPr>
              <w:t>Glogolj</w:t>
            </w:r>
            <w:proofErr w:type="spellEnd"/>
            <w:r w:rsidRPr="00071DD8">
              <w:rPr>
                <w:rFonts w:cs="Arial"/>
                <w:sz w:val="22"/>
                <w:szCs w:val="22"/>
              </w:rPr>
              <w:t xml:space="preserve">, etc.; in Kosovo: </w:t>
            </w:r>
            <w:proofErr w:type="spellStart"/>
            <w:r w:rsidRPr="00071DD8">
              <w:rPr>
                <w:rFonts w:cs="Arial"/>
                <w:sz w:val="22"/>
                <w:szCs w:val="22"/>
              </w:rPr>
              <w:t>Restelica</w:t>
            </w:r>
            <w:proofErr w:type="spellEnd"/>
            <w:r w:rsidRPr="00071DD8">
              <w:rPr>
                <w:rFonts w:cs="Arial"/>
                <w:sz w:val="22"/>
                <w:szCs w:val="22"/>
              </w:rPr>
              <w:t xml:space="preserve">, </w:t>
            </w:r>
            <w:proofErr w:type="spellStart"/>
            <w:r w:rsidRPr="00071DD8">
              <w:rPr>
                <w:rFonts w:cs="Arial"/>
                <w:sz w:val="22"/>
                <w:szCs w:val="22"/>
              </w:rPr>
              <w:t>Krushevo</w:t>
            </w:r>
            <w:proofErr w:type="spellEnd"/>
            <w:r w:rsidRPr="00071DD8">
              <w:rPr>
                <w:rFonts w:cs="Arial"/>
                <w:sz w:val="22"/>
                <w:szCs w:val="22"/>
              </w:rPr>
              <w:t xml:space="preserve">, Brod, </w:t>
            </w:r>
            <w:proofErr w:type="spellStart"/>
            <w:r w:rsidRPr="00071DD8">
              <w:rPr>
                <w:rFonts w:cs="Arial"/>
                <w:sz w:val="22"/>
                <w:szCs w:val="22"/>
              </w:rPr>
              <w:t>Dragash</w:t>
            </w:r>
            <w:proofErr w:type="spellEnd"/>
            <w:r w:rsidRPr="00071DD8">
              <w:rPr>
                <w:rFonts w:cs="Arial"/>
                <w:sz w:val="22"/>
                <w:szCs w:val="22"/>
              </w:rPr>
              <w:t>, and others.</w:t>
            </w:r>
          </w:p>
        </w:tc>
      </w:tr>
      <w:tr w:rsidR="00FE19B2" w14:paraId="725C0770" w14:textId="77777777" w:rsidTr="004D6A02">
        <w:tc>
          <w:tcPr>
            <w:tcW w:w="1555" w:type="dxa"/>
            <w:vAlign w:val="center"/>
          </w:tcPr>
          <w:p w14:paraId="5E884C02" w14:textId="6319243F" w:rsidR="00FE19B2" w:rsidRDefault="00EE73B7" w:rsidP="008C3FC0">
            <w:pPr>
              <w:jc w:val="left"/>
              <w:rPr>
                <w:rFonts w:cs="Arial"/>
                <w:b/>
                <w:sz w:val="22"/>
                <w:szCs w:val="22"/>
                <w:lang w:val="mk-MK"/>
              </w:rPr>
            </w:pPr>
            <w:r w:rsidRPr="00380FCE">
              <w:rPr>
                <w:rFonts w:cs="Arial"/>
                <w:b/>
              </w:rPr>
              <w:t>FACILITIES</w:t>
            </w:r>
          </w:p>
        </w:tc>
        <w:tc>
          <w:tcPr>
            <w:tcW w:w="7461" w:type="dxa"/>
          </w:tcPr>
          <w:p w14:paraId="5C88EBF1" w14:textId="77777777" w:rsidR="00071DD8" w:rsidRDefault="00071DD8" w:rsidP="00983469">
            <w:pPr>
              <w:rPr>
                <w:rFonts w:cs="Arial"/>
                <w:sz w:val="22"/>
                <w:szCs w:val="22"/>
                <w:u w:val="single"/>
              </w:rPr>
            </w:pPr>
            <w:r w:rsidRPr="00071DD8">
              <w:rPr>
                <w:rFonts w:cs="Arial"/>
                <w:sz w:val="22"/>
                <w:szCs w:val="22"/>
                <w:u w:val="single"/>
                <w:lang w:val="mk-MK"/>
              </w:rPr>
              <w:t>Archaeological objects</w:t>
            </w:r>
            <w:r w:rsidRPr="00071DD8">
              <w:rPr>
                <w:rFonts w:cs="Arial"/>
                <w:sz w:val="22"/>
                <w:szCs w:val="22"/>
                <w:lang w:val="mk-MK"/>
              </w:rPr>
              <w:t xml:space="preserve">: </w:t>
            </w:r>
            <w:r w:rsidRPr="00071DD8">
              <w:rPr>
                <w:rFonts w:cs="Arial"/>
                <w:sz w:val="22"/>
                <w:szCs w:val="22"/>
                <w:u w:val="single"/>
                <w:lang w:val="mk-MK"/>
              </w:rPr>
              <w:t>In Greece</w:t>
            </w:r>
            <w:r w:rsidRPr="00071DD8">
              <w:rPr>
                <w:rFonts w:cs="Arial"/>
                <w:sz w:val="22"/>
                <w:szCs w:val="22"/>
                <w:lang w:val="mk-MK"/>
              </w:rPr>
              <w:t>: Old Macedonian ancient tombs (of Philip II in the village of Kutlesh), palaces, monuments (monument near Heronea, Philippion in Olympia, etc.).</w:t>
            </w:r>
            <w:r w:rsidR="003C0946">
              <w:rPr>
                <w:rFonts w:cs="Arial"/>
                <w:sz w:val="22"/>
                <w:szCs w:val="22"/>
                <w:lang w:val="mk-MK"/>
              </w:rPr>
              <w:t xml:space="preserve"> </w:t>
            </w:r>
            <w:r w:rsidRPr="00071DD8">
              <w:rPr>
                <w:rFonts w:cs="Arial"/>
                <w:sz w:val="22"/>
                <w:szCs w:val="22"/>
                <w:lang w:val="mk-MK"/>
              </w:rPr>
              <w:t>Visit to the baptismal font in Philippi, Rachce village near Kavala, where Apostle Paul baptized St. Lidija Macedonian. Visit to the fortresses of Thessaloniki and Zandan Kule, then the fortress of Kavala, the island of St. Achilles and the tomb of King Samuel, the church of St. Dimitria in Thessaloniki, the church of St. Nicholas in Kavala, the monasteries of Meteori, Sveta Gora and other buildings.</w:t>
            </w:r>
            <w:r>
              <w:rPr>
                <w:rFonts w:cs="Arial"/>
                <w:sz w:val="22"/>
                <w:szCs w:val="22"/>
              </w:rPr>
              <w:t xml:space="preserve"> </w:t>
            </w:r>
            <w:r w:rsidRPr="00071DD8">
              <w:rPr>
                <w:rFonts w:cs="Arial"/>
                <w:sz w:val="22"/>
                <w:szCs w:val="22"/>
                <w:u w:val="single"/>
                <w:lang w:val="mk-MK"/>
              </w:rPr>
              <w:t>In Italy</w:t>
            </w:r>
            <w:r w:rsidRPr="00071DD8">
              <w:rPr>
                <w:rFonts w:cs="Arial"/>
                <w:sz w:val="22"/>
                <w:szCs w:val="22"/>
                <w:lang w:val="mk-MK"/>
              </w:rPr>
              <w:t>: Tomb of Perseus (the last Macedonian king, the tomb of Perseus is located near Megliano del Marsi. (Tomb of Perseus of Macedon - Maqliano de` Marsi. Colosseum in Rome and the Vatican. Church of St. Clemente, where in the cellars - catacombs is the tomb of Saint Cyril of Thessaloniki from Macedonia).</w:t>
            </w:r>
            <w:r w:rsidRPr="00071DD8">
              <w:rPr>
                <w:rFonts w:cs="Arial"/>
                <w:sz w:val="22"/>
                <w:szCs w:val="22"/>
              </w:rPr>
              <w:t xml:space="preserve"> </w:t>
            </w:r>
            <w:r w:rsidRPr="00071DD8">
              <w:rPr>
                <w:rFonts w:cs="Arial"/>
                <w:sz w:val="22"/>
                <w:szCs w:val="22"/>
                <w:u w:val="single"/>
                <w:lang w:val="mk-MK"/>
              </w:rPr>
              <w:t xml:space="preserve">In Albania: </w:t>
            </w:r>
            <w:r w:rsidRPr="00071DD8">
              <w:rPr>
                <w:rFonts w:cs="Arial"/>
                <w:sz w:val="22"/>
                <w:szCs w:val="22"/>
                <w:lang w:val="mk-MK"/>
              </w:rPr>
              <w:t>a visit to the medieval fortress of Gjorgi Kastriot or Skender Beg in the city of Kr</w:t>
            </w:r>
            <w:r w:rsidRPr="00071DD8">
              <w:rPr>
                <w:rFonts w:cs="Arial"/>
                <w:sz w:val="22"/>
                <w:szCs w:val="22"/>
              </w:rPr>
              <w:t>u</w:t>
            </w:r>
            <w:r w:rsidRPr="00071DD8">
              <w:rPr>
                <w:rFonts w:cs="Arial"/>
                <w:sz w:val="22"/>
                <w:szCs w:val="22"/>
                <w:lang w:val="mk-MK"/>
              </w:rPr>
              <w:t>ja, and the memorial house - Sterjo Spase museum in the village of Globochani.</w:t>
            </w:r>
          </w:p>
          <w:p w14:paraId="2DD8D47A" w14:textId="1231420F" w:rsidR="00157371" w:rsidRDefault="00071DD8" w:rsidP="00386CAA">
            <w:pPr>
              <w:rPr>
                <w:rFonts w:cs="Arial"/>
                <w:b/>
                <w:sz w:val="22"/>
                <w:szCs w:val="22"/>
                <w:lang w:val="mk-MK"/>
              </w:rPr>
            </w:pPr>
            <w:r w:rsidRPr="00071DD8">
              <w:rPr>
                <w:rFonts w:cs="Arial"/>
                <w:sz w:val="22"/>
                <w:szCs w:val="22"/>
                <w:u w:val="single"/>
                <w:lang w:val="mk-MK"/>
              </w:rPr>
              <w:t xml:space="preserve">Visiting the monuments of St. Cyril and Methodius in several European countries and places: </w:t>
            </w:r>
            <w:r w:rsidRPr="00071DD8">
              <w:rPr>
                <w:rFonts w:cs="Arial"/>
                <w:sz w:val="22"/>
                <w:szCs w:val="22"/>
                <w:lang w:val="mk-MK"/>
              </w:rPr>
              <w:t xml:space="preserve">in </w:t>
            </w:r>
            <w:r w:rsidRPr="00386CAA">
              <w:rPr>
                <w:rFonts w:cs="Arial"/>
                <w:sz w:val="22"/>
                <w:szCs w:val="22"/>
                <w:u w:val="single"/>
                <w:lang w:val="mk-MK"/>
              </w:rPr>
              <w:t>Greece</w:t>
            </w:r>
            <w:r w:rsidRPr="00071DD8">
              <w:rPr>
                <w:rFonts w:cs="Arial"/>
                <w:sz w:val="22"/>
                <w:szCs w:val="22"/>
                <w:lang w:val="mk-MK"/>
              </w:rPr>
              <w:t xml:space="preserve"> - Thessaloniki; </w:t>
            </w:r>
            <w:r w:rsidRPr="00386CAA">
              <w:rPr>
                <w:rFonts w:cs="Arial"/>
                <w:sz w:val="22"/>
                <w:szCs w:val="22"/>
                <w:u w:val="single"/>
                <w:lang w:val="mk-MK"/>
              </w:rPr>
              <w:t>in Bulgaria</w:t>
            </w:r>
            <w:r w:rsidRPr="00071DD8">
              <w:rPr>
                <w:rFonts w:cs="Arial"/>
                <w:sz w:val="22"/>
                <w:szCs w:val="22"/>
                <w:lang w:val="mk-MK"/>
              </w:rPr>
              <w:t xml:space="preserve"> - Sofia and a visit to the Rila Monastery and a visit to the grave of Jane Sandanski in Melnik. In the </w:t>
            </w:r>
            <w:r w:rsidRPr="00386CAA">
              <w:rPr>
                <w:rFonts w:cs="Arial"/>
                <w:sz w:val="22"/>
                <w:szCs w:val="22"/>
                <w:u w:val="single"/>
                <w:lang w:val="mk-MK"/>
              </w:rPr>
              <w:t>Czech Republic</w:t>
            </w:r>
            <w:r w:rsidRPr="00071DD8">
              <w:rPr>
                <w:rFonts w:cs="Arial"/>
                <w:sz w:val="22"/>
                <w:szCs w:val="22"/>
                <w:lang w:val="mk-MK"/>
              </w:rPr>
              <w:t xml:space="preserve"> - Prague, Velhgrad, Mikulčić, Olomouc and Trebić. </w:t>
            </w:r>
            <w:r w:rsidRPr="00386CAA">
              <w:rPr>
                <w:rFonts w:cs="Arial"/>
                <w:sz w:val="22"/>
                <w:szCs w:val="22"/>
                <w:u w:val="single"/>
                <w:lang w:val="mk-MK"/>
              </w:rPr>
              <w:t>In Ukraine</w:t>
            </w:r>
            <w:r w:rsidRPr="00071DD8">
              <w:rPr>
                <w:rFonts w:cs="Arial"/>
                <w:sz w:val="22"/>
                <w:szCs w:val="22"/>
                <w:lang w:val="mk-MK"/>
              </w:rPr>
              <w:t xml:space="preserve"> - Kyiv and Donetsk</w:t>
            </w:r>
            <w:r w:rsidRPr="00386CAA">
              <w:rPr>
                <w:rFonts w:cs="Arial"/>
                <w:sz w:val="22"/>
                <w:szCs w:val="22"/>
                <w:u w:val="single"/>
                <w:lang w:val="mk-MK"/>
              </w:rPr>
              <w:t>.</w:t>
            </w:r>
            <w:r w:rsidR="005445DB" w:rsidRPr="00386CAA">
              <w:rPr>
                <w:rFonts w:cs="Arial"/>
                <w:sz w:val="22"/>
                <w:szCs w:val="22"/>
                <w:u w:val="single"/>
                <w:lang w:val="mk-MK"/>
              </w:rPr>
              <w:t xml:space="preserve"> </w:t>
            </w:r>
            <w:r w:rsidRPr="00386CAA">
              <w:rPr>
                <w:rFonts w:cs="Arial"/>
                <w:sz w:val="22"/>
                <w:szCs w:val="22"/>
                <w:u w:val="single"/>
                <w:lang w:val="mk-MK"/>
              </w:rPr>
              <w:t>In Russia</w:t>
            </w:r>
            <w:r w:rsidRPr="00071DD8">
              <w:rPr>
                <w:rFonts w:cs="Arial"/>
                <w:sz w:val="22"/>
                <w:szCs w:val="22"/>
                <w:lang w:val="mk-MK"/>
              </w:rPr>
              <w:t xml:space="preserve"> - Saratov, Khanto - Mansiysk, where a procession is held. </w:t>
            </w:r>
            <w:r w:rsidRPr="00386CAA">
              <w:rPr>
                <w:rFonts w:cs="Arial"/>
                <w:sz w:val="22"/>
                <w:szCs w:val="22"/>
                <w:u w:val="single"/>
                <w:lang w:val="mk-MK"/>
              </w:rPr>
              <w:t>In Serbia</w:t>
            </w:r>
            <w:r w:rsidR="00386CAA">
              <w:rPr>
                <w:rFonts w:cs="Arial"/>
                <w:sz w:val="22"/>
                <w:szCs w:val="22"/>
                <w:lang w:val="mk-MK"/>
              </w:rPr>
              <w:t xml:space="preserve">, </w:t>
            </w:r>
            <w:r w:rsidRPr="00071DD8">
              <w:rPr>
                <w:rFonts w:cs="Arial"/>
                <w:sz w:val="22"/>
                <w:szCs w:val="22"/>
                <w:lang w:val="mk-MK"/>
              </w:rPr>
              <w:t>visit to the monastery of St. Prokhor Pchinsky.</w:t>
            </w:r>
            <w:r w:rsidR="00B36D8C">
              <w:rPr>
                <w:rFonts w:cs="Arial"/>
                <w:sz w:val="22"/>
                <w:szCs w:val="22"/>
              </w:rPr>
              <w:t xml:space="preserve"> </w:t>
            </w:r>
            <w:r w:rsidR="00B36D8C" w:rsidRPr="00386CAA">
              <w:rPr>
                <w:rFonts w:cs="Arial"/>
                <w:sz w:val="22"/>
                <w:szCs w:val="22"/>
                <w:lang w:val="mk-MK"/>
              </w:rPr>
              <w:t xml:space="preserve">In </w:t>
            </w:r>
            <w:r w:rsidR="00B36D8C" w:rsidRPr="00B36D8C">
              <w:rPr>
                <w:rFonts w:cs="Arial"/>
                <w:sz w:val="22"/>
                <w:szCs w:val="22"/>
                <w:lang w:val="mk-MK"/>
              </w:rPr>
              <w:t>Belgrade, a visit to the Museum of Nikola Tesla - distant family roots from Macedonia, settled in Lika at the end of the 17th century), a visit to the monastery of St. Prokhor Pchinsky. Visit to Idvor in Southern Banat - the birthplace of Mihaljo Pupin - family roots from Macedonia (from the village of Vevcani).</w:t>
            </w:r>
            <w:r w:rsidR="00B36D8C">
              <w:t xml:space="preserve"> </w:t>
            </w:r>
            <w:r w:rsidR="00B36D8C" w:rsidRPr="00B36D8C">
              <w:rPr>
                <w:rFonts w:cs="Arial"/>
                <w:sz w:val="22"/>
                <w:szCs w:val="22"/>
                <w:u w:val="single"/>
                <w:lang w:val="mk-MK"/>
              </w:rPr>
              <w:t>In Croatia</w:t>
            </w:r>
            <w:r w:rsidR="00B36D8C" w:rsidRPr="00B36D8C">
              <w:rPr>
                <w:rFonts w:cs="Arial"/>
                <w:sz w:val="22"/>
                <w:szCs w:val="22"/>
                <w:lang w:val="mk-MK"/>
              </w:rPr>
              <w:t xml:space="preserve"> - the Koco Racin monument in Samobor and the Orthodox church in Zagreb. City Museum of Zagreb - memorial room of Miroslav Krleža (distant family roots from Macedonia, from the end of the 17th century)</w:t>
            </w:r>
            <w:r w:rsidR="00386CAA">
              <w:rPr>
                <w:rFonts w:cs="Arial"/>
                <w:sz w:val="22"/>
                <w:szCs w:val="22"/>
                <w:lang w:val="mk-MK"/>
              </w:rPr>
              <w:t>,</w:t>
            </w:r>
            <w:r w:rsidR="00B36D8C" w:rsidRPr="00B36D8C">
              <w:rPr>
                <w:rFonts w:cs="Arial"/>
                <w:sz w:val="22"/>
                <w:szCs w:val="22"/>
                <w:lang w:val="mk-MK"/>
              </w:rPr>
              <w:t xml:space="preserve"> in Gospić, Lika - visit to Nikola Tesla memorial center.</w:t>
            </w:r>
            <w:r w:rsidRPr="00071DD8">
              <w:rPr>
                <w:rFonts w:cs="Arial"/>
                <w:sz w:val="22"/>
                <w:szCs w:val="22"/>
                <w:lang w:val="mk-MK"/>
              </w:rPr>
              <w:t xml:space="preserve"> </w:t>
            </w:r>
            <w:r w:rsidRPr="00386CAA">
              <w:rPr>
                <w:rFonts w:cs="Arial"/>
                <w:sz w:val="22"/>
                <w:szCs w:val="22"/>
                <w:u w:val="single"/>
                <w:lang w:val="mk-MK"/>
              </w:rPr>
              <w:t>In Montenegro</w:t>
            </w:r>
            <w:r w:rsidRPr="00071DD8">
              <w:rPr>
                <w:rFonts w:cs="Arial"/>
                <w:sz w:val="22"/>
                <w:szCs w:val="22"/>
                <w:lang w:val="mk-MK"/>
              </w:rPr>
              <w:t>, a visit to Saint Vasilij Ostroski.</w:t>
            </w:r>
            <w:r>
              <w:rPr>
                <w:rFonts w:cs="Arial"/>
                <w:sz w:val="22"/>
                <w:szCs w:val="22"/>
              </w:rPr>
              <w:t xml:space="preserve"> </w:t>
            </w:r>
            <w:r w:rsidR="000C7848" w:rsidRPr="000C7848">
              <w:rPr>
                <w:rFonts w:cs="Arial"/>
                <w:sz w:val="22"/>
                <w:szCs w:val="22"/>
                <w:lang w:val="mk-MK"/>
              </w:rPr>
              <w:t xml:space="preserve">Visit </w:t>
            </w:r>
            <w:r w:rsidR="000C7848" w:rsidRPr="000C7848">
              <w:rPr>
                <w:rFonts w:cs="Arial"/>
                <w:sz w:val="22"/>
                <w:szCs w:val="22"/>
                <w:u w:val="single"/>
                <w:lang w:val="mk-MK"/>
              </w:rPr>
              <w:t>in Romania</w:t>
            </w:r>
            <w:r w:rsidR="000C7848" w:rsidRPr="000C7848">
              <w:rPr>
                <w:rFonts w:cs="Arial"/>
                <w:sz w:val="22"/>
                <w:szCs w:val="22"/>
                <w:lang w:val="mk-MK"/>
              </w:rPr>
              <w:t xml:space="preserve"> to the Church of St. Petka in the city of Iasi.</w:t>
            </w:r>
            <w:r w:rsidR="006438DE">
              <w:rPr>
                <w:rFonts w:cs="Arial"/>
                <w:sz w:val="22"/>
                <w:szCs w:val="22"/>
                <w:lang w:val="mk-MK"/>
              </w:rPr>
              <w:t xml:space="preserve"> </w:t>
            </w:r>
            <w:r w:rsidR="006438DE">
              <w:rPr>
                <w:rFonts w:cs="Arial"/>
                <w:sz w:val="22"/>
                <w:szCs w:val="22"/>
              </w:rPr>
              <w:t xml:space="preserve">Visit </w:t>
            </w:r>
            <w:proofErr w:type="spellStart"/>
            <w:r w:rsidR="006438DE" w:rsidRPr="006438DE">
              <w:rPr>
                <w:rFonts w:cs="Arial"/>
                <w:sz w:val="22"/>
                <w:szCs w:val="22"/>
                <w:u w:val="single"/>
              </w:rPr>
              <w:t>i</w:t>
            </w:r>
            <w:proofErr w:type="spellEnd"/>
            <w:r w:rsidR="006438DE" w:rsidRPr="006438DE">
              <w:rPr>
                <w:rFonts w:cs="Arial"/>
                <w:sz w:val="22"/>
                <w:szCs w:val="22"/>
                <w:u w:val="single"/>
                <w:lang w:val="mk-MK"/>
              </w:rPr>
              <w:t>n Germany</w:t>
            </w:r>
            <w:r w:rsidR="006438DE" w:rsidRPr="006438DE">
              <w:rPr>
                <w:rFonts w:cs="Arial"/>
                <w:sz w:val="22"/>
                <w:szCs w:val="22"/>
                <w:lang w:val="mk-MK"/>
              </w:rPr>
              <w:t>, the city of Elwangen, memorial plaques of St. Methodius, who spent part of his life in captivity in prison.</w:t>
            </w:r>
            <w:r w:rsidR="000C7848" w:rsidRPr="000C7848">
              <w:rPr>
                <w:rFonts w:cs="Arial"/>
                <w:sz w:val="22"/>
                <w:szCs w:val="22"/>
                <w:lang w:val="mk-MK"/>
              </w:rPr>
              <w:t xml:space="preserve"> </w:t>
            </w:r>
            <w:r w:rsidR="000C7848" w:rsidRPr="000C7848">
              <w:rPr>
                <w:rFonts w:cs="Arial"/>
                <w:sz w:val="22"/>
                <w:szCs w:val="22"/>
                <w:u w:val="single"/>
                <w:lang w:val="mk-MK"/>
              </w:rPr>
              <w:t>Visiting churches of the Macedonian Orthodox Church</w:t>
            </w:r>
            <w:r w:rsidR="000C7848" w:rsidRPr="000C7848">
              <w:rPr>
                <w:rFonts w:cs="Arial"/>
                <w:sz w:val="22"/>
                <w:szCs w:val="22"/>
                <w:lang w:val="mk-MK"/>
              </w:rPr>
              <w:t xml:space="preserve"> - Ohrid Archdiocese in Malmo - Sweden, in Zagreb - Croatia, in Berlin, Mainz and Sindfelingen - Germany, in Tringen - Switzerland and other places.</w:t>
            </w:r>
            <w:r w:rsidR="000C7848">
              <w:rPr>
                <w:rFonts w:cs="Arial"/>
                <w:sz w:val="22"/>
                <w:szCs w:val="22"/>
              </w:rPr>
              <w:t xml:space="preserve"> </w:t>
            </w:r>
            <w:r w:rsidR="000C7848" w:rsidRPr="000C7848">
              <w:rPr>
                <w:rFonts w:cs="Arial"/>
                <w:sz w:val="22"/>
                <w:u w:val="single"/>
                <w:lang w:val="mk-MK"/>
              </w:rPr>
              <w:t>In France</w:t>
            </w:r>
            <w:r w:rsidR="000C7848" w:rsidRPr="000C7848">
              <w:rPr>
                <w:rFonts w:cs="Arial"/>
                <w:sz w:val="22"/>
                <w:lang w:val="mk-MK"/>
              </w:rPr>
              <w:t xml:space="preserve"> - Paris visit to Mont Martyr, Alphelou Tower, Arc de Triomphe, Louvre, etc. In Great Britain - London, etc. Visit to Moscow and Saint Petersburg in Russia. Visit to Kyiv, Odessa in Ukraine.</w:t>
            </w:r>
          </w:p>
        </w:tc>
      </w:tr>
      <w:tr w:rsidR="00FE19B2" w14:paraId="2A6F8E74" w14:textId="77777777" w:rsidTr="004D6A02">
        <w:tc>
          <w:tcPr>
            <w:tcW w:w="1555" w:type="dxa"/>
            <w:vAlign w:val="center"/>
          </w:tcPr>
          <w:p w14:paraId="36DC63E7" w14:textId="23D953D4" w:rsidR="00FE19B2" w:rsidRDefault="00EE73B7" w:rsidP="008C3FC0">
            <w:pPr>
              <w:jc w:val="left"/>
              <w:rPr>
                <w:rFonts w:cs="Arial"/>
                <w:b/>
                <w:sz w:val="22"/>
                <w:szCs w:val="22"/>
                <w:lang w:val="mk-MK"/>
              </w:rPr>
            </w:pPr>
            <w:r w:rsidRPr="00380FCE">
              <w:rPr>
                <w:rFonts w:cs="Arial"/>
                <w:b/>
              </w:rPr>
              <w:t>EVENTS</w:t>
            </w:r>
          </w:p>
        </w:tc>
        <w:tc>
          <w:tcPr>
            <w:tcW w:w="7461" w:type="dxa"/>
          </w:tcPr>
          <w:p w14:paraId="3FF162FE" w14:textId="12F7FE9A" w:rsidR="00CC7865" w:rsidRPr="00CC7865" w:rsidRDefault="00730B17" w:rsidP="009F7068">
            <w:pPr>
              <w:rPr>
                <w:rFonts w:cs="Arial"/>
                <w:b/>
                <w:sz w:val="22"/>
                <w:szCs w:val="22"/>
              </w:rPr>
            </w:pPr>
            <w:r w:rsidRPr="00730B17">
              <w:rPr>
                <w:rFonts w:cs="Arial"/>
                <w:sz w:val="22"/>
                <w:szCs w:val="22"/>
                <w:lang w:val="mk-MK"/>
              </w:rPr>
              <w:t>Visiting various events - festivals and other manifestations in Greece, Bulgaria, Serbia, Albania, Kosovo, Turkey, Montenegro, Bosnia and Herzegovina, Croatia, Slovenia, and others in European countries in which Macedonians also participate ("Ilinden" in Ovcharani and fig.). Visit to various events in neighboring countries and in other European countries, organized by Macedonians.</w:t>
            </w:r>
            <w:r w:rsidR="00CC7865" w:rsidRPr="00D87E70">
              <w:rPr>
                <w:rFonts w:cs="Arial"/>
                <w:sz w:val="22"/>
                <w:szCs w:val="22"/>
                <w:lang w:val="mk-MK"/>
              </w:rPr>
              <w:t xml:space="preserve">  </w:t>
            </w:r>
          </w:p>
        </w:tc>
      </w:tr>
    </w:tbl>
    <w:p w14:paraId="3DB90A80" w14:textId="3A8C7B8B" w:rsidR="00A40E37" w:rsidRDefault="00A40E37" w:rsidP="000D686E">
      <w:pPr>
        <w:jc w:val="both"/>
        <w:rPr>
          <w:rFonts w:cs="Arial"/>
          <w:sz w:val="20"/>
          <w:szCs w:val="20"/>
        </w:rPr>
      </w:pPr>
      <w:r>
        <w:rPr>
          <w:rFonts w:cs="Arial"/>
          <w:sz w:val="20"/>
          <w:szCs w:val="22"/>
        </w:rPr>
        <w:t>Source</w:t>
      </w:r>
      <w:r w:rsidRPr="00C53A6E">
        <w:rPr>
          <w:rFonts w:cs="Arial"/>
          <w:sz w:val="20"/>
          <w:szCs w:val="22"/>
          <w:lang w:val="mk-MK"/>
        </w:rPr>
        <w:t xml:space="preserve">: </w:t>
      </w:r>
      <w:r>
        <w:rPr>
          <w:rFonts w:cs="Arial"/>
          <w:sz w:val="20"/>
          <w:szCs w:val="22"/>
        </w:rPr>
        <w:t>Dimitrov, V. N., and Koteski, C.</w:t>
      </w:r>
      <w:r w:rsidR="000D686E">
        <w:rPr>
          <w:rFonts w:cs="Arial"/>
          <w:sz w:val="20"/>
          <w:szCs w:val="22"/>
        </w:rPr>
        <w:t xml:space="preserve">, </w:t>
      </w:r>
      <w:r>
        <w:rPr>
          <w:rFonts w:cs="Arial"/>
          <w:sz w:val="20"/>
          <w:szCs w:val="22"/>
        </w:rPr>
        <w:t>2022); Dimitrov, V. N., and Koteski, C.</w:t>
      </w:r>
      <w:r w:rsidR="000D686E">
        <w:rPr>
          <w:rFonts w:cs="Arial"/>
          <w:sz w:val="20"/>
          <w:szCs w:val="22"/>
        </w:rPr>
        <w:t>,</w:t>
      </w:r>
      <w:r>
        <w:rPr>
          <w:rFonts w:cs="Arial"/>
          <w:sz w:val="20"/>
          <w:szCs w:val="22"/>
        </w:rPr>
        <w:t xml:space="preserve"> 2015); Dimitrov, V. N.</w:t>
      </w:r>
      <w:r w:rsidR="000D686E">
        <w:rPr>
          <w:rFonts w:cs="Arial"/>
          <w:sz w:val="20"/>
          <w:szCs w:val="22"/>
        </w:rPr>
        <w:t xml:space="preserve">, </w:t>
      </w:r>
      <w:r>
        <w:rPr>
          <w:rFonts w:cs="Arial"/>
          <w:sz w:val="20"/>
          <w:szCs w:val="22"/>
        </w:rPr>
        <w:t xml:space="preserve"> </w:t>
      </w:r>
      <w:r w:rsidR="000D686E">
        <w:rPr>
          <w:rFonts w:cs="Arial"/>
          <w:sz w:val="20"/>
          <w:szCs w:val="22"/>
        </w:rPr>
        <w:t xml:space="preserve"> </w:t>
      </w:r>
      <w:r>
        <w:rPr>
          <w:rFonts w:cs="Arial"/>
          <w:sz w:val="20"/>
          <w:szCs w:val="22"/>
        </w:rPr>
        <w:t>2021); Dimitrov, V. N.</w:t>
      </w:r>
      <w:r w:rsidR="000D686E">
        <w:rPr>
          <w:rFonts w:cs="Arial"/>
          <w:sz w:val="20"/>
          <w:szCs w:val="22"/>
        </w:rPr>
        <w:t xml:space="preserve">, </w:t>
      </w:r>
      <w:r>
        <w:rPr>
          <w:rFonts w:cs="Arial"/>
          <w:sz w:val="20"/>
          <w:szCs w:val="22"/>
        </w:rPr>
        <w:t>2020); Koteski, C. and Dimitrov, V. N.</w:t>
      </w:r>
      <w:r w:rsidR="000D686E">
        <w:rPr>
          <w:rFonts w:cs="Arial"/>
          <w:sz w:val="20"/>
          <w:szCs w:val="22"/>
        </w:rPr>
        <w:t>,</w:t>
      </w:r>
      <w:r>
        <w:rPr>
          <w:rFonts w:cs="Arial"/>
          <w:sz w:val="20"/>
          <w:szCs w:val="22"/>
        </w:rPr>
        <w:t xml:space="preserve"> 2019); Dimitrov, V. N. and </w:t>
      </w:r>
      <w:proofErr w:type="spellStart"/>
      <w:r>
        <w:rPr>
          <w:rFonts w:cs="Arial"/>
          <w:sz w:val="20"/>
          <w:szCs w:val="22"/>
        </w:rPr>
        <w:t>Metodijeski</w:t>
      </w:r>
      <w:proofErr w:type="spellEnd"/>
      <w:r>
        <w:rPr>
          <w:rFonts w:cs="Arial"/>
          <w:sz w:val="20"/>
          <w:szCs w:val="22"/>
        </w:rPr>
        <w:t xml:space="preserve">, </w:t>
      </w:r>
      <w:r>
        <w:rPr>
          <w:rFonts w:cs="Arial"/>
          <w:sz w:val="20"/>
          <w:szCs w:val="22"/>
        </w:rPr>
        <w:lastRenderedPageBreak/>
        <w:t xml:space="preserve">D. and Koteski, C, and </w:t>
      </w:r>
      <w:proofErr w:type="spellStart"/>
      <w:r>
        <w:rPr>
          <w:rFonts w:cs="Arial"/>
          <w:sz w:val="20"/>
          <w:szCs w:val="22"/>
        </w:rPr>
        <w:t>Angelkova</w:t>
      </w:r>
      <w:proofErr w:type="spellEnd"/>
      <w:r>
        <w:rPr>
          <w:rFonts w:cs="Arial"/>
          <w:sz w:val="20"/>
          <w:szCs w:val="22"/>
        </w:rPr>
        <w:t>, Petkova, T.</w:t>
      </w:r>
      <w:r w:rsidR="000D686E">
        <w:rPr>
          <w:rFonts w:cs="Arial"/>
          <w:sz w:val="20"/>
          <w:szCs w:val="22"/>
        </w:rPr>
        <w:t>,</w:t>
      </w:r>
      <w:r>
        <w:rPr>
          <w:rFonts w:cs="Arial"/>
          <w:sz w:val="20"/>
          <w:szCs w:val="22"/>
        </w:rPr>
        <w:t xml:space="preserve"> 2027); </w:t>
      </w:r>
      <w:proofErr w:type="spellStart"/>
      <w:r>
        <w:rPr>
          <w:rFonts w:cs="Arial"/>
          <w:sz w:val="20"/>
          <w:szCs w:val="22"/>
        </w:rPr>
        <w:t>Mikulcic</w:t>
      </w:r>
      <w:proofErr w:type="spellEnd"/>
      <w:r>
        <w:rPr>
          <w:rFonts w:cs="Arial"/>
          <w:sz w:val="20"/>
          <w:szCs w:val="22"/>
        </w:rPr>
        <w:t>, I., 1999); Strateg</w:t>
      </w:r>
      <w:r w:rsidR="00DE4C76">
        <w:rPr>
          <w:rFonts w:cs="Arial"/>
          <w:sz w:val="20"/>
          <w:szCs w:val="22"/>
        </w:rPr>
        <w:t xml:space="preserve">y, </w:t>
      </w:r>
      <w:r w:rsidR="000D686E">
        <w:rPr>
          <w:rFonts w:cs="Arial"/>
          <w:sz w:val="20"/>
          <w:szCs w:val="22"/>
        </w:rPr>
        <w:t xml:space="preserve">2021); Dimitrov, V. N., 2023); </w:t>
      </w:r>
      <w:r w:rsidR="000D686E" w:rsidRPr="000D686E">
        <w:rPr>
          <w:rFonts w:cs="Arial"/>
          <w:sz w:val="20"/>
          <w:szCs w:val="20"/>
        </w:rPr>
        <w:t>Perseus (212 - 165 BC) - the last king of ancient Macedonia:, Bitola, 2009</w:t>
      </w:r>
      <w:r w:rsidR="000D686E">
        <w:rPr>
          <w:rFonts w:cs="Arial"/>
          <w:sz w:val="20"/>
          <w:szCs w:val="20"/>
        </w:rPr>
        <w:t>)</w:t>
      </w:r>
      <w:r w:rsidR="000D686E">
        <w:rPr>
          <w:rFonts w:cs="Arial"/>
          <w:sz w:val="20"/>
          <w:szCs w:val="20"/>
          <w:lang w:val="mk-MK"/>
        </w:rPr>
        <w:t xml:space="preserve">; </w:t>
      </w:r>
      <w:r w:rsidR="000D686E" w:rsidRPr="000D686E">
        <w:rPr>
          <w:rFonts w:cs="Arial"/>
          <w:sz w:val="20"/>
          <w:szCs w:val="20"/>
          <w:lang w:val="mk-MK"/>
        </w:rPr>
        <w:t>Dobrushevski</w:t>
      </w:r>
      <w:r w:rsidR="000D686E">
        <w:rPr>
          <w:rFonts w:cs="Arial"/>
          <w:sz w:val="20"/>
          <w:szCs w:val="20"/>
          <w:lang w:val="mk-MK"/>
        </w:rPr>
        <w:t>,</w:t>
      </w:r>
      <w:r w:rsidR="000D686E" w:rsidRPr="000D686E">
        <w:rPr>
          <w:rFonts w:cs="Arial"/>
          <w:sz w:val="20"/>
          <w:szCs w:val="20"/>
          <w:lang w:val="mk-MK"/>
        </w:rPr>
        <w:t xml:space="preserve"> K</w:t>
      </w:r>
      <w:r w:rsidR="000D686E">
        <w:rPr>
          <w:rFonts w:cs="Arial"/>
          <w:sz w:val="20"/>
          <w:szCs w:val="20"/>
          <w:lang w:val="mk-MK"/>
        </w:rPr>
        <w:t>.</w:t>
      </w:r>
      <w:r w:rsidR="000D686E">
        <w:rPr>
          <w:rFonts w:cs="Arial"/>
          <w:sz w:val="20"/>
          <w:szCs w:val="20"/>
        </w:rPr>
        <w:t>,</w:t>
      </w:r>
      <w:r w:rsidR="000D686E">
        <w:rPr>
          <w:rFonts w:cs="Arial"/>
          <w:sz w:val="20"/>
          <w:szCs w:val="20"/>
          <w:lang w:val="mk-MK"/>
        </w:rPr>
        <w:t xml:space="preserve"> 2009); </w:t>
      </w:r>
      <w:r w:rsidR="000D686E" w:rsidRPr="000D686E">
        <w:rPr>
          <w:rFonts w:cs="Arial"/>
          <w:sz w:val="20"/>
          <w:szCs w:val="20"/>
          <w:lang w:val="mk-MK"/>
        </w:rPr>
        <w:t>Todorovski</w:t>
      </w:r>
      <w:r w:rsidR="000D686E">
        <w:rPr>
          <w:rFonts w:cs="Arial"/>
          <w:sz w:val="20"/>
          <w:szCs w:val="20"/>
          <w:lang w:val="mk-MK"/>
        </w:rPr>
        <w:t xml:space="preserve">, </w:t>
      </w:r>
      <w:r w:rsidR="000D686E">
        <w:rPr>
          <w:rFonts w:cs="Arial"/>
          <w:sz w:val="20"/>
          <w:szCs w:val="20"/>
        </w:rPr>
        <w:t xml:space="preserve">D., </w:t>
      </w:r>
      <w:r w:rsidR="000D686E" w:rsidRPr="000D686E">
        <w:rPr>
          <w:rFonts w:cs="Arial"/>
          <w:sz w:val="20"/>
          <w:szCs w:val="20"/>
          <w:lang w:val="mk-MK"/>
        </w:rPr>
        <w:t>2009)</w:t>
      </w:r>
      <w:r w:rsidR="000D686E">
        <w:rPr>
          <w:rFonts w:cs="Arial"/>
          <w:sz w:val="20"/>
          <w:szCs w:val="20"/>
        </w:rPr>
        <w:t>.</w:t>
      </w:r>
    </w:p>
    <w:p w14:paraId="4741E7AF" w14:textId="3851F3B7" w:rsidR="00465F24" w:rsidRPr="000D686E" w:rsidRDefault="00506906" w:rsidP="000D686E">
      <w:pPr>
        <w:jc w:val="both"/>
        <w:rPr>
          <w:rFonts w:cs="Arial"/>
          <w:sz w:val="20"/>
          <w:szCs w:val="22"/>
        </w:rPr>
      </w:pPr>
      <w:r w:rsidRPr="00506906">
        <w:rPr>
          <w:rFonts w:cs="Arial"/>
          <w:noProof/>
          <w:sz w:val="20"/>
          <w:szCs w:val="22"/>
          <w:lang w:eastAsia="en-US"/>
        </w:rPr>
        <w:drawing>
          <wp:inline distT="0" distB="0" distL="0" distR="0" wp14:anchorId="3AFF951D" wp14:editId="1F34C32D">
            <wp:extent cx="5652655" cy="4031424"/>
            <wp:effectExtent l="0" t="0" r="5715"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1932" b="2114"/>
                    <a:stretch/>
                  </pic:blipFill>
                  <pic:spPr bwMode="auto">
                    <a:xfrm>
                      <a:off x="0" y="0"/>
                      <a:ext cx="5677523" cy="4049160"/>
                    </a:xfrm>
                    <a:prstGeom prst="rect">
                      <a:avLst/>
                    </a:prstGeom>
                    <a:ln>
                      <a:noFill/>
                    </a:ln>
                    <a:extLst>
                      <a:ext uri="{53640926-AAD7-44D8-BBD7-CCE9431645EC}">
                        <a14:shadowObscured xmlns:a14="http://schemas.microsoft.com/office/drawing/2010/main"/>
                      </a:ext>
                    </a:extLst>
                  </pic:spPr>
                </pic:pic>
              </a:graphicData>
            </a:graphic>
          </wp:inline>
        </w:drawing>
      </w:r>
    </w:p>
    <w:p w14:paraId="6CEC3BA5" w14:textId="386129CA" w:rsidR="00A40E37" w:rsidRDefault="00246B76" w:rsidP="00E93665">
      <w:pPr>
        <w:jc w:val="center"/>
        <w:rPr>
          <w:rFonts w:cs="Arial"/>
          <w:sz w:val="20"/>
          <w:szCs w:val="22"/>
        </w:rPr>
      </w:pPr>
      <w:r w:rsidRPr="00E93665">
        <w:rPr>
          <w:rFonts w:cs="Arial"/>
          <w:b/>
          <w:sz w:val="20"/>
          <w:szCs w:val="22"/>
        </w:rPr>
        <w:t>Figures 6.</w:t>
      </w:r>
      <w:r>
        <w:rPr>
          <w:rFonts w:cs="Arial"/>
          <w:sz w:val="20"/>
          <w:szCs w:val="22"/>
        </w:rPr>
        <w:t xml:space="preserve"> </w:t>
      </w:r>
      <w:r w:rsidR="00EE161C">
        <w:rPr>
          <w:rFonts w:cs="Arial"/>
          <w:sz w:val="20"/>
          <w:szCs w:val="22"/>
        </w:rPr>
        <w:t xml:space="preserve">Part of </w:t>
      </w:r>
      <w:proofErr w:type="spellStart"/>
      <w:r w:rsidR="00EE161C">
        <w:rPr>
          <w:rFonts w:cs="Arial"/>
          <w:sz w:val="20"/>
          <w:szCs w:val="22"/>
        </w:rPr>
        <w:t>i</w:t>
      </w:r>
      <w:r w:rsidR="00E93665" w:rsidRPr="00E93665">
        <w:rPr>
          <w:rFonts w:cs="Arial"/>
          <w:sz w:val="20"/>
          <w:szCs w:val="22"/>
        </w:rPr>
        <w:t>mportans</w:t>
      </w:r>
      <w:proofErr w:type="spellEnd"/>
      <w:r w:rsidR="00E93665" w:rsidRPr="00E93665">
        <w:rPr>
          <w:rFonts w:cs="Arial"/>
          <w:sz w:val="20"/>
          <w:szCs w:val="22"/>
        </w:rPr>
        <w:t xml:space="preserve"> anthropogenic tourist places, facilities and events in neighboring countries, other countries of the Balkan Peninsula, in Europe and World that Macedonians should visit</w:t>
      </w:r>
    </w:p>
    <w:p w14:paraId="77E22708" w14:textId="77777777" w:rsidR="00EE161C" w:rsidRDefault="00EE161C" w:rsidP="007F0960">
      <w:pPr>
        <w:jc w:val="both"/>
        <w:rPr>
          <w:rFonts w:cs="Arial"/>
          <w:b/>
          <w:sz w:val="22"/>
          <w:lang w:val="mk-MK"/>
        </w:rPr>
      </w:pPr>
    </w:p>
    <w:p w14:paraId="0F4023CF" w14:textId="77777777" w:rsidR="007F0960" w:rsidRPr="0020175B" w:rsidRDefault="0020175B" w:rsidP="007F0960">
      <w:pPr>
        <w:jc w:val="both"/>
        <w:rPr>
          <w:rFonts w:cs="Arial"/>
          <w:b/>
          <w:sz w:val="22"/>
          <w:szCs w:val="22"/>
          <w:lang w:val="mk-MK"/>
        </w:rPr>
      </w:pPr>
      <w:r w:rsidRPr="0020175B">
        <w:rPr>
          <w:rFonts w:cs="Arial"/>
          <w:b/>
          <w:sz w:val="22"/>
          <w:lang w:val="mk-MK"/>
        </w:rPr>
        <w:t>3. Tourist places, facilities and events that are in other countries on other continents</w:t>
      </w:r>
      <w:r w:rsidR="007F0960">
        <w:rPr>
          <w:rFonts w:cs="Arial"/>
          <w:b/>
          <w:sz w:val="22"/>
          <w:lang w:val="mk-MK"/>
        </w:rPr>
        <w:t xml:space="preserve"> </w:t>
      </w:r>
      <w:r w:rsidR="007F0960" w:rsidRPr="00A96DB2">
        <w:rPr>
          <w:rFonts w:cs="Arial"/>
          <w:b/>
          <w:sz w:val="22"/>
          <w:szCs w:val="22"/>
          <w:lang w:val="mk-MK"/>
        </w:rPr>
        <w:t>that Macedonians should visit</w:t>
      </w:r>
    </w:p>
    <w:p w14:paraId="3AEB5A93" w14:textId="77777777" w:rsidR="0020175B" w:rsidRPr="007F0960" w:rsidRDefault="0020175B" w:rsidP="004D1213">
      <w:pPr>
        <w:jc w:val="both"/>
        <w:rPr>
          <w:rFonts w:cs="Arial"/>
          <w:b/>
          <w:sz w:val="20"/>
          <w:szCs w:val="22"/>
        </w:rPr>
      </w:pPr>
    </w:p>
    <w:p w14:paraId="29A16A1E" w14:textId="77777777" w:rsidR="0020175B" w:rsidRPr="0020175B" w:rsidRDefault="0020175B" w:rsidP="0020175B">
      <w:pPr>
        <w:ind w:firstLine="567"/>
        <w:jc w:val="both"/>
        <w:rPr>
          <w:rFonts w:cs="Arial"/>
          <w:sz w:val="22"/>
          <w:lang w:val="mk-MK"/>
        </w:rPr>
      </w:pPr>
      <w:r w:rsidRPr="0020175B">
        <w:rPr>
          <w:rFonts w:cs="Arial"/>
          <w:sz w:val="22"/>
          <w:lang w:val="mk-MK"/>
        </w:rPr>
        <w:t>In the third part, there are listed tourist locations in countries on other continents that are significant for Macedonians and should be visited for the purpose of strengthening Macedonian self-affirmation, identity and cosmopolitanism.</w:t>
      </w:r>
    </w:p>
    <w:p w14:paraId="3070DAE3" w14:textId="77777777" w:rsidR="0020175B" w:rsidRPr="0020175B" w:rsidRDefault="0020175B" w:rsidP="0020175B">
      <w:pPr>
        <w:ind w:firstLine="567"/>
        <w:jc w:val="both"/>
        <w:rPr>
          <w:rFonts w:cs="Arial"/>
          <w:sz w:val="22"/>
          <w:lang w:val="mk-MK"/>
        </w:rPr>
      </w:pPr>
      <w:r w:rsidRPr="0020175B">
        <w:rPr>
          <w:rFonts w:cs="Arial"/>
          <w:sz w:val="22"/>
          <w:lang w:val="mk-MK"/>
        </w:rPr>
        <w:t>The selection of tourist locations - places, objects and events are grouped by time period of creation, type (natural and anthropogenic) and geographical location.</w:t>
      </w:r>
    </w:p>
    <w:p w14:paraId="16FDA953" w14:textId="748A1612" w:rsidR="004D1213" w:rsidRDefault="0020175B" w:rsidP="0020175B">
      <w:pPr>
        <w:ind w:firstLine="567"/>
        <w:jc w:val="both"/>
        <w:rPr>
          <w:rFonts w:cs="Arial"/>
          <w:sz w:val="22"/>
          <w:lang w:val="mk-MK"/>
        </w:rPr>
      </w:pPr>
      <w:r w:rsidRPr="0020175B">
        <w:rPr>
          <w:rFonts w:cs="Arial"/>
          <w:sz w:val="22"/>
          <w:lang w:val="mk-MK"/>
        </w:rPr>
        <w:t>In this section we are talking about a large number of settlements - cities and states where many Macedonians live and work.</w:t>
      </w:r>
    </w:p>
    <w:p w14:paraId="707DA80C" w14:textId="77777777" w:rsidR="0020175B" w:rsidRPr="007F0960" w:rsidRDefault="0020175B" w:rsidP="007F0960">
      <w:pPr>
        <w:jc w:val="both"/>
        <w:rPr>
          <w:rFonts w:cs="Arial"/>
          <w:sz w:val="20"/>
          <w:lang w:val="mk-MK"/>
        </w:rPr>
      </w:pPr>
    </w:p>
    <w:p w14:paraId="1FCBD541" w14:textId="3B2954C8" w:rsidR="004D1213" w:rsidRPr="007F0960" w:rsidRDefault="00EE73B7" w:rsidP="00A96DB2">
      <w:pPr>
        <w:jc w:val="center"/>
        <w:rPr>
          <w:rFonts w:cs="Arial"/>
          <w:sz w:val="22"/>
          <w:szCs w:val="22"/>
          <w:lang w:val="mk-MK"/>
        </w:rPr>
      </w:pPr>
      <w:r w:rsidRPr="00EE73B7">
        <w:rPr>
          <w:rFonts w:cs="Arial"/>
          <w:b/>
          <w:sz w:val="22"/>
          <w:szCs w:val="22"/>
          <w:lang w:val="mk-MK"/>
        </w:rPr>
        <w:t xml:space="preserve">Table 5. </w:t>
      </w:r>
      <w:r w:rsidR="00E93665" w:rsidRPr="00E93665">
        <w:rPr>
          <w:rFonts w:cs="Arial"/>
          <w:sz w:val="22"/>
          <w:szCs w:val="22"/>
          <w:lang w:val="mk-MK"/>
        </w:rPr>
        <w:t>Part of natural-geographical tourist places and facilities located in other countries outside the European continents that Macedonians should visit</w:t>
      </w:r>
    </w:p>
    <w:tbl>
      <w:tblPr>
        <w:tblStyle w:val="TableGrid"/>
        <w:tblW w:w="0" w:type="auto"/>
        <w:tblLook w:val="04A0" w:firstRow="1" w:lastRow="0" w:firstColumn="1" w:lastColumn="0" w:noHBand="0" w:noVBand="1"/>
      </w:tblPr>
      <w:tblGrid>
        <w:gridCol w:w="1555"/>
        <w:gridCol w:w="7461"/>
      </w:tblGrid>
      <w:tr w:rsidR="00FE19B2" w14:paraId="098EFD13" w14:textId="77777777" w:rsidTr="004D6A02">
        <w:tc>
          <w:tcPr>
            <w:tcW w:w="1555" w:type="dxa"/>
            <w:vAlign w:val="center"/>
          </w:tcPr>
          <w:p w14:paraId="6075D302" w14:textId="75F6D9D1" w:rsidR="00FE19B2" w:rsidRPr="00EE73B7" w:rsidRDefault="00EE73B7" w:rsidP="008C3FC0">
            <w:pPr>
              <w:jc w:val="left"/>
              <w:rPr>
                <w:rFonts w:cs="Arial"/>
                <w:b/>
                <w:sz w:val="22"/>
                <w:szCs w:val="22"/>
              </w:rPr>
            </w:pPr>
            <w:r>
              <w:rPr>
                <w:rFonts w:cs="Arial"/>
                <w:b/>
                <w:sz w:val="22"/>
                <w:szCs w:val="22"/>
              </w:rPr>
              <w:t>PLACES</w:t>
            </w:r>
          </w:p>
        </w:tc>
        <w:tc>
          <w:tcPr>
            <w:tcW w:w="7461" w:type="dxa"/>
          </w:tcPr>
          <w:p w14:paraId="7B324E30" w14:textId="21B654E2" w:rsidR="00C01CBF" w:rsidRPr="00C01CBF" w:rsidRDefault="00C01CBF" w:rsidP="00FF5943">
            <w:pPr>
              <w:rPr>
                <w:rFonts w:cs="Arial"/>
                <w:sz w:val="22"/>
                <w:szCs w:val="22"/>
                <w:lang w:val="mk-MK"/>
              </w:rPr>
            </w:pPr>
            <w:r w:rsidRPr="00C01CBF">
              <w:rPr>
                <w:rFonts w:cs="Arial"/>
                <w:sz w:val="22"/>
                <w:szCs w:val="22"/>
                <w:u w:val="single"/>
                <w:lang w:val="mk-MK"/>
              </w:rPr>
              <w:t>Mountains and peaks</w:t>
            </w:r>
            <w:r w:rsidRPr="00C01CBF">
              <w:rPr>
                <w:rFonts w:cs="Arial"/>
                <w:sz w:val="22"/>
                <w:szCs w:val="22"/>
                <w:lang w:val="mk-MK"/>
              </w:rPr>
              <w:t xml:space="preserve">: Himalayas - peak Mount Everest (Nepal), Karakoram - peak K2 (Pakistan), Pamir peak Ismail Sanani (Tajikistan), Caucasus peak Elbrus (Russia), </w:t>
            </w:r>
            <w:proofErr w:type="spellStart"/>
            <w:r w:rsidR="0088244B">
              <w:rPr>
                <w:rFonts w:cs="Arial"/>
                <w:sz w:val="22"/>
                <w:szCs w:val="22"/>
              </w:rPr>
              <w:t>Erciyes</w:t>
            </w:r>
            <w:proofErr w:type="spellEnd"/>
            <w:r w:rsidR="0088244B">
              <w:rPr>
                <w:rFonts w:cs="Arial"/>
                <w:sz w:val="22"/>
                <w:szCs w:val="22"/>
              </w:rPr>
              <w:t>,</w:t>
            </w:r>
            <w:r w:rsidR="00B36D8C">
              <w:rPr>
                <w:rFonts w:cs="Arial"/>
                <w:sz w:val="22"/>
                <w:szCs w:val="22"/>
                <w:lang w:val="mk-MK"/>
              </w:rPr>
              <w:t xml:space="preserve"> </w:t>
            </w:r>
            <w:r w:rsidRPr="00C01CBF">
              <w:rPr>
                <w:rFonts w:cs="Arial"/>
                <w:sz w:val="22"/>
                <w:szCs w:val="22"/>
                <w:lang w:val="mk-MK"/>
              </w:rPr>
              <w:t>Ararat (Turkey), Albros - peak Damavan (Iran), Kilimanjaro (Kenya), Andes - Acongagwa (Argentina), McKinley Peak Denali (USA), Atlas (Morocco), etc.</w:t>
            </w:r>
          </w:p>
          <w:p w14:paraId="232CD25D" w14:textId="2413CCC5" w:rsidR="00CC7865" w:rsidRPr="00CC7865" w:rsidRDefault="00C01CBF" w:rsidP="00FF5943">
            <w:pPr>
              <w:rPr>
                <w:rFonts w:cs="Arial"/>
                <w:sz w:val="22"/>
                <w:szCs w:val="22"/>
                <w:lang w:val="mk-MK"/>
              </w:rPr>
            </w:pPr>
            <w:r w:rsidRPr="00C01CBF">
              <w:rPr>
                <w:rFonts w:cs="Arial"/>
                <w:sz w:val="22"/>
                <w:szCs w:val="22"/>
                <w:u w:val="single"/>
                <w:lang w:val="mk-MK"/>
              </w:rPr>
              <w:t>Rivers</w:t>
            </w:r>
            <w:r w:rsidRPr="00C01CBF">
              <w:rPr>
                <w:rFonts w:cs="Arial"/>
                <w:sz w:val="22"/>
                <w:szCs w:val="22"/>
                <w:lang w:val="mk-MK"/>
              </w:rPr>
              <w:t xml:space="preserve">: Volga (Russia), Nile (Egypt), Mississippi (USA), Amazon (Brazil), etc. </w:t>
            </w:r>
            <w:r w:rsidRPr="00C01CBF">
              <w:rPr>
                <w:rFonts w:cs="Arial"/>
                <w:sz w:val="22"/>
                <w:szCs w:val="22"/>
                <w:u w:val="single"/>
                <w:lang w:val="mk-MK"/>
              </w:rPr>
              <w:t>Lakes</w:t>
            </w:r>
            <w:r w:rsidRPr="00C01CBF">
              <w:rPr>
                <w:rFonts w:cs="Arial"/>
                <w:sz w:val="22"/>
                <w:szCs w:val="22"/>
                <w:lang w:val="mk-MK"/>
              </w:rPr>
              <w:t xml:space="preserve">: Great Lakes of the United States and Canada. </w:t>
            </w:r>
            <w:r w:rsidRPr="00C01CBF">
              <w:rPr>
                <w:rFonts w:cs="Arial"/>
                <w:sz w:val="22"/>
                <w:szCs w:val="22"/>
                <w:u w:val="single"/>
                <w:lang w:val="mk-MK"/>
              </w:rPr>
              <w:t>Waterfalls</w:t>
            </w:r>
            <w:r w:rsidRPr="00C01CBF">
              <w:rPr>
                <w:rFonts w:cs="Arial"/>
                <w:sz w:val="22"/>
                <w:szCs w:val="22"/>
                <w:lang w:val="mk-MK"/>
              </w:rPr>
              <w:t xml:space="preserve">: Niagara (USA - Canada), Iguazu (Brazil - Argentina), Victoria (Zambia - </w:t>
            </w:r>
            <w:r w:rsidRPr="00C01CBF">
              <w:rPr>
                <w:rFonts w:cs="Arial"/>
                <w:sz w:val="22"/>
                <w:szCs w:val="22"/>
                <w:lang w:val="mk-MK"/>
              </w:rPr>
              <w:lastRenderedPageBreak/>
              <w:t xml:space="preserve">Zimbabwe), etc. </w:t>
            </w:r>
            <w:r w:rsidRPr="00C01CBF">
              <w:rPr>
                <w:rFonts w:cs="Arial"/>
                <w:sz w:val="22"/>
                <w:szCs w:val="22"/>
                <w:u w:val="single"/>
                <w:lang w:val="mk-MK"/>
              </w:rPr>
              <w:t>Denudation forms</w:t>
            </w:r>
            <w:r w:rsidRPr="00C01CBF">
              <w:rPr>
                <w:rFonts w:cs="Arial"/>
                <w:sz w:val="22"/>
                <w:szCs w:val="22"/>
                <w:lang w:val="mk-MK"/>
              </w:rPr>
              <w:t>: Cappadocia (Turkey), Pamuk Kale (Turkey) and others. National parks, etc.</w:t>
            </w:r>
          </w:p>
        </w:tc>
      </w:tr>
      <w:tr w:rsidR="00FE19B2" w14:paraId="197350B2" w14:textId="77777777" w:rsidTr="004D6A02">
        <w:tc>
          <w:tcPr>
            <w:tcW w:w="1555" w:type="dxa"/>
            <w:vAlign w:val="center"/>
          </w:tcPr>
          <w:p w14:paraId="4D8F79B9" w14:textId="08F25AE6" w:rsidR="00FE19B2" w:rsidRPr="00EE73B7" w:rsidRDefault="00EE73B7" w:rsidP="008C3FC0">
            <w:pPr>
              <w:jc w:val="left"/>
              <w:rPr>
                <w:rFonts w:cs="Arial"/>
                <w:b/>
                <w:sz w:val="22"/>
                <w:szCs w:val="22"/>
              </w:rPr>
            </w:pPr>
            <w:r w:rsidRPr="00380FCE">
              <w:rPr>
                <w:rFonts w:cs="Arial"/>
                <w:b/>
              </w:rPr>
              <w:t>FACILITIES</w:t>
            </w:r>
            <w:r>
              <w:rPr>
                <w:rFonts w:cs="Arial"/>
                <w:b/>
                <w:sz w:val="28"/>
              </w:rPr>
              <w:t xml:space="preserve"> </w:t>
            </w:r>
          </w:p>
        </w:tc>
        <w:tc>
          <w:tcPr>
            <w:tcW w:w="7461" w:type="dxa"/>
          </w:tcPr>
          <w:p w14:paraId="143D946A" w14:textId="51E96C7B" w:rsidR="00FE19B2" w:rsidRPr="00CC7865" w:rsidRDefault="00C01CBF" w:rsidP="004D1213">
            <w:pPr>
              <w:rPr>
                <w:rFonts w:cs="Arial"/>
                <w:sz w:val="22"/>
                <w:szCs w:val="22"/>
                <w:lang w:val="mk-MK"/>
              </w:rPr>
            </w:pPr>
            <w:r w:rsidRPr="00C01CBF">
              <w:rPr>
                <w:rFonts w:cs="Arial"/>
                <w:sz w:val="22"/>
                <w:szCs w:val="22"/>
                <w:lang w:val="mk-MK"/>
              </w:rPr>
              <w:t>Various landforms - deserts, volcanoes, caves, etc.</w:t>
            </w:r>
          </w:p>
        </w:tc>
      </w:tr>
    </w:tbl>
    <w:p w14:paraId="0C7C0480" w14:textId="37BE07D0" w:rsidR="00A40E37" w:rsidRDefault="00A40E37" w:rsidP="00A40E37">
      <w:pPr>
        <w:jc w:val="both"/>
        <w:rPr>
          <w:rFonts w:cs="Arial"/>
          <w:sz w:val="20"/>
          <w:szCs w:val="22"/>
        </w:rPr>
      </w:pPr>
      <w:r>
        <w:rPr>
          <w:rFonts w:cs="Arial"/>
          <w:sz w:val="20"/>
          <w:szCs w:val="22"/>
        </w:rPr>
        <w:t>Source</w:t>
      </w:r>
      <w:r w:rsidRPr="00C53A6E">
        <w:rPr>
          <w:rFonts w:cs="Arial"/>
          <w:sz w:val="20"/>
          <w:szCs w:val="22"/>
          <w:lang w:val="mk-MK"/>
        </w:rPr>
        <w:t xml:space="preserve">: </w:t>
      </w:r>
      <w:r>
        <w:rPr>
          <w:rFonts w:cs="Arial"/>
          <w:sz w:val="20"/>
          <w:szCs w:val="22"/>
        </w:rPr>
        <w:t>Dimitrov, V. N., and Koteski, C.</w:t>
      </w:r>
      <w:r w:rsidR="000D686E">
        <w:rPr>
          <w:rFonts w:cs="Arial"/>
          <w:sz w:val="20"/>
          <w:szCs w:val="22"/>
        </w:rPr>
        <w:t>,</w:t>
      </w:r>
      <w:r>
        <w:rPr>
          <w:rFonts w:cs="Arial"/>
          <w:sz w:val="20"/>
          <w:szCs w:val="22"/>
        </w:rPr>
        <w:t xml:space="preserve"> 2022); Dimitrov, V. N., and Koteski, C.</w:t>
      </w:r>
      <w:r w:rsidR="000D686E">
        <w:rPr>
          <w:rFonts w:cs="Arial"/>
          <w:sz w:val="20"/>
          <w:szCs w:val="22"/>
        </w:rPr>
        <w:t xml:space="preserve">, </w:t>
      </w:r>
      <w:r>
        <w:rPr>
          <w:rFonts w:cs="Arial"/>
          <w:sz w:val="20"/>
          <w:szCs w:val="22"/>
        </w:rPr>
        <w:t>2015); Dimitrov, V. N.</w:t>
      </w:r>
      <w:r w:rsidR="000D686E">
        <w:rPr>
          <w:rFonts w:cs="Arial"/>
          <w:sz w:val="20"/>
          <w:szCs w:val="22"/>
        </w:rPr>
        <w:t xml:space="preserve">, </w:t>
      </w:r>
      <w:r>
        <w:rPr>
          <w:rFonts w:cs="Arial"/>
          <w:sz w:val="20"/>
          <w:szCs w:val="22"/>
        </w:rPr>
        <w:t xml:space="preserve"> </w:t>
      </w:r>
      <w:r w:rsidR="000D686E">
        <w:rPr>
          <w:rFonts w:cs="Arial"/>
          <w:sz w:val="20"/>
          <w:szCs w:val="22"/>
        </w:rPr>
        <w:t xml:space="preserve"> </w:t>
      </w:r>
      <w:r>
        <w:rPr>
          <w:rFonts w:cs="Arial"/>
          <w:sz w:val="20"/>
          <w:szCs w:val="22"/>
        </w:rPr>
        <w:t>2021); Dimitrov, V. N.</w:t>
      </w:r>
      <w:r w:rsidR="000D686E">
        <w:rPr>
          <w:rFonts w:cs="Arial"/>
          <w:sz w:val="20"/>
          <w:szCs w:val="22"/>
        </w:rPr>
        <w:t xml:space="preserve">, </w:t>
      </w:r>
      <w:r>
        <w:rPr>
          <w:rFonts w:cs="Arial"/>
          <w:sz w:val="20"/>
          <w:szCs w:val="22"/>
        </w:rPr>
        <w:t xml:space="preserve">2020). </w:t>
      </w:r>
    </w:p>
    <w:p w14:paraId="73D303A5" w14:textId="77777777" w:rsidR="00A40E37" w:rsidRDefault="00A40E37" w:rsidP="004D1213">
      <w:pPr>
        <w:jc w:val="both"/>
        <w:rPr>
          <w:rFonts w:cs="Arial"/>
          <w:sz w:val="20"/>
          <w:szCs w:val="22"/>
          <w:lang w:val="mk-MK"/>
        </w:rPr>
      </w:pPr>
    </w:p>
    <w:p w14:paraId="2E9EDC5F" w14:textId="5CD0A0A2" w:rsidR="004D1213" w:rsidRDefault="00EE73B7" w:rsidP="007F0960">
      <w:pPr>
        <w:jc w:val="center"/>
        <w:rPr>
          <w:rFonts w:cs="Arial"/>
          <w:b/>
          <w:sz w:val="22"/>
          <w:szCs w:val="22"/>
          <w:lang w:val="mk-MK"/>
        </w:rPr>
      </w:pPr>
      <w:r w:rsidRPr="00EE73B7">
        <w:rPr>
          <w:rFonts w:cs="Arial"/>
          <w:b/>
          <w:sz w:val="22"/>
          <w:szCs w:val="22"/>
          <w:lang w:val="mk-MK"/>
        </w:rPr>
        <w:t xml:space="preserve">Table 6. </w:t>
      </w:r>
      <w:r w:rsidR="00E93665">
        <w:rPr>
          <w:rFonts w:cs="Arial"/>
          <w:sz w:val="22"/>
          <w:szCs w:val="22"/>
          <w:lang w:val="mk-MK"/>
        </w:rPr>
        <w:t>P</w:t>
      </w:r>
      <w:r w:rsidR="00E93665">
        <w:rPr>
          <w:rFonts w:cs="Arial"/>
          <w:sz w:val="22"/>
          <w:szCs w:val="22"/>
        </w:rPr>
        <w:t>art of a</w:t>
      </w:r>
      <w:r w:rsidRPr="00380FCE">
        <w:rPr>
          <w:rFonts w:cs="Arial"/>
          <w:sz w:val="22"/>
          <w:szCs w:val="22"/>
          <w:lang w:val="mk-MK"/>
        </w:rPr>
        <w:t>nthropogenic tourist places, objects and events that are in other countries outside the European continents</w:t>
      </w:r>
      <w:r w:rsidR="007F0960">
        <w:rPr>
          <w:rFonts w:cs="Arial"/>
          <w:sz w:val="22"/>
          <w:szCs w:val="22"/>
          <w:lang w:val="mk-MK"/>
        </w:rPr>
        <w:t xml:space="preserve"> </w:t>
      </w:r>
      <w:r w:rsidR="007F0960" w:rsidRPr="007F0960">
        <w:rPr>
          <w:rFonts w:cs="Arial"/>
          <w:sz w:val="22"/>
          <w:szCs w:val="22"/>
          <w:lang w:val="mk-MK"/>
        </w:rPr>
        <w:t>that Macedonians should visit</w:t>
      </w:r>
    </w:p>
    <w:tbl>
      <w:tblPr>
        <w:tblStyle w:val="TableGrid"/>
        <w:tblW w:w="0" w:type="auto"/>
        <w:tblLook w:val="04A0" w:firstRow="1" w:lastRow="0" w:firstColumn="1" w:lastColumn="0" w:noHBand="0" w:noVBand="1"/>
      </w:tblPr>
      <w:tblGrid>
        <w:gridCol w:w="1555"/>
        <w:gridCol w:w="7461"/>
      </w:tblGrid>
      <w:tr w:rsidR="00FE19B2" w14:paraId="06F080FB" w14:textId="77777777" w:rsidTr="004D6A02">
        <w:tc>
          <w:tcPr>
            <w:tcW w:w="1555" w:type="dxa"/>
            <w:vAlign w:val="center"/>
          </w:tcPr>
          <w:p w14:paraId="1CFDCDA1" w14:textId="75B4C3F2" w:rsidR="00FE19B2" w:rsidRPr="00380FCE" w:rsidRDefault="00EE73B7" w:rsidP="008C3FC0">
            <w:pPr>
              <w:jc w:val="left"/>
              <w:rPr>
                <w:rFonts w:cs="Arial"/>
                <w:b/>
                <w:szCs w:val="22"/>
                <w:lang w:val="mk-MK"/>
              </w:rPr>
            </w:pPr>
            <w:r w:rsidRPr="00380FCE">
              <w:rPr>
                <w:rFonts w:cs="Arial"/>
                <w:b/>
              </w:rPr>
              <w:t>PLACES</w:t>
            </w:r>
          </w:p>
        </w:tc>
        <w:tc>
          <w:tcPr>
            <w:tcW w:w="7461" w:type="dxa"/>
          </w:tcPr>
          <w:p w14:paraId="39FA1BA3" w14:textId="73B7DA4A" w:rsidR="00C01CBF" w:rsidRPr="00E37979" w:rsidRDefault="00C01CBF" w:rsidP="00FF5943">
            <w:pPr>
              <w:rPr>
                <w:rFonts w:cs="Arial"/>
                <w:sz w:val="22"/>
                <w:szCs w:val="22"/>
                <w:lang w:val="mk-MK"/>
              </w:rPr>
            </w:pPr>
            <w:r w:rsidRPr="00C01CBF">
              <w:rPr>
                <w:rFonts w:cs="Arial"/>
                <w:sz w:val="22"/>
                <w:szCs w:val="22"/>
                <w:u w:val="single"/>
                <w:lang w:val="mk-MK"/>
              </w:rPr>
              <w:t>Visiting cities of millions</w:t>
            </w:r>
            <w:r w:rsidRPr="00E37979">
              <w:rPr>
                <w:rFonts w:cs="Arial"/>
                <w:sz w:val="22"/>
                <w:szCs w:val="22"/>
                <w:lang w:val="mk-MK"/>
              </w:rPr>
              <w:t xml:space="preserve"> in America, Asia, Africa, Australia where Macedonians live. Tourist places: </w:t>
            </w:r>
            <w:r w:rsidR="0003569B" w:rsidRPr="0003569B">
              <w:rPr>
                <w:rFonts w:cs="Arial"/>
                <w:sz w:val="22"/>
                <w:szCs w:val="22"/>
                <w:lang w:val="mk-MK"/>
              </w:rPr>
              <w:t>Pyramids of Giza</w:t>
            </w:r>
            <w:r w:rsidR="0003569B">
              <w:rPr>
                <w:rFonts w:cs="Arial"/>
                <w:sz w:val="22"/>
                <w:szCs w:val="22"/>
                <w:lang w:val="mk-MK"/>
              </w:rPr>
              <w:t>,</w:t>
            </w:r>
            <w:r w:rsidR="0003569B" w:rsidRPr="0003569B">
              <w:rPr>
                <w:rFonts w:cs="Arial"/>
                <w:sz w:val="22"/>
                <w:szCs w:val="22"/>
                <w:lang w:val="mk-MK"/>
              </w:rPr>
              <w:t xml:space="preserve"> </w:t>
            </w:r>
            <w:r w:rsidRPr="00E37979">
              <w:rPr>
                <w:rFonts w:cs="Arial"/>
                <w:sz w:val="22"/>
                <w:szCs w:val="22"/>
                <w:lang w:val="mk-MK"/>
              </w:rPr>
              <w:t>Hurghada and Shar Mel Sheikh (Egypt) and many others.</w:t>
            </w:r>
          </w:p>
          <w:p w14:paraId="4FC6567B" w14:textId="4B4D367A" w:rsidR="00467665" w:rsidRPr="00D87E70" w:rsidRDefault="00E37979" w:rsidP="00FF5943">
            <w:pPr>
              <w:rPr>
                <w:rFonts w:cs="Arial"/>
                <w:sz w:val="22"/>
                <w:szCs w:val="22"/>
                <w:lang w:val="mk-MK"/>
              </w:rPr>
            </w:pPr>
            <w:r w:rsidRPr="00E37979">
              <w:rPr>
                <w:rFonts w:cs="Arial"/>
                <w:sz w:val="22"/>
                <w:szCs w:val="22"/>
                <w:u w:val="single"/>
                <w:lang w:val="mk-MK"/>
              </w:rPr>
              <w:t>Visiting cities</w:t>
            </w:r>
            <w:r w:rsidRPr="00E37979">
              <w:rPr>
                <w:rFonts w:cs="Arial"/>
                <w:sz w:val="22"/>
                <w:szCs w:val="22"/>
                <w:lang w:val="mk-MK"/>
              </w:rPr>
              <w:t>: in the USA - Chicago, Detroit, Miami, Los Angeles, San Francisco, Visiting cities in Canada - Toronto, Montreal, Vancouver, Ottawa. Visit to the cities of Tashkent (Uzbekistan), Doha (Qatar). Beijing, Shanghai (China), Tokyo and Osaka (Japan), Brasilia, Rio De Janeiro (Brazil), Tashkent (Uzbekistan) and other cities.</w:t>
            </w:r>
          </w:p>
        </w:tc>
      </w:tr>
      <w:tr w:rsidR="00FE19B2" w14:paraId="165B5D37" w14:textId="77777777" w:rsidTr="004D6A02">
        <w:tc>
          <w:tcPr>
            <w:tcW w:w="1555" w:type="dxa"/>
            <w:vAlign w:val="center"/>
          </w:tcPr>
          <w:p w14:paraId="5390DDEC" w14:textId="31F06312" w:rsidR="00FE19B2" w:rsidRPr="00380FCE" w:rsidRDefault="00EE73B7" w:rsidP="008C3FC0">
            <w:pPr>
              <w:jc w:val="left"/>
              <w:rPr>
                <w:rFonts w:cs="Arial"/>
                <w:b/>
                <w:szCs w:val="22"/>
                <w:lang w:val="mk-MK"/>
              </w:rPr>
            </w:pPr>
            <w:r w:rsidRPr="00380FCE">
              <w:rPr>
                <w:rFonts w:cs="Arial"/>
                <w:b/>
              </w:rPr>
              <w:t>FACILITIES</w:t>
            </w:r>
          </w:p>
        </w:tc>
        <w:tc>
          <w:tcPr>
            <w:tcW w:w="7461" w:type="dxa"/>
          </w:tcPr>
          <w:p w14:paraId="15B7BD3A" w14:textId="02BC7C07" w:rsidR="00E37979" w:rsidRDefault="00E37979" w:rsidP="004D1213">
            <w:pPr>
              <w:rPr>
                <w:rFonts w:cs="Arial"/>
                <w:sz w:val="22"/>
                <w:szCs w:val="22"/>
                <w:lang w:val="mk-MK"/>
              </w:rPr>
            </w:pPr>
            <w:r w:rsidRPr="00E37979">
              <w:rPr>
                <w:rFonts w:cs="Arial"/>
                <w:sz w:val="22"/>
                <w:szCs w:val="22"/>
                <w:u w:val="single"/>
                <w:lang w:val="mk-MK"/>
              </w:rPr>
              <w:t>In Asia</w:t>
            </w:r>
            <w:r w:rsidRPr="00E37979">
              <w:rPr>
                <w:rFonts w:cs="Arial"/>
                <w:sz w:val="22"/>
                <w:szCs w:val="22"/>
                <w:lang w:val="mk-MK"/>
              </w:rPr>
              <w:t xml:space="preserve">: </w:t>
            </w:r>
            <w:r w:rsidR="0003569B">
              <w:rPr>
                <w:rFonts w:cs="Arial"/>
                <w:sz w:val="22"/>
                <w:szCs w:val="22"/>
              </w:rPr>
              <w:t xml:space="preserve">visiting </w:t>
            </w:r>
            <w:r w:rsidR="0003569B" w:rsidRPr="0003569B">
              <w:rPr>
                <w:rFonts w:cs="Arial"/>
                <w:sz w:val="22"/>
                <w:szCs w:val="22"/>
                <w:lang w:val="mk-MK"/>
              </w:rPr>
              <w:t>Pyramids of Giza</w:t>
            </w:r>
            <w:r w:rsidR="0003569B" w:rsidRPr="00E37979">
              <w:rPr>
                <w:rFonts w:cs="Arial"/>
                <w:sz w:val="22"/>
                <w:szCs w:val="22"/>
                <w:lang w:val="mk-MK"/>
              </w:rPr>
              <w:t xml:space="preserve"> (Egypt)</w:t>
            </w:r>
            <w:r w:rsidR="0003569B">
              <w:rPr>
                <w:rFonts w:cs="Arial"/>
                <w:sz w:val="22"/>
                <w:szCs w:val="22"/>
              </w:rPr>
              <w:t>,</w:t>
            </w:r>
            <w:r w:rsidR="0003569B" w:rsidRPr="00E37979">
              <w:rPr>
                <w:rFonts w:cs="Arial"/>
                <w:sz w:val="22"/>
                <w:szCs w:val="22"/>
                <w:lang w:val="mk-MK"/>
              </w:rPr>
              <w:t xml:space="preserve"> </w:t>
            </w:r>
            <w:r w:rsidRPr="00E37979">
              <w:rPr>
                <w:rFonts w:cs="Arial"/>
                <w:sz w:val="22"/>
                <w:szCs w:val="22"/>
                <w:lang w:val="mk-MK"/>
              </w:rPr>
              <w:t>visiting Israel and Palestine - Jerusalem, Nazareth, and the tomb of Jesus Christ. In Turkey - visit to the house of St. Maria - Virgin Mary in Ephesus, in Istanbul - St. Sofia, then Izmir, Ankara and other cities and tourist spots. Visit to the ancient city of Persepolis in Iran. Visit to Babylon - Baghdad in Iraq, etc. In Nepal - Himalayas, a visit to the memorial of Dimitar Ilievski Murat. In Afghanistan, a visit to a church - chapel of St. Nicholas in Kabul.</w:t>
            </w:r>
          </w:p>
          <w:p w14:paraId="1FEFFF89" w14:textId="14C88E68" w:rsidR="00730B17" w:rsidRDefault="00730B17" w:rsidP="004D1213">
            <w:pPr>
              <w:rPr>
                <w:rFonts w:cs="Arial"/>
                <w:sz w:val="22"/>
                <w:szCs w:val="22"/>
                <w:lang w:val="mk-MK"/>
              </w:rPr>
            </w:pPr>
            <w:r w:rsidRPr="00730B17">
              <w:rPr>
                <w:rFonts w:cs="Arial"/>
                <w:sz w:val="22"/>
                <w:szCs w:val="22"/>
                <w:u w:val="single"/>
                <w:lang w:val="mk-MK"/>
              </w:rPr>
              <w:t>In America</w:t>
            </w:r>
            <w:r w:rsidRPr="00730B17">
              <w:rPr>
                <w:rFonts w:cs="Arial"/>
                <w:sz w:val="22"/>
                <w:szCs w:val="22"/>
                <w:lang w:val="mk-MK"/>
              </w:rPr>
              <w:t xml:space="preserve">: Visiting Orthodox churches of the MOC Ohrid Archdiocese in the USA: Gary - Indiana, Columbus - Ohio, Syracuse - New York and other places. </w:t>
            </w:r>
            <w:r w:rsidR="00B36D8C" w:rsidRPr="00B36D8C">
              <w:rPr>
                <w:rFonts w:cs="Arial"/>
                <w:sz w:val="22"/>
                <w:szCs w:val="22"/>
                <w:lang w:val="mk-MK"/>
              </w:rPr>
              <w:t>Visit to the Nikola Tesla Monument in Niagara Falls.</w:t>
            </w:r>
            <w:r w:rsidR="00B36D8C">
              <w:rPr>
                <w:rFonts w:cs="Arial"/>
                <w:sz w:val="22"/>
                <w:szCs w:val="22"/>
                <w:lang w:val="mk-MK"/>
              </w:rPr>
              <w:t xml:space="preserve"> </w:t>
            </w:r>
            <w:r w:rsidR="00B36D8C">
              <w:rPr>
                <w:rFonts w:cs="Arial"/>
                <w:sz w:val="22"/>
                <w:szCs w:val="22"/>
              </w:rPr>
              <w:t xml:space="preserve"> </w:t>
            </w:r>
            <w:r w:rsidRPr="00730B17">
              <w:rPr>
                <w:rFonts w:cs="Arial"/>
                <w:sz w:val="22"/>
                <w:szCs w:val="22"/>
                <w:lang w:val="mk-MK"/>
              </w:rPr>
              <w:t>Churches in Toronto and Hamilton in Canada.</w:t>
            </w:r>
          </w:p>
          <w:p w14:paraId="50603AB8" w14:textId="77777777" w:rsidR="00730B17" w:rsidRPr="00730B17" w:rsidRDefault="00730B17" w:rsidP="00730B17">
            <w:pPr>
              <w:rPr>
                <w:rFonts w:cs="Arial"/>
                <w:sz w:val="22"/>
                <w:szCs w:val="22"/>
                <w:lang w:val="mk-MK"/>
              </w:rPr>
            </w:pPr>
            <w:r w:rsidRPr="00730B17">
              <w:rPr>
                <w:rFonts w:cs="Arial"/>
                <w:sz w:val="22"/>
                <w:szCs w:val="22"/>
                <w:u w:val="single"/>
                <w:lang w:val="mk-MK"/>
              </w:rPr>
              <w:t>In Australia</w:t>
            </w:r>
            <w:r w:rsidRPr="00730B17">
              <w:rPr>
                <w:rFonts w:cs="Arial"/>
                <w:sz w:val="22"/>
                <w:szCs w:val="22"/>
                <w:lang w:val="mk-MK"/>
              </w:rPr>
              <w:t xml:space="preserve">: visiting churches in Sydney, Melbourne, Perth, Adelaide, Wollongong, Canberra, Brisbane, Sutherland in Australia. Church in Wellington - New Zealand. </w:t>
            </w:r>
          </w:p>
          <w:p w14:paraId="16B98AAD" w14:textId="77777777" w:rsidR="00730B17" w:rsidRPr="00730B17" w:rsidRDefault="00730B17" w:rsidP="00730B17">
            <w:pPr>
              <w:rPr>
                <w:rFonts w:cs="Arial"/>
                <w:sz w:val="22"/>
                <w:szCs w:val="22"/>
                <w:lang w:val="mk-MK"/>
              </w:rPr>
            </w:pPr>
            <w:r w:rsidRPr="00730B17">
              <w:rPr>
                <w:rFonts w:cs="Arial"/>
                <w:sz w:val="22"/>
                <w:szCs w:val="22"/>
                <w:u w:val="single"/>
                <w:lang w:val="mk-MK"/>
              </w:rPr>
              <w:t>In Africa</w:t>
            </w:r>
            <w:r w:rsidRPr="00730B17">
              <w:rPr>
                <w:rFonts w:cs="Arial"/>
                <w:sz w:val="22"/>
                <w:szCs w:val="22"/>
                <w:lang w:val="mk-MK"/>
              </w:rPr>
              <w:t xml:space="preserve">, in Egypt: visiting the pyramids of Giza, the museums of Alexandria and Cairo. </w:t>
            </w:r>
          </w:p>
          <w:p w14:paraId="779E7E2C" w14:textId="60B48D76" w:rsidR="00D87E70" w:rsidRPr="00D87E70" w:rsidRDefault="00730B17" w:rsidP="00730B17">
            <w:pPr>
              <w:rPr>
                <w:rFonts w:cs="Arial"/>
                <w:b/>
                <w:sz w:val="22"/>
                <w:szCs w:val="22"/>
                <w:lang w:val="mk-MK"/>
              </w:rPr>
            </w:pPr>
            <w:r w:rsidRPr="00730B17">
              <w:rPr>
                <w:rFonts w:cs="Arial"/>
                <w:sz w:val="22"/>
                <w:szCs w:val="22"/>
                <w:lang w:val="mk-MK"/>
              </w:rPr>
              <w:t>Visit to embassies of the Republic of Macedonia around the world.</w:t>
            </w:r>
            <w:r w:rsidR="00D87E70">
              <w:rPr>
                <w:rFonts w:cs="Arial"/>
                <w:sz w:val="22"/>
                <w:lang w:val="mk-MK"/>
              </w:rPr>
              <w:t xml:space="preserve">. </w:t>
            </w:r>
          </w:p>
        </w:tc>
      </w:tr>
      <w:tr w:rsidR="00FE19B2" w14:paraId="3AC853AF" w14:textId="77777777" w:rsidTr="004D6A02">
        <w:tc>
          <w:tcPr>
            <w:tcW w:w="1555" w:type="dxa"/>
            <w:vAlign w:val="center"/>
          </w:tcPr>
          <w:p w14:paraId="4A13CAF1" w14:textId="3599B239" w:rsidR="00FE19B2" w:rsidRPr="00380FCE" w:rsidRDefault="008C3FC0" w:rsidP="008C3FC0">
            <w:pPr>
              <w:jc w:val="left"/>
              <w:rPr>
                <w:rFonts w:cs="Arial"/>
                <w:b/>
                <w:szCs w:val="22"/>
                <w:lang w:val="mk-MK"/>
              </w:rPr>
            </w:pPr>
            <w:r w:rsidRPr="00380FCE">
              <w:rPr>
                <w:rFonts w:cs="Arial"/>
                <w:b/>
              </w:rPr>
              <w:t>EVENTS</w:t>
            </w:r>
          </w:p>
        </w:tc>
        <w:tc>
          <w:tcPr>
            <w:tcW w:w="7461" w:type="dxa"/>
          </w:tcPr>
          <w:p w14:paraId="745D4FB9" w14:textId="40C96465" w:rsidR="00FE19B2" w:rsidRPr="00D87E70" w:rsidRDefault="00E37979" w:rsidP="00FF5943">
            <w:pPr>
              <w:rPr>
                <w:rFonts w:cs="Arial"/>
                <w:b/>
                <w:sz w:val="22"/>
                <w:szCs w:val="22"/>
                <w:lang w:val="mk-MK"/>
              </w:rPr>
            </w:pPr>
            <w:r w:rsidRPr="00E37979">
              <w:rPr>
                <w:rFonts w:cs="Arial"/>
                <w:sz w:val="22"/>
                <w:szCs w:val="22"/>
                <w:lang w:val="mk-MK"/>
              </w:rPr>
              <w:t>Visiting various events in the USA, Canada, Australia, New Zealand and other countries, especially those organized by Macedonians.</w:t>
            </w:r>
            <w:r>
              <w:rPr>
                <w:rFonts w:cs="Arial"/>
                <w:sz w:val="22"/>
                <w:szCs w:val="22"/>
                <w:lang w:val="mk-MK"/>
              </w:rPr>
              <w:t xml:space="preserve"> </w:t>
            </w:r>
            <w:r w:rsidR="00D87E70" w:rsidRPr="00D87E70">
              <w:rPr>
                <w:rFonts w:cs="Arial"/>
                <w:sz w:val="22"/>
                <w:szCs w:val="22"/>
                <w:lang w:val="mk-MK"/>
              </w:rPr>
              <w:t xml:space="preserve"> </w:t>
            </w:r>
          </w:p>
        </w:tc>
      </w:tr>
    </w:tbl>
    <w:p w14:paraId="7BF56F1F" w14:textId="2E5DF0B7" w:rsidR="00A40E37" w:rsidRDefault="00A40E37" w:rsidP="00A40E37">
      <w:pPr>
        <w:jc w:val="both"/>
        <w:rPr>
          <w:rFonts w:cs="Arial"/>
          <w:sz w:val="20"/>
          <w:szCs w:val="22"/>
        </w:rPr>
      </w:pPr>
      <w:r>
        <w:rPr>
          <w:rFonts w:cs="Arial"/>
          <w:sz w:val="20"/>
          <w:szCs w:val="22"/>
        </w:rPr>
        <w:t>Source</w:t>
      </w:r>
      <w:r w:rsidRPr="00C53A6E">
        <w:rPr>
          <w:rFonts w:cs="Arial"/>
          <w:sz w:val="20"/>
          <w:szCs w:val="22"/>
          <w:lang w:val="mk-MK"/>
        </w:rPr>
        <w:t xml:space="preserve">: </w:t>
      </w:r>
      <w:r>
        <w:rPr>
          <w:rFonts w:cs="Arial"/>
          <w:sz w:val="20"/>
          <w:szCs w:val="22"/>
        </w:rPr>
        <w:t>Dimitrov, V. N., and Koteski, C.</w:t>
      </w:r>
      <w:r w:rsidR="000D686E">
        <w:rPr>
          <w:rFonts w:cs="Arial"/>
          <w:sz w:val="20"/>
          <w:szCs w:val="22"/>
        </w:rPr>
        <w:t xml:space="preserve">, </w:t>
      </w:r>
      <w:r>
        <w:rPr>
          <w:rFonts w:cs="Arial"/>
          <w:sz w:val="20"/>
          <w:szCs w:val="22"/>
        </w:rPr>
        <w:t>2022); Dimitrov, V. N., and Koteski, C.</w:t>
      </w:r>
      <w:r w:rsidR="000D686E">
        <w:rPr>
          <w:rFonts w:cs="Arial"/>
          <w:sz w:val="20"/>
          <w:szCs w:val="22"/>
        </w:rPr>
        <w:t xml:space="preserve">, </w:t>
      </w:r>
      <w:r>
        <w:rPr>
          <w:rFonts w:cs="Arial"/>
          <w:sz w:val="20"/>
          <w:szCs w:val="22"/>
        </w:rPr>
        <w:t>2015); Dimitrov, V. N.</w:t>
      </w:r>
      <w:r w:rsidR="000D686E">
        <w:rPr>
          <w:rFonts w:cs="Arial"/>
          <w:sz w:val="20"/>
          <w:szCs w:val="22"/>
        </w:rPr>
        <w:t>,</w:t>
      </w:r>
      <w:r>
        <w:rPr>
          <w:rFonts w:cs="Arial"/>
          <w:sz w:val="20"/>
          <w:szCs w:val="22"/>
        </w:rPr>
        <w:t xml:space="preserve"> 2021); Dimitrov, V. N.</w:t>
      </w:r>
      <w:r w:rsidR="000D686E">
        <w:rPr>
          <w:rFonts w:cs="Arial"/>
          <w:sz w:val="20"/>
          <w:szCs w:val="22"/>
        </w:rPr>
        <w:t>,</w:t>
      </w:r>
      <w:r>
        <w:rPr>
          <w:rFonts w:cs="Arial"/>
          <w:sz w:val="20"/>
          <w:szCs w:val="22"/>
        </w:rPr>
        <w:t xml:space="preserve"> 2020)</w:t>
      </w:r>
      <w:r w:rsidR="00DE4C76">
        <w:rPr>
          <w:rFonts w:cs="Arial"/>
          <w:sz w:val="20"/>
          <w:szCs w:val="22"/>
        </w:rPr>
        <w:t xml:space="preserve">. </w:t>
      </w:r>
    </w:p>
    <w:p w14:paraId="011E2170" w14:textId="11B4E343" w:rsidR="00A40E37" w:rsidRDefault="00A40E37" w:rsidP="004D1213">
      <w:pPr>
        <w:jc w:val="both"/>
        <w:rPr>
          <w:rFonts w:cs="Arial"/>
          <w:sz w:val="20"/>
          <w:szCs w:val="22"/>
        </w:rPr>
      </w:pPr>
      <w:r>
        <w:rPr>
          <w:rFonts w:cs="Arial"/>
          <w:sz w:val="20"/>
          <w:szCs w:val="22"/>
        </w:rPr>
        <w:t xml:space="preserve"> </w:t>
      </w:r>
    </w:p>
    <w:p w14:paraId="0C3E845D" w14:textId="77777777" w:rsidR="0072641E" w:rsidRDefault="0072641E" w:rsidP="004D1213">
      <w:pPr>
        <w:jc w:val="both"/>
        <w:rPr>
          <w:rFonts w:cs="Arial"/>
          <w:sz w:val="20"/>
          <w:szCs w:val="22"/>
        </w:rPr>
      </w:pPr>
    </w:p>
    <w:p w14:paraId="08F105FF" w14:textId="77777777" w:rsidR="00E93665" w:rsidRDefault="00E93665" w:rsidP="004D1213">
      <w:pPr>
        <w:jc w:val="both"/>
        <w:rPr>
          <w:rFonts w:cs="Arial"/>
          <w:sz w:val="20"/>
          <w:szCs w:val="22"/>
        </w:rPr>
      </w:pPr>
    </w:p>
    <w:p w14:paraId="6029B111" w14:textId="77777777" w:rsidR="0071159F" w:rsidRDefault="0071159F" w:rsidP="004D1213">
      <w:pPr>
        <w:jc w:val="both"/>
        <w:rPr>
          <w:rFonts w:cs="Arial"/>
          <w:sz w:val="20"/>
          <w:szCs w:val="22"/>
        </w:rPr>
      </w:pPr>
    </w:p>
    <w:p w14:paraId="680CD9BB" w14:textId="3F05118D" w:rsidR="00D40D7C" w:rsidRPr="00A1196A" w:rsidRDefault="00D40D7C" w:rsidP="00D40D7C">
      <w:pPr>
        <w:jc w:val="both"/>
        <w:rPr>
          <w:rFonts w:cs="Arial"/>
          <w:b/>
          <w:sz w:val="22"/>
          <w:szCs w:val="22"/>
        </w:rPr>
      </w:pPr>
      <w:r w:rsidRPr="00A1196A">
        <w:rPr>
          <w:rFonts w:cs="Arial"/>
          <w:b/>
          <w:sz w:val="22"/>
          <w:szCs w:val="22"/>
        </w:rPr>
        <w:t xml:space="preserve">CONCLUDING </w:t>
      </w:r>
    </w:p>
    <w:p w14:paraId="6A518872" w14:textId="77777777" w:rsidR="0020175B" w:rsidRDefault="0020175B" w:rsidP="000168C4">
      <w:pPr>
        <w:ind w:firstLine="567"/>
        <w:jc w:val="both"/>
        <w:rPr>
          <w:rFonts w:cs="Arial"/>
          <w:sz w:val="22"/>
          <w:lang w:val="mk-MK"/>
        </w:rPr>
      </w:pPr>
      <w:r w:rsidRPr="0020175B">
        <w:rPr>
          <w:rFonts w:cs="Arial"/>
          <w:sz w:val="22"/>
          <w:lang w:val="mk-MK"/>
        </w:rPr>
        <w:t>The text we present may have contradictions, but it is still the first attempt to present an alternative view in one place, how through a physical or virtual tourist visit to places, objects and events, Macedonians can get more information to promote themselves and thereby also promotes his homeland Macedonia.</w:t>
      </w:r>
    </w:p>
    <w:p w14:paraId="4CA0E78F" w14:textId="6A989A9F" w:rsidR="00DA0B10" w:rsidRDefault="0020175B" w:rsidP="00DA0B10">
      <w:pPr>
        <w:jc w:val="both"/>
        <w:rPr>
          <w:rFonts w:cs="Arial"/>
          <w:sz w:val="22"/>
          <w:lang w:val="mk-MK"/>
        </w:rPr>
      </w:pPr>
      <w:r w:rsidRPr="0020175B">
        <w:rPr>
          <w:rFonts w:cs="Arial"/>
          <w:sz w:val="22"/>
          <w:lang w:val="mk-MK"/>
        </w:rPr>
        <w:t>In addition to the conclusion, an overview of the Macedonian cities that are twinned with about 300 cities from 40 countries in the world has also been moved. The largest number of cities and countries are from Europe (over 200 cities from 30 European countries), and the remaining cities and countries are from other continents. In general, the twin cities can significantly influence the increased tourist movements and promotion of Macedonia and Macedonians.</w:t>
      </w:r>
    </w:p>
    <w:p w14:paraId="7B70BD6B" w14:textId="77777777" w:rsidR="0020175B" w:rsidRDefault="0020175B" w:rsidP="00DA0B10">
      <w:pPr>
        <w:jc w:val="both"/>
        <w:rPr>
          <w:rFonts w:cs="Arial"/>
          <w:sz w:val="22"/>
          <w:lang w:val="mk-MK"/>
        </w:rPr>
      </w:pPr>
    </w:p>
    <w:p w14:paraId="217FB113" w14:textId="77777777" w:rsidR="00E93665" w:rsidRDefault="00E93665" w:rsidP="00DA0B10">
      <w:pPr>
        <w:jc w:val="both"/>
        <w:rPr>
          <w:rFonts w:cs="Arial"/>
          <w:sz w:val="22"/>
          <w:lang w:val="mk-MK"/>
        </w:rPr>
      </w:pPr>
    </w:p>
    <w:p w14:paraId="3AB8EA8A" w14:textId="77777777" w:rsidR="00E93665" w:rsidRDefault="00E93665" w:rsidP="00DA0B10">
      <w:pPr>
        <w:jc w:val="both"/>
        <w:rPr>
          <w:rFonts w:cs="Arial"/>
          <w:sz w:val="22"/>
          <w:lang w:val="mk-MK"/>
        </w:rPr>
      </w:pPr>
    </w:p>
    <w:p w14:paraId="2EAEDA09" w14:textId="0A062E42" w:rsidR="00FF5943" w:rsidRPr="007F0960" w:rsidRDefault="00EE73B7" w:rsidP="007F0960">
      <w:pPr>
        <w:jc w:val="center"/>
        <w:rPr>
          <w:rFonts w:cs="Arial"/>
          <w:sz w:val="22"/>
          <w:lang w:val="mk-MK"/>
        </w:rPr>
      </w:pPr>
      <w:r w:rsidRPr="00EE73B7">
        <w:rPr>
          <w:rFonts w:cs="Arial"/>
          <w:b/>
          <w:sz w:val="22"/>
          <w:lang w:val="mk-MK"/>
        </w:rPr>
        <w:t xml:space="preserve">Table 7. </w:t>
      </w:r>
      <w:r w:rsidRPr="00380FCE">
        <w:rPr>
          <w:rFonts w:cs="Arial"/>
          <w:sz w:val="22"/>
          <w:lang w:val="mk-MK"/>
        </w:rPr>
        <w:t>Overview of cities from RS Macedonia that are twinned with cities from countries in the world</w:t>
      </w:r>
      <w:r>
        <w:rPr>
          <w:rFonts w:cs="Arial"/>
          <w:b/>
          <w:sz w:val="22"/>
          <w:lang w:val="mk-MK"/>
        </w:rPr>
        <w:t xml:space="preserve"> </w:t>
      </w:r>
      <w:r w:rsidR="007F0960" w:rsidRPr="007F0960">
        <w:rPr>
          <w:rFonts w:cs="Arial"/>
          <w:sz w:val="22"/>
          <w:szCs w:val="22"/>
          <w:lang w:val="mk-MK"/>
        </w:rPr>
        <w:t>that Macedonians should visit</w:t>
      </w:r>
    </w:p>
    <w:tbl>
      <w:tblPr>
        <w:tblStyle w:val="TableGrid"/>
        <w:tblW w:w="0" w:type="auto"/>
        <w:tblLook w:val="04A0" w:firstRow="1" w:lastRow="0" w:firstColumn="1" w:lastColumn="0" w:noHBand="0" w:noVBand="1"/>
      </w:tblPr>
      <w:tblGrid>
        <w:gridCol w:w="1757"/>
        <w:gridCol w:w="7259"/>
      </w:tblGrid>
      <w:tr w:rsidR="00C07304" w:rsidRPr="00380FCE" w14:paraId="198C876B" w14:textId="77777777" w:rsidTr="0071159F">
        <w:tc>
          <w:tcPr>
            <w:tcW w:w="1757" w:type="dxa"/>
          </w:tcPr>
          <w:p w14:paraId="2A16B497" w14:textId="5224962C" w:rsidR="00C07304" w:rsidRPr="00380FCE" w:rsidRDefault="00EE73B7" w:rsidP="00C07304">
            <w:pPr>
              <w:jc w:val="center"/>
              <w:rPr>
                <w:rFonts w:cs="Arial"/>
                <w:b/>
                <w:sz w:val="22"/>
                <w:szCs w:val="22"/>
              </w:rPr>
            </w:pPr>
            <w:r w:rsidRPr="00380FCE">
              <w:rPr>
                <w:rFonts w:cs="Arial"/>
                <w:b/>
                <w:sz w:val="22"/>
                <w:szCs w:val="22"/>
              </w:rPr>
              <w:t>Town</w:t>
            </w:r>
          </w:p>
        </w:tc>
        <w:tc>
          <w:tcPr>
            <w:tcW w:w="7259" w:type="dxa"/>
          </w:tcPr>
          <w:p w14:paraId="51ADF493" w14:textId="401CCDE8" w:rsidR="00C07304" w:rsidRPr="00380FCE" w:rsidRDefault="00EE73B7" w:rsidP="00EE73B7">
            <w:pPr>
              <w:jc w:val="center"/>
              <w:rPr>
                <w:rFonts w:cs="Arial"/>
                <w:b/>
                <w:sz w:val="22"/>
                <w:szCs w:val="22"/>
                <w:lang w:val="mk-MK"/>
              </w:rPr>
            </w:pPr>
            <w:r w:rsidRPr="00380FCE">
              <w:rPr>
                <w:rFonts w:cs="Arial"/>
                <w:b/>
                <w:sz w:val="22"/>
                <w:szCs w:val="22"/>
              </w:rPr>
              <w:t>Twin cities</w:t>
            </w:r>
            <w:r w:rsidR="00C07304" w:rsidRPr="00380FCE">
              <w:rPr>
                <w:rFonts w:cs="Arial"/>
                <w:b/>
                <w:sz w:val="22"/>
                <w:szCs w:val="22"/>
                <w:lang w:val="mk-MK"/>
              </w:rPr>
              <w:t xml:space="preserve"> (</w:t>
            </w:r>
            <w:proofErr w:type="spellStart"/>
            <w:r w:rsidRPr="00380FCE">
              <w:rPr>
                <w:rFonts w:cs="Arial"/>
                <w:b/>
                <w:sz w:val="22"/>
                <w:szCs w:val="22"/>
              </w:rPr>
              <w:t>countires</w:t>
            </w:r>
            <w:proofErr w:type="spellEnd"/>
            <w:r w:rsidR="00C07304" w:rsidRPr="00380FCE">
              <w:rPr>
                <w:rFonts w:cs="Arial"/>
                <w:b/>
                <w:sz w:val="22"/>
                <w:szCs w:val="22"/>
                <w:lang w:val="mk-MK"/>
              </w:rPr>
              <w:t>)</w:t>
            </w:r>
          </w:p>
        </w:tc>
      </w:tr>
      <w:tr w:rsidR="00C07304" w:rsidRPr="00380FCE" w14:paraId="5CA16E04" w14:textId="77777777" w:rsidTr="0071159F">
        <w:tc>
          <w:tcPr>
            <w:tcW w:w="1757" w:type="dxa"/>
            <w:vAlign w:val="center"/>
          </w:tcPr>
          <w:p w14:paraId="1507EA6A" w14:textId="77777777" w:rsidR="0071159F" w:rsidRDefault="00EB0937" w:rsidP="008C3FC0">
            <w:pPr>
              <w:jc w:val="left"/>
              <w:rPr>
                <w:rFonts w:cs="Arial"/>
                <w:b/>
                <w:sz w:val="22"/>
                <w:szCs w:val="22"/>
              </w:rPr>
            </w:pPr>
            <w:r w:rsidRPr="00380FCE">
              <w:rPr>
                <w:rFonts w:cs="Arial"/>
                <w:b/>
                <w:sz w:val="22"/>
                <w:szCs w:val="22"/>
              </w:rPr>
              <w:t xml:space="preserve">City of </w:t>
            </w:r>
          </w:p>
          <w:p w14:paraId="276B8507" w14:textId="77777777" w:rsidR="0071159F" w:rsidRDefault="00EB0937" w:rsidP="008C3FC0">
            <w:pPr>
              <w:jc w:val="left"/>
              <w:rPr>
                <w:rFonts w:cs="Arial"/>
                <w:b/>
                <w:sz w:val="22"/>
                <w:szCs w:val="22"/>
              </w:rPr>
            </w:pPr>
            <w:r w:rsidRPr="00380FCE">
              <w:rPr>
                <w:rFonts w:cs="Arial"/>
                <w:b/>
                <w:sz w:val="22"/>
                <w:szCs w:val="22"/>
              </w:rPr>
              <w:t xml:space="preserve">Skopje with </w:t>
            </w:r>
          </w:p>
          <w:p w14:paraId="3F33C972" w14:textId="62DB1537" w:rsidR="00056E7E" w:rsidRPr="00380FCE" w:rsidRDefault="00EB0937" w:rsidP="008C3FC0">
            <w:pPr>
              <w:jc w:val="left"/>
              <w:rPr>
                <w:rFonts w:cs="Arial"/>
                <w:b/>
                <w:sz w:val="22"/>
                <w:szCs w:val="22"/>
              </w:rPr>
            </w:pPr>
            <w:r w:rsidRPr="00380FCE">
              <w:rPr>
                <w:rFonts w:cs="Arial"/>
                <w:b/>
                <w:sz w:val="22"/>
                <w:szCs w:val="22"/>
              </w:rPr>
              <w:t xml:space="preserve">the city </w:t>
            </w:r>
            <w:proofErr w:type="spellStart"/>
            <w:r w:rsidRPr="00380FCE">
              <w:rPr>
                <w:rFonts w:cs="Arial"/>
                <w:b/>
                <w:sz w:val="22"/>
                <w:szCs w:val="22"/>
              </w:rPr>
              <w:t>monucipalities</w:t>
            </w:r>
            <w:proofErr w:type="spellEnd"/>
          </w:p>
        </w:tc>
        <w:tc>
          <w:tcPr>
            <w:tcW w:w="7259" w:type="dxa"/>
          </w:tcPr>
          <w:p w14:paraId="70C6B863" w14:textId="1EE9A3EC" w:rsidR="000C7848" w:rsidRPr="00380FCE" w:rsidRDefault="000C7848" w:rsidP="00585B6C">
            <w:pPr>
              <w:rPr>
                <w:rFonts w:cs="Arial"/>
                <w:sz w:val="22"/>
                <w:szCs w:val="22"/>
              </w:rPr>
            </w:pPr>
            <w:r w:rsidRPr="00380FCE">
              <w:rPr>
                <w:rFonts w:cs="Arial"/>
                <w:sz w:val="22"/>
                <w:szCs w:val="22"/>
                <w:u w:val="single"/>
                <w:lang w:val="mk-MK"/>
              </w:rPr>
              <w:t>City of Skopje</w:t>
            </w:r>
            <w:r w:rsidRPr="00380FCE">
              <w:rPr>
                <w:rFonts w:cs="Arial"/>
                <w:sz w:val="22"/>
                <w:szCs w:val="22"/>
                <w:lang w:val="mk-MK"/>
              </w:rPr>
              <w:t>: Bratford - England (Great Britain), Schlef (Algeria), Dijon and Roubaix (France), Dresden and Nuremberg (Germany), Ankara, Istanbul, Izmir and Manisa (Turkey), Ljubljana (Slovenia), Nanchang (China) , Tempe - Arizona and Pittsburgh - Pennsylvania (USA), Podgorica (Montenegro), Sarajevo</w:t>
            </w:r>
            <w:r w:rsidR="00056E7E" w:rsidRPr="00380FCE">
              <w:rPr>
                <w:rFonts w:cs="Arial"/>
                <w:sz w:val="22"/>
                <w:szCs w:val="22"/>
                <w:lang w:val="mk-MK"/>
              </w:rPr>
              <w:t xml:space="preserve"> </w:t>
            </w:r>
            <w:r w:rsidRPr="00380FCE">
              <w:rPr>
                <w:rFonts w:cs="Arial"/>
                <w:sz w:val="22"/>
                <w:szCs w:val="22"/>
                <w:lang w:val="mk-MK"/>
              </w:rPr>
              <w:t>(Bosnia and Herzegovina), Suez (Egypt), Tirana (Albania), Varem (Belgium), Belgrade and Nis (Serbia), Zagreb and Pula (Croatia), Zaragoza (Spain), Lecce (Italy), Craiova (Romania), Tashkent (Uzbekistan), Sofia and Pernik (Bulgaria), East York - Ontario (Canada), Wroclaw (Poland), Tashkent (Uzbekistan), Tirana (Albania)</w:t>
            </w:r>
            <w:r w:rsidRPr="00380FCE">
              <w:rPr>
                <w:rFonts w:cs="Arial"/>
                <w:sz w:val="22"/>
                <w:szCs w:val="22"/>
              </w:rPr>
              <w:t>.</w:t>
            </w:r>
          </w:p>
          <w:p w14:paraId="6C1E88EC" w14:textId="77777777" w:rsidR="000C7848" w:rsidRPr="00380FCE" w:rsidRDefault="000C7848" w:rsidP="000C7848">
            <w:pPr>
              <w:rPr>
                <w:rFonts w:cs="Arial"/>
                <w:sz w:val="22"/>
                <w:szCs w:val="22"/>
              </w:rPr>
            </w:pPr>
            <w:r w:rsidRPr="00380FCE">
              <w:rPr>
                <w:rFonts w:cs="Arial"/>
                <w:sz w:val="22"/>
                <w:szCs w:val="22"/>
                <w:u w:val="single"/>
              </w:rPr>
              <w:t>Skopje - Airport</w:t>
            </w:r>
            <w:r w:rsidRPr="00380FCE">
              <w:rPr>
                <w:rFonts w:cs="Arial"/>
                <w:sz w:val="22"/>
                <w:szCs w:val="22"/>
              </w:rPr>
              <w:t xml:space="preserve">: </w:t>
            </w:r>
            <w:proofErr w:type="spellStart"/>
            <w:r w:rsidRPr="00380FCE">
              <w:rPr>
                <w:rFonts w:cs="Arial"/>
                <w:sz w:val="22"/>
                <w:szCs w:val="22"/>
              </w:rPr>
              <w:t>Pazardzhik</w:t>
            </w:r>
            <w:proofErr w:type="spellEnd"/>
            <w:r w:rsidRPr="00380FCE">
              <w:rPr>
                <w:rFonts w:cs="Arial"/>
                <w:sz w:val="22"/>
                <w:szCs w:val="22"/>
              </w:rPr>
              <w:t xml:space="preserve"> (Bulgaria</w:t>
            </w:r>
            <w:proofErr w:type="gramStart"/>
            <w:r w:rsidRPr="00380FCE">
              <w:rPr>
                <w:rFonts w:cs="Arial"/>
                <w:sz w:val="22"/>
                <w:szCs w:val="22"/>
              </w:rPr>
              <w:t>);</w:t>
            </w:r>
            <w:proofErr w:type="gramEnd"/>
            <w:r w:rsidRPr="00380FCE">
              <w:rPr>
                <w:rFonts w:cs="Arial"/>
                <w:sz w:val="22"/>
                <w:szCs w:val="22"/>
              </w:rPr>
              <w:t xml:space="preserve"> </w:t>
            </w:r>
          </w:p>
          <w:p w14:paraId="6A77B826" w14:textId="77777777" w:rsidR="000C7848" w:rsidRPr="00380FCE" w:rsidRDefault="000C7848" w:rsidP="000C7848">
            <w:pPr>
              <w:rPr>
                <w:rFonts w:cs="Arial"/>
                <w:sz w:val="22"/>
                <w:szCs w:val="22"/>
              </w:rPr>
            </w:pPr>
            <w:r w:rsidRPr="00380FCE">
              <w:rPr>
                <w:rFonts w:cs="Arial"/>
                <w:sz w:val="22"/>
                <w:szCs w:val="22"/>
                <w:u w:val="single"/>
              </w:rPr>
              <w:t>Skopje - Center</w:t>
            </w:r>
            <w:r w:rsidRPr="00380FCE">
              <w:rPr>
                <w:rFonts w:cs="Arial"/>
                <w:sz w:val="22"/>
                <w:szCs w:val="22"/>
              </w:rPr>
              <w:t xml:space="preserve">: Stari Grad - Belgrade (Serbia), </w:t>
            </w:r>
            <w:proofErr w:type="spellStart"/>
            <w:r w:rsidRPr="00380FCE">
              <w:rPr>
                <w:rFonts w:cs="Arial"/>
                <w:sz w:val="22"/>
                <w:szCs w:val="22"/>
              </w:rPr>
              <w:t>Beyoglu</w:t>
            </w:r>
            <w:proofErr w:type="spellEnd"/>
            <w:r w:rsidRPr="00380FCE">
              <w:rPr>
                <w:rFonts w:cs="Arial"/>
                <w:sz w:val="22"/>
                <w:szCs w:val="22"/>
              </w:rPr>
              <w:t xml:space="preserve"> (Turkey</w:t>
            </w:r>
            <w:proofErr w:type="gramStart"/>
            <w:r w:rsidRPr="00380FCE">
              <w:rPr>
                <w:rFonts w:cs="Arial"/>
                <w:sz w:val="22"/>
                <w:szCs w:val="22"/>
              </w:rPr>
              <w:t>);</w:t>
            </w:r>
            <w:proofErr w:type="gramEnd"/>
            <w:r w:rsidRPr="00380FCE">
              <w:rPr>
                <w:rFonts w:cs="Arial"/>
                <w:sz w:val="22"/>
                <w:szCs w:val="22"/>
              </w:rPr>
              <w:t xml:space="preserve"> </w:t>
            </w:r>
          </w:p>
          <w:p w14:paraId="0DE071BC" w14:textId="77777777" w:rsidR="000C7848" w:rsidRPr="00380FCE" w:rsidRDefault="000C7848" w:rsidP="000C7848">
            <w:pPr>
              <w:rPr>
                <w:rFonts w:cs="Arial"/>
                <w:sz w:val="22"/>
                <w:szCs w:val="22"/>
              </w:rPr>
            </w:pPr>
            <w:r w:rsidRPr="00380FCE">
              <w:rPr>
                <w:rFonts w:cs="Arial"/>
                <w:sz w:val="22"/>
                <w:szCs w:val="22"/>
                <w:u w:val="single"/>
              </w:rPr>
              <w:t xml:space="preserve">Skopje - </w:t>
            </w:r>
            <w:proofErr w:type="spellStart"/>
            <w:r w:rsidRPr="00380FCE">
              <w:rPr>
                <w:rFonts w:cs="Arial"/>
                <w:sz w:val="22"/>
                <w:szCs w:val="22"/>
                <w:u w:val="single"/>
              </w:rPr>
              <w:t>Gjorce</w:t>
            </w:r>
            <w:proofErr w:type="spellEnd"/>
            <w:r w:rsidRPr="00380FCE">
              <w:rPr>
                <w:rFonts w:cs="Arial"/>
                <w:sz w:val="22"/>
                <w:szCs w:val="22"/>
                <w:u w:val="single"/>
              </w:rPr>
              <w:t xml:space="preserve"> Petrov</w:t>
            </w:r>
            <w:r w:rsidRPr="00380FCE">
              <w:rPr>
                <w:rFonts w:cs="Arial"/>
                <w:sz w:val="22"/>
                <w:szCs w:val="22"/>
              </w:rPr>
              <w:t xml:space="preserve">: </w:t>
            </w:r>
            <w:proofErr w:type="spellStart"/>
            <w:r w:rsidRPr="00380FCE">
              <w:rPr>
                <w:rFonts w:cs="Arial"/>
                <w:sz w:val="22"/>
                <w:szCs w:val="22"/>
              </w:rPr>
              <w:t>Kraljevo</w:t>
            </w:r>
            <w:proofErr w:type="spellEnd"/>
            <w:r w:rsidRPr="00380FCE">
              <w:rPr>
                <w:rFonts w:cs="Arial"/>
                <w:sz w:val="22"/>
                <w:szCs w:val="22"/>
              </w:rPr>
              <w:t xml:space="preserve"> (Serbia), Krasna </w:t>
            </w:r>
            <w:proofErr w:type="spellStart"/>
            <w:r w:rsidRPr="00380FCE">
              <w:rPr>
                <w:rFonts w:cs="Arial"/>
                <w:sz w:val="22"/>
                <w:szCs w:val="22"/>
              </w:rPr>
              <w:t>Poljana</w:t>
            </w:r>
            <w:proofErr w:type="spellEnd"/>
            <w:r w:rsidRPr="00380FCE">
              <w:rPr>
                <w:rFonts w:cs="Arial"/>
                <w:sz w:val="22"/>
                <w:szCs w:val="22"/>
              </w:rPr>
              <w:t xml:space="preserve"> - Sofia (Bulgaria), </w:t>
            </w:r>
            <w:proofErr w:type="spellStart"/>
            <w:r w:rsidRPr="00380FCE">
              <w:rPr>
                <w:rFonts w:cs="Arial"/>
                <w:sz w:val="22"/>
                <w:szCs w:val="22"/>
              </w:rPr>
              <w:t>Kusadasi</w:t>
            </w:r>
            <w:proofErr w:type="spellEnd"/>
            <w:r w:rsidRPr="00380FCE">
              <w:rPr>
                <w:rFonts w:cs="Arial"/>
                <w:sz w:val="22"/>
                <w:szCs w:val="22"/>
              </w:rPr>
              <w:t xml:space="preserve"> (Turkey), </w:t>
            </w:r>
            <w:proofErr w:type="spellStart"/>
            <w:r w:rsidRPr="00380FCE">
              <w:rPr>
                <w:rFonts w:cs="Arial"/>
                <w:sz w:val="22"/>
                <w:szCs w:val="22"/>
              </w:rPr>
              <w:t>Povazhka</w:t>
            </w:r>
            <w:proofErr w:type="spellEnd"/>
            <w:r w:rsidRPr="00380FCE">
              <w:rPr>
                <w:rFonts w:cs="Arial"/>
                <w:sz w:val="22"/>
                <w:szCs w:val="22"/>
              </w:rPr>
              <w:t xml:space="preserve"> Bistrica (Slovakia)</w:t>
            </w:r>
          </w:p>
          <w:p w14:paraId="37C35BB1" w14:textId="59DE14B8" w:rsidR="00C07304" w:rsidRPr="00380FCE" w:rsidRDefault="000C7848" w:rsidP="000C7848">
            <w:pPr>
              <w:rPr>
                <w:rFonts w:cs="Arial"/>
                <w:sz w:val="22"/>
                <w:szCs w:val="22"/>
                <w:lang w:val="mk-MK"/>
              </w:rPr>
            </w:pPr>
            <w:r w:rsidRPr="00380FCE">
              <w:rPr>
                <w:rFonts w:cs="Arial"/>
                <w:sz w:val="22"/>
                <w:szCs w:val="22"/>
                <w:u w:val="single"/>
              </w:rPr>
              <w:t xml:space="preserve">Skopje - </w:t>
            </w:r>
            <w:proofErr w:type="spellStart"/>
            <w:r w:rsidRPr="00380FCE">
              <w:rPr>
                <w:rFonts w:cs="Arial"/>
                <w:sz w:val="22"/>
                <w:szCs w:val="22"/>
                <w:u w:val="single"/>
              </w:rPr>
              <w:t>Karpoš</w:t>
            </w:r>
            <w:proofErr w:type="spellEnd"/>
            <w:r w:rsidRPr="00380FCE">
              <w:rPr>
                <w:rFonts w:cs="Arial"/>
                <w:sz w:val="22"/>
                <w:szCs w:val="22"/>
              </w:rPr>
              <w:t xml:space="preserve">: New Belgrade - Belgrade, </w:t>
            </w:r>
            <w:proofErr w:type="spellStart"/>
            <w:r w:rsidRPr="00380FCE">
              <w:rPr>
                <w:rFonts w:cs="Arial"/>
                <w:sz w:val="22"/>
                <w:szCs w:val="22"/>
              </w:rPr>
              <w:t>Sremski</w:t>
            </w:r>
            <w:proofErr w:type="spellEnd"/>
            <w:r w:rsidRPr="00380FCE">
              <w:rPr>
                <w:rFonts w:cs="Arial"/>
                <w:sz w:val="22"/>
                <w:szCs w:val="22"/>
              </w:rPr>
              <w:t xml:space="preserve"> </w:t>
            </w:r>
            <w:proofErr w:type="spellStart"/>
            <w:r w:rsidRPr="00380FCE">
              <w:rPr>
                <w:rFonts w:cs="Arial"/>
                <w:sz w:val="22"/>
                <w:szCs w:val="22"/>
              </w:rPr>
              <w:t>Karlovci</w:t>
            </w:r>
            <w:proofErr w:type="spellEnd"/>
            <w:r w:rsidRPr="00380FCE">
              <w:rPr>
                <w:rFonts w:cs="Arial"/>
                <w:sz w:val="22"/>
                <w:szCs w:val="22"/>
              </w:rPr>
              <w:t xml:space="preserve"> and </w:t>
            </w:r>
            <w:proofErr w:type="spellStart"/>
            <w:r w:rsidRPr="00380FCE">
              <w:rPr>
                <w:rFonts w:cs="Arial"/>
                <w:sz w:val="22"/>
                <w:szCs w:val="22"/>
              </w:rPr>
              <w:t>Vrljačka</w:t>
            </w:r>
            <w:proofErr w:type="spellEnd"/>
            <w:r w:rsidRPr="00380FCE">
              <w:rPr>
                <w:rFonts w:cs="Arial"/>
                <w:sz w:val="22"/>
                <w:szCs w:val="22"/>
              </w:rPr>
              <w:t xml:space="preserve"> Banja (Serbia), Stari Grad - Sarajevo and </w:t>
            </w:r>
            <w:proofErr w:type="spellStart"/>
            <w:r w:rsidRPr="00380FCE">
              <w:rPr>
                <w:rFonts w:cs="Arial"/>
                <w:sz w:val="22"/>
                <w:szCs w:val="22"/>
              </w:rPr>
              <w:t>Travnik</w:t>
            </w:r>
            <w:proofErr w:type="spellEnd"/>
            <w:r w:rsidRPr="00380FCE">
              <w:rPr>
                <w:rFonts w:cs="Arial"/>
                <w:sz w:val="22"/>
                <w:szCs w:val="22"/>
              </w:rPr>
              <w:t xml:space="preserve"> (Bosnia and Herzegovina), </w:t>
            </w:r>
            <w:proofErr w:type="spellStart"/>
            <w:r w:rsidRPr="00380FCE">
              <w:rPr>
                <w:rFonts w:cs="Arial"/>
                <w:sz w:val="22"/>
                <w:szCs w:val="22"/>
              </w:rPr>
              <w:t>Triadica</w:t>
            </w:r>
            <w:proofErr w:type="spellEnd"/>
            <w:r w:rsidRPr="00380FCE">
              <w:rPr>
                <w:rFonts w:cs="Arial"/>
                <w:sz w:val="22"/>
                <w:szCs w:val="22"/>
              </w:rPr>
              <w:t xml:space="preserve"> - Sofia (Bulgaria).</w:t>
            </w:r>
            <w:r w:rsidR="00585B6C" w:rsidRPr="00380FCE">
              <w:rPr>
                <w:rFonts w:cs="Arial"/>
                <w:sz w:val="22"/>
                <w:szCs w:val="22"/>
                <w:lang w:val="mk-MK"/>
              </w:rPr>
              <w:t xml:space="preserve"> </w:t>
            </w:r>
          </w:p>
        </w:tc>
      </w:tr>
      <w:tr w:rsidR="00C07304" w:rsidRPr="00380FCE" w14:paraId="26EAE88E" w14:textId="77777777" w:rsidTr="0071159F">
        <w:tc>
          <w:tcPr>
            <w:tcW w:w="1757" w:type="dxa"/>
            <w:vAlign w:val="center"/>
          </w:tcPr>
          <w:p w14:paraId="38066BB1" w14:textId="4A8162DB" w:rsidR="00C07304" w:rsidRPr="00380FCE" w:rsidRDefault="00EB0937" w:rsidP="008C3FC0">
            <w:pPr>
              <w:jc w:val="left"/>
              <w:rPr>
                <w:rFonts w:cs="Arial"/>
                <w:b/>
                <w:sz w:val="22"/>
                <w:szCs w:val="22"/>
              </w:rPr>
            </w:pPr>
            <w:r w:rsidRPr="00380FCE">
              <w:rPr>
                <w:rFonts w:cs="Arial"/>
                <w:b/>
                <w:sz w:val="22"/>
                <w:szCs w:val="22"/>
              </w:rPr>
              <w:t>Bitola</w:t>
            </w:r>
          </w:p>
        </w:tc>
        <w:tc>
          <w:tcPr>
            <w:tcW w:w="7259" w:type="dxa"/>
          </w:tcPr>
          <w:p w14:paraId="5D5BD443" w14:textId="5D2D0382" w:rsidR="00C07304" w:rsidRPr="00380FCE" w:rsidRDefault="000C7848" w:rsidP="00F217F8">
            <w:pPr>
              <w:rPr>
                <w:rFonts w:cs="Arial"/>
                <w:sz w:val="22"/>
                <w:szCs w:val="22"/>
                <w:lang w:val="mk-MK"/>
              </w:rPr>
            </w:pPr>
            <w:r w:rsidRPr="00380FCE">
              <w:rPr>
                <w:rFonts w:cs="Arial"/>
                <w:sz w:val="22"/>
                <w:szCs w:val="22"/>
                <w:lang w:val="mk-MK"/>
              </w:rPr>
              <w:t>Epinal (France), Center - Vienna (Austria), Bursa (Turkey), Kremenchuk (Ukraine), Pushkin and Nizhny Novgorod (Russia), Trelleborg (Sweden), Rockdale, New South Wales (Australia), Pleven and Veliko Tarnovo (Bulgaria) ), Pozarevac and Stari Grad - Belgrade (Serbia), Kranj (Slovenia), Herceg Novi (Montenegro), Rijeka (Croatia), Ningbo (China), Voden and Kozani (Greece), Kaisersautern (Germany), Gorica (Albania)</w:t>
            </w:r>
            <w:r w:rsidRPr="00380FCE">
              <w:rPr>
                <w:rFonts w:cs="Arial"/>
                <w:sz w:val="22"/>
                <w:szCs w:val="22"/>
              </w:rPr>
              <w:t>.</w:t>
            </w:r>
            <w:r w:rsidR="00C07304" w:rsidRPr="00380FCE">
              <w:rPr>
                <w:rFonts w:cs="Arial"/>
                <w:sz w:val="22"/>
                <w:szCs w:val="22"/>
                <w:lang w:val="mk-MK"/>
              </w:rPr>
              <w:t xml:space="preserve"> </w:t>
            </w:r>
          </w:p>
        </w:tc>
      </w:tr>
      <w:tr w:rsidR="00C07304" w:rsidRPr="00380FCE" w14:paraId="776A9318" w14:textId="77777777" w:rsidTr="0071159F">
        <w:tc>
          <w:tcPr>
            <w:tcW w:w="1757" w:type="dxa"/>
            <w:vAlign w:val="center"/>
          </w:tcPr>
          <w:p w14:paraId="1CE85DBD" w14:textId="67C85760" w:rsidR="00C07304" w:rsidRPr="00380FCE" w:rsidRDefault="00EB0937" w:rsidP="008C3FC0">
            <w:pPr>
              <w:jc w:val="left"/>
              <w:rPr>
                <w:rFonts w:cs="Arial"/>
                <w:b/>
                <w:sz w:val="22"/>
                <w:szCs w:val="22"/>
              </w:rPr>
            </w:pPr>
            <w:proofErr w:type="spellStart"/>
            <w:r w:rsidRPr="00380FCE">
              <w:rPr>
                <w:rFonts w:cs="Arial"/>
                <w:b/>
                <w:sz w:val="22"/>
                <w:szCs w:val="22"/>
              </w:rPr>
              <w:t>Prilep</w:t>
            </w:r>
            <w:proofErr w:type="spellEnd"/>
          </w:p>
        </w:tc>
        <w:tc>
          <w:tcPr>
            <w:tcW w:w="7259" w:type="dxa"/>
          </w:tcPr>
          <w:p w14:paraId="348F4583" w14:textId="45BA8288" w:rsidR="00C07304" w:rsidRPr="00380FCE" w:rsidRDefault="000C7848" w:rsidP="00585B6C">
            <w:pPr>
              <w:rPr>
                <w:rFonts w:cs="Arial"/>
                <w:sz w:val="22"/>
                <w:szCs w:val="22"/>
              </w:rPr>
            </w:pPr>
            <w:r w:rsidRPr="00380FCE">
              <w:rPr>
                <w:rFonts w:cs="Arial"/>
                <w:sz w:val="22"/>
                <w:szCs w:val="22"/>
                <w:lang w:val="mk-MK"/>
              </w:rPr>
              <w:t>Asenovgrad and Ruse (Bulgaria), Dayang (China), Radom (Poland), Garfield - New Jersey (USA), Topolčany (Slovakia), Vincent (Australia), Tire - Izmir (Turkey), Chernihiv (Ukraine), Koper (Slovenia) ), Verona (Italy), Zadar (Croatia)</w:t>
            </w:r>
            <w:r w:rsidRPr="00380FCE">
              <w:rPr>
                <w:rFonts w:cs="Arial"/>
                <w:sz w:val="22"/>
                <w:szCs w:val="22"/>
              </w:rPr>
              <w:t>.</w:t>
            </w:r>
          </w:p>
        </w:tc>
      </w:tr>
      <w:tr w:rsidR="00C07304" w:rsidRPr="00380FCE" w14:paraId="4DC2803C" w14:textId="77777777" w:rsidTr="0071159F">
        <w:tc>
          <w:tcPr>
            <w:tcW w:w="1757" w:type="dxa"/>
            <w:vAlign w:val="center"/>
          </w:tcPr>
          <w:p w14:paraId="4E99FE1F" w14:textId="4E84A1BE" w:rsidR="00C07304" w:rsidRPr="00380FCE" w:rsidRDefault="00EB0937" w:rsidP="008C3FC0">
            <w:pPr>
              <w:jc w:val="left"/>
              <w:rPr>
                <w:rFonts w:cs="Arial"/>
                <w:b/>
                <w:sz w:val="22"/>
                <w:szCs w:val="22"/>
                <w:lang w:val="mk-MK"/>
              </w:rPr>
            </w:pPr>
            <w:r w:rsidRPr="00380FCE">
              <w:rPr>
                <w:rFonts w:cs="Arial"/>
                <w:b/>
                <w:sz w:val="22"/>
                <w:szCs w:val="22"/>
                <w:lang w:val="mk-MK"/>
              </w:rPr>
              <w:t>Ohrid</w:t>
            </w:r>
          </w:p>
        </w:tc>
        <w:tc>
          <w:tcPr>
            <w:tcW w:w="7259" w:type="dxa"/>
          </w:tcPr>
          <w:p w14:paraId="752CABAA" w14:textId="7BCC17A5" w:rsidR="00C07304" w:rsidRPr="00380FCE" w:rsidRDefault="000C7848" w:rsidP="00C07304">
            <w:pPr>
              <w:rPr>
                <w:rFonts w:cs="Arial"/>
                <w:sz w:val="22"/>
                <w:szCs w:val="22"/>
                <w:lang w:val="mk-MK"/>
              </w:rPr>
            </w:pPr>
            <w:r w:rsidRPr="00380FCE">
              <w:rPr>
                <w:rFonts w:cs="Arial"/>
                <w:sz w:val="22"/>
                <w:szCs w:val="22"/>
                <w:lang w:val="mk-MK"/>
              </w:rPr>
              <w:t>Wollongong (Australia), Vinkovci (Croatia), Kragujevac and Zemun (Serbia), Piran (Slovenia), Windsor (Canada), Budva (Montenegro), Pogradec and Tirana (Albania), Cannes - Normandy (France), Jalova and Safranbolu (Turkey), Plovdiv and Veliko Trnovo (Bulgaria), Podolsk (Russia), Yalta (Ukraine), Sengnam (South Korea), Patras (Greece), Dalyan (China), Katwijk (Netherlands)</w:t>
            </w:r>
            <w:r w:rsidRPr="00380FCE">
              <w:rPr>
                <w:rFonts w:cs="Arial"/>
                <w:sz w:val="22"/>
                <w:szCs w:val="22"/>
              </w:rPr>
              <w:t>.</w:t>
            </w:r>
            <w:r w:rsidR="000854F7" w:rsidRPr="00380FCE">
              <w:rPr>
                <w:rFonts w:cs="Arial"/>
                <w:sz w:val="22"/>
                <w:szCs w:val="22"/>
                <w:lang w:val="mk-MK"/>
              </w:rPr>
              <w:t xml:space="preserve">  </w:t>
            </w:r>
          </w:p>
        </w:tc>
      </w:tr>
      <w:tr w:rsidR="00585B6C" w:rsidRPr="00380FCE" w14:paraId="1BC51A43" w14:textId="77777777" w:rsidTr="0071159F">
        <w:tc>
          <w:tcPr>
            <w:tcW w:w="1757" w:type="dxa"/>
            <w:vAlign w:val="center"/>
          </w:tcPr>
          <w:p w14:paraId="0660745A" w14:textId="4E7E1EE0" w:rsidR="00585B6C" w:rsidRPr="00380FCE" w:rsidRDefault="00EB0937" w:rsidP="008C3FC0">
            <w:pPr>
              <w:jc w:val="left"/>
              <w:rPr>
                <w:rFonts w:cs="Arial"/>
                <w:b/>
                <w:sz w:val="22"/>
                <w:szCs w:val="22"/>
                <w:lang w:val="mk-MK"/>
              </w:rPr>
            </w:pPr>
            <w:r w:rsidRPr="00380FCE">
              <w:rPr>
                <w:rFonts w:cs="Arial"/>
                <w:b/>
                <w:sz w:val="22"/>
                <w:szCs w:val="22"/>
                <w:lang w:val="mk-MK"/>
              </w:rPr>
              <w:t>Veles</w:t>
            </w:r>
          </w:p>
        </w:tc>
        <w:tc>
          <w:tcPr>
            <w:tcW w:w="7259" w:type="dxa"/>
          </w:tcPr>
          <w:p w14:paraId="3D5C5F69" w14:textId="789768AC" w:rsidR="00585B6C" w:rsidRPr="00380FCE" w:rsidRDefault="000C7848" w:rsidP="00056E7E">
            <w:pPr>
              <w:rPr>
                <w:rFonts w:cs="Arial"/>
                <w:sz w:val="22"/>
                <w:szCs w:val="22"/>
              </w:rPr>
            </w:pPr>
            <w:r w:rsidRPr="00380FCE">
              <w:rPr>
                <w:rFonts w:cs="Arial"/>
                <w:sz w:val="22"/>
                <w:szCs w:val="22"/>
                <w:lang w:val="mk-MK"/>
              </w:rPr>
              <w:t>Pernik and Svishtov (Bulgaria), Slobozia (Romania), Sombor and Užice (Serbia), Samobor and Pula (Croatia), Nowogard (Poland), Can, Karslariaka and Princes Ostrov (Turkey), Celje (Slovenia), Thermaikos (Greece) , Zenica (Bosnia and Herzegovina)</w:t>
            </w:r>
            <w:r w:rsidRPr="00380FCE">
              <w:rPr>
                <w:rFonts w:cs="Arial"/>
                <w:sz w:val="22"/>
                <w:szCs w:val="22"/>
              </w:rPr>
              <w:t>.</w:t>
            </w:r>
          </w:p>
        </w:tc>
      </w:tr>
      <w:tr w:rsidR="00A133F0" w:rsidRPr="004601B1" w14:paraId="1F1D10C4" w14:textId="77777777" w:rsidTr="0071159F">
        <w:tc>
          <w:tcPr>
            <w:tcW w:w="1757" w:type="dxa"/>
            <w:vAlign w:val="center"/>
          </w:tcPr>
          <w:p w14:paraId="05765E9C" w14:textId="7E195B7C" w:rsidR="00A133F0" w:rsidRPr="00380FCE" w:rsidRDefault="00EB0937" w:rsidP="008C3FC0">
            <w:pPr>
              <w:jc w:val="left"/>
              <w:rPr>
                <w:rFonts w:cs="Arial"/>
                <w:b/>
                <w:sz w:val="22"/>
                <w:szCs w:val="22"/>
                <w:lang w:val="mk-MK"/>
              </w:rPr>
            </w:pPr>
            <w:proofErr w:type="spellStart"/>
            <w:r w:rsidRPr="00380FCE">
              <w:rPr>
                <w:rFonts w:cs="Arial"/>
                <w:b/>
                <w:sz w:val="22"/>
                <w:szCs w:val="22"/>
              </w:rPr>
              <w:t>Kumanovo</w:t>
            </w:r>
            <w:proofErr w:type="spellEnd"/>
            <w:r w:rsidR="00A133F0" w:rsidRPr="00380FCE">
              <w:rPr>
                <w:rFonts w:cs="Arial"/>
                <w:b/>
                <w:sz w:val="22"/>
                <w:szCs w:val="22"/>
                <w:lang w:val="mk-MK"/>
              </w:rPr>
              <w:t xml:space="preserve"> </w:t>
            </w:r>
          </w:p>
        </w:tc>
        <w:tc>
          <w:tcPr>
            <w:tcW w:w="7259" w:type="dxa"/>
          </w:tcPr>
          <w:p w14:paraId="29182A57" w14:textId="49D3ABC8" w:rsidR="00A133F0" w:rsidRPr="00380FCE" w:rsidRDefault="000C7848" w:rsidP="00A658D6">
            <w:pPr>
              <w:rPr>
                <w:rFonts w:cs="Arial"/>
                <w:sz w:val="22"/>
                <w:szCs w:val="22"/>
                <w:lang w:val="mk-MK"/>
              </w:rPr>
            </w:pPr>
            <w:r w:rsidRPr="00380FCE">
              <w:rPr>
                <w:rFonts w:cs="Arial"/>
                <w:sz w:val="22"/>
                <w:szCs w:val="22"/>
                <w:lang w:val="mk-MK"/>
              </w:rPr>
              <w:t>Prozor, Banja Luka and Bijeljinja (Bosnia and Herzegovina), Varaždin (Croatia), Gorni Milanovac, Leskovac, Novi Sad, Pancevo, Obrenovac, Vranje and Čukarica - Belgrade (Serbia), Kosovska Mitrovica, Gniljanje (Kosovo), Nikšić (Montenegro), Chorlu (Turkey), Plovdiv and Gabrovo (Bulgaria), Campina (Romania), Nicosia (Cyprus).</w:t>
            </w:r>
          </w:p>
        </w:tc>
      </w:tr>
      <w:tr w:rsidR="00A133F0" w:rsidRPr="00380FCE" w14:paraId="49F2CA10" w14:textId="77777777" w:rsidTr="0071159F">
        <w:tc>
          <w:tcPr>
            <w:tcW w:w="1757" w:type="dxa"/>
            <w:vAlign w:val="center"/>
          </w:tcPr>
          <w:p w14:paraId="1ACB5128" w14:textId="44E49BA6" w:rsidR="00A133F0" w:rsidRPr="00380FCE" w:rsidRDefault="00EB0937" w:rsidP="008C3FC0">
            <w:pPr>
              <w:jc w:val="left"/>
              <w:rPr>
                <w:rFonts w:cs="Arial"/>
                <w:b/>
                <w:sz w:val="22"/>
                <w:szCs w:val="22"/>
                <w:lang w:val="mk-MK"/>
              </w:rPr>
            </w:pPr>
            <w:r w:rsidRPr="00380FCE">
              <w:rPr>
                <w:rFonts w:cs="Arial"/>
                <w:b/>
                <w:sz w:val="22"/>
                <w:szCs w:val="22"/>
                <w:lang w:val="mk-MK"/>
              </w:rPr>
              <w:t>Strumica</w:t>
            </w:r>
          </w:p>
        </w:tc>
        <w:tc>
          <w:tcPr>
            <w:tcW w:w="7259" w:type="dxa"/>
          </w:tcPr>
          <w:p w14:paraId="04F519FE" w14:textId="54F152C0" w:rsidR="00A133F0" w:rsidRPr="00380FCE" w:rsidRDefault="000C7848" w:rsidP="00A658D6">
            <w:pPr>
              <w:rPr>
                <w:rFonts w:cs="Arial"/>
                <w:sz w:val="22"/>
                <w:szCs w:val="22"/>
                <w:lang w:val="mk-MK"/>
              </w:rPr>
            </w:pPr>
            <w:r w:rsidRPr="00380FCE">
              <w:rPr>
                <w:rFonts w:cs="Arial"/>
                <w:sz w:val="22"/>
                <w:szCs w:val="22"/>
                <w:lang w:val="mk-MK"/>
              </w:rPr>
              <w:t>Reykjavik (Iceland), Piacenza (Italy), Koper (Slovenia), Grujec (Poland), Elektrostal (Russia), Bijelo Polje (Bosnia and Herzegovina), Chopceac (Moldova).</w:t>
            </w:r>
          </w:p>
        </w:tc>
      </w:tr>
      <w:tr w:rsidR="00A133F0" w:rsidRPr="00380FCE" w14:paraId="3D296B15" w14:textId="77777777" w:rsidTr="0071159F">
        <w:tc>
          <w:tcPr>
            <w:tcW w:w="1757" w:type="dxa"/>
            <w:vAlign w:val="center"/>
          </w:tcPr>
          <w:p w14:paraId="52F41128" w14:textId="1549B6DD" w:rsidR="00A133F0" w:rsidRPr="00380FCE" w:rsidRDefault="00EB0937" w:rsidP="008C3FC0">
            <w:pPr>
              <w:jc w:val="left"/>
              <w:rPr>
                <w:rFonts w:cs="Arial"/>
                <w:b/>
                <w:sz w:val="22"/>
                <w:szCs w:val="22"/>
                <w:lang w:val="mk-MK"/>
              </w:rPr>
            </w:pPr>
            <w:r w:rsidRPr="00380FCE">
              <w:rPr>
                <w:rFonts w:cs="Arial"/>
                <w:b/>
                <w:sz w:val="22"/>
                <w:szCs w:val="22"/>
                <w:lang w:val="mk-MK"/>
              </w:rPr>
              <w:t>Tetovo</w:t>
            </w:r>
          </w:p>
        </w:tc>
        <w:tc>
          <w:tcPr>
            <w:tcW w:w="7259" w:type="dxa"/>
          </w:tcPr>
          <w:p w14:paraId="7842FE79" w14:textId="7BDEC329" w:rsidR="00A133F0" w:rsidRPr="00380FCE" w:rsidRDefault="000C7848" w:rsidP="00A133F0">
            <w:pPr>
              <w:rPr>
                <w:rFonts w:cs="Arial"/>
                <w:sz w:val="22"/>
                <w:szCs w:val="22"/>
              </w:rPr>
            </w:pPr>
            <w:r w:rsidRPr="00380FCE">
              <w:rPr>
                <w:rFonts w:cs="Arial"/>
                <w:sz w:val="22"/>
                <w:szCs w:val="22"/>
                <w:lang w:val="mk-MK"/>
              </w:rPr>
              <w:t>Sterling Heights, Michigan (USA), Konya (Turkey), Kukush (Albania)</w:t>
            </w:r>
            <w:r w:rsidRPr="00380FCE">
              <w:rPr>
                <w:rFonts w:cs="Arial"/>
                <w:sz w:val="22"/>
                <w:szCs w:val="22"/>
              </w:rPr>
              <w:t>.</w:t>
            </w:r>
          </w:p>
        </w:tc>
      </w:tr>
      <w:tr w:rsidR="00A133F0" w:rsidRPr="00380FCE" w14:paraId="3DC8E6D1" w14:textId="77777777" w:rsidTr="0071159F">
        <w:tc>
          <w:tcPr>
            <w:tcW w:w="1757" w:type="dxa"/>
            <w:vAlign w:val="center"/>
          </w:tcPr>
          <w:p w14:paraId="0B7032D6" w14:textId="37C492F7" w:rsidR="00A133F0" w:rsidRPr="00380FCE" w:rsidRDefault="00EB0937" w:rsidP="008C3FC0">
            <w:pPr>
              <w:jc w:val="left"/>
              <w:rPr>
                <w:rFonts w:cs="Arial"/>
                <w:b/>
                <w:sz w:val="22"/>
                <w:szCs w:val="22"/>
                <w:lang w:val="mk-MK"/>
              </w:rPr>
            </w:pPr>
            <w:r w:rsidRPr="00380FCE">
              <w:rPr>
                <w:rFonts w:cs="Arial"/>
                <w:b/>
                <w:sz w:val="22"/>
                <w:szCs w:val="22"/>
                <w:lang w:val="mk-MK"/>
              </w:rPr>
              <w:lastRenderedPageBreak/>
              <w:t>Krushevo</w:t>
            </w:r>
          </w:p>
        </w:tc>
        <w:tc>
          <w:tcPr>
            <w:tcW w:w="7259" w:type="dxa"/>
          </w:tcPr>
          <w:p w14:paraId="6A5AF07D" w14:textId="3BF61B42" w:rsidR="00A133F0" w:rsidRPr="00380FCE" w:rsidRDefault="000C7848" w:rsidP="00A133F0">
            <w:pPr>
              <w:rPr>
                <w:rFonts w:cs="Arial"/>
                <w:sz w:val="22"/>
                <w:szCs w:val="22"/>
              </w:rPr>
            </w:pPr>
            <w:r w:rsidRPr="00380FCE">
              <w:rPr>
                <w:rFonts w:cs="Arial"/>
                <w:sz w:val="22"/>
                <w:szCs w:val="22"/>
                <w:lang w:val="mk-MK"/>
              </w:rPr>
              <w:t>Foca (Bosnia and Herzegovina), Kotor (Montenegro), Užice (Serbia), Bansko, Koprivishtica and Kavarna (Bulgaria), Belgrade - Berat (Albania), Tijan (Croatia)</w:t>
            </w:r>
            <w:r w:rsidRPr="00380FCE">
              <w:rPr>
                <w:rFonts w:cs="Arial"/>
                <w:sz w:val="22"/>
                <w:szCs w:val="22"/>
              </w:rPr>
              <w:t>.</w:t>
            </w:r>
          </w:p>
        </w:tc>
      </w:tr>
      <w:tr w:rsidR="00A133F0" w:rsidRPr="00380FCE" w14:paraId="720D63CF" w14:textId="77777777" w:rsidTr="0071159F">
        <w:tc>
          <w:tcPr>
            <w:tcW w:w="1757" w:type="dxa"/>
            <w:vAlign w:val="center"/>
          </w:tcPr>
          <w:p w14:paraId="78AA79E8" w14:textId="3826551F" w:rsidR="00A133F0" w:rsidRPr="00380FCE" w:rsidRDefault="00EB0937" w:rsidP="008C3FC0">
            <w:pPr>
              <w:jc w:val="left"/>
              <w:rPr>
                <w:rFonts w:cs="Arial"/>
                <w:b/>
                <w:sz w:val="22"/>
                <w:szCs w:val="22"/>
              </w:rPr>
            </w:pPr>
            <w:proofErr w:type="spellStart"/>
            <w:r w:rsidRPr="00380FCE">
              <w:rPr>
                <w:rFonts w:cs="Arial"/>
                <w:b/>
                <w:sz w:val="22"/>
                <w:szCs w:val="22"/>
              </w:rPr>
              <w:t>Struga</w:t>
            </w:r>
            <w:proofErr w:type="spellEnd"/>
          </w:p>
        </w:tc>
        <w:tc>
          <w:tcPr>
            <w:tcW w:w="7259" w:type="dxa"/>
          </w:tcPr>
          <w:p w14:paraId="3F13B4D7" w14:textId="1091FB9D" w:rsidR="00A133F0" w:rsidRPr="00380FCE" w:rsidRDefault="000C7848" w:rsidP="000854F7">
            <w:pPr>
              <w:rPr>
                <w:rFonts w:cs="Arial"/>
                <w:sz w:val="22"/>
                <w:szCs w:val="22"/>
                <w:lang w:val="mk-MK"/>
              </w:rPr>
            </w:pPr>
            <w:r w:rsidRPr="00380FCE">
              <w:rPr>
                <w:rFonts w:cs="Arial"/>
                <w:sz w:val="22"/>
                <w:szCs w:val="22"/>
                <w:lang w:val="mk-MK"/>
              </w:rPr>
              <w:t>Golemo Cekmedze (Turkey), Mangalia (Romania), Famagusta (Northern Cyprus), Waterbury, Connecticut (USA), Labin (Croatia).</w:t>
            </w:r>
          </w:p>
        </w:tc>
      </w:tr>
      <w:tr w:rsidR="00407AC5" w:rsidRPr="00380FCE" w14:paraId="34A1D4F6" w14:textId="77777777" w:rsidTr="0071159F">
        <w:tc>
          <w:tcPr>
            <w:tcW w:w="1757" w:type="dxa"/>
            <w:vAlign w:val="center"/>
          </w:tcPr>
          <w:p w14:paraId="7BE275CD" w14:textId="53DB1CC0" w:rsidR="00407AC5" w:rsidRPr="00380FCE" w:rsidRDefault="00EB0937" w:rsidP="008C3FC0">
            <w:pPr>
              <w:jc w:val="left"/>
              <w:rPr>
                <w:rFonts w:cs="Arial"/>
                <w:b/>
                <w:sz w:val="22"/>
                <w:szCs w:val="22"/>
                <w:lang w:val="mk-MK"/>
              </w:rPr>
            </w:pPr>
            <w:r w:rsidRPr="00380FCE">
              <w:rPr>
                <w:rFonts w:cs="Arial"/>
                <w:b/>
                <w:sz w:val="22"/>
                <w:szCs w:val="22"/>
                <w:lang w:val="mk-MK"/>
              </w:rPr>
              <w:t>Kavadarci</w:t>
            </w:r>
          </w:p>
        </w:tc>
        <w:tc>
          <w:tcPr>
            <w:tcW w:w="7259" w:type="dxa"/>
          </w:tcPr>
          <w:p w14:paraId="39CE2658" w14:textId="5D225677" w:rsidR="00407AC5" w:rsidRPr="00380FCE" w:rsidRDefault="000C7848" w:rsidP="0092773A">
            <w:pPr>
              <w:rPr>
                <w:rFonts w:cs="Arial"/>
                <w:sz w:val="22"/>
                <w:szCs w:val="22"/>
                <w:lang w:val="mk-MK"/>
              </w:rPr>
            </w:pPr>
            <w:r w:rsidRPr="00380FCE">
              <w:rPr>
                <w:rFonts w:cs="Arial"/>
                <w:sz w:val="22"/>
                <w:szCs w:val="22"/>
                <w:lang w:val="mk-MK"/>
              </w:rPr>
              <w:t>Boljevan, Gorni Milanovac and Kovin (Serbia), Ugljevik (Bosnia and Herzegovina), Izmail (Ukraine), Kemappasha (Turkey), Makarska (Croatia), Nasud (Romania), Dobrich, Panagjurishte, Pernik and Pleven (Bulgaria).</w:t>
            </w:r>
          </w:p>
        </w:tc>
      </w:tr>
      <w:tr w:rsidR="00407AC5" w:rsidRPr="00380FCE" w14:paraId="1C6FC598" w14:textId="77777777" w:rsidTr="0071159F">
        <w:tc>
          <w:tcPr>
            <w:tcW w:w="1757" w:type="dxa"/>
            <w:vAlign w:val="center"/>
          </w:tcPr>
          <w:p w14:paraId="03C9CFAD" w14:textId="26FE411B" w:rsidR="00407AC5" w:rsidRPr="00380FCE" w:rsidRDefault="00EB0937" w:rsidP="008C3FC0">
            <w:pPr>
              <w:jc w:val="left"/>
              <w:rPr>
                <w:rFonts w:cs="Arial"/>
                <w:b/>
                <w:sz w:val="22"/>
                <w:szCs w:val="22"/>
                <w:lang w:val="mk-MK"/>
              </w:rPr>
            </w:pPr>
            <w:r w:rsidRPr="00380FCE">
              <w:rPr>
                <w:rFonts w:cs="Arial"/>
                <w:b/>
                <w:sz w:val="22"/>
                <w:szCs w:val="22"/>
                <w:lang w:val="mk-MK"/>
              </w:rPr>
              <w:t>Negotino</w:t>
            </w:r>
          </w:p>
        </w:tc>
        <w:tc>
          <w:tcPr>
            <w:tcW w:w="7259" w:type="dxa"/>
          </w:tcPr>
          <w:p w14:paraId="7030D532" w14:textId="1803609D" w:rsidR="00407AC5" w:rsidRPr="00380FCE" w:rsidRDefault="000C7848" w:rsidP="00A133F0">
            <w:pPr>
              <w:rPr>
                <w:rFonts w:cs="Arial"/>
                <w:sz w:val="22"/>
                <w:szCs w:val="22"/>
              </w:rPr>
            </w:pPr>
            <w:r w:rsidRPr="00380FCE">
              <w:rPr>
                <w:rFonts w:cs="Arial"/>
                <w:sz w:val="22"/>
                <w:szCs w:val="22"/>
                <w:lang w:val="mk-MK"/>
              </w:rPr>
              <w:t>Minervino di Lecce (Italy), Nadjakata (Hungary), Gradishka (Bosnia and Herzegovina), Črnomelj (Slovenia)</w:t>
            </w:r>
            <w:r w:rsidRPr="00380FCE">
              <w:rPr>
                <w:rFonts w:cs="Arial"/>
                <w:sz w:val="22"/>
                <w:szCs w:val="22"/>
              </w:rPr>
              <w:t>.</w:t>
            </w:r>
          </w:p>
        </w:tc>
      </w:tr>
      <w:tr w:rsidR="00887014" w:rsidRPr="00380FCE" w14:paraId="32895E1A" w14:textId="77777777" w:rsidTr="0071159F">
        <w:tc>
          <w:tcPr>
            <w:tcW w:w="1757" w:type="dxa"/>
            <w:vAlign w:val="center"/>
          </w:tcPr>
          <w:p w14:paraId="78057CCA" w14:textId="20312C4B" w:rsidR="00887014" w:rsidRPr="00380FCE" w:rsidRDefault="00EB0937" w:rsidP="008C3FC0">
            <w:pPr>
              <w:jc w:val="left"/>
              <w:rPr>
                <w:rFonts w:cs="Arial"/>
                <w:b/>
                <w:sz w:val="22"/>
                <w:szCs w:val="22"/>
                <w:lang w:val="mk-MK"/>
              </w:rPr>
            </w:pPr>
            <w:r w:rsidRPr="00380FCE">
              <w:rPr>
                <w:rFonts w:cs="Arial"/>
                <w:b/>
                <w:sz w:val="22"/>
                <w:szCs w:val="22"/>
                <w:lang w:val="mk-MK"/>
              </w:rPr>
              <w:t>Gostivar</w:t>
            </w:r>
          </w:p>
        </w:tc>
        <w:tc>
          <w:tcPr>
            <w:tcW w:w="7259" w:type="dxa"/>
          </w:tcPr>
          <w:p w14:paraId="05914ED1" w14:textId="3E7D35EE" w:rsidR="00887014" w:rsidRPr="00380FCE" w:rsidRDefault="000C7848" w:rsidP="004C5E36">
            <w:pPr>
              <w:rPr>
                <w:rFonts w:cs="Arial"/>
                <w:sz w:val="22"/>
                <w:szCs w:val="22"/>
              </w:rPr>
            </w:pPr>
            <w:r w:rsidRPr="00380FCE">
              <w:rPr>
                <w:rFonts w:cs="Arial"/>
                <w:sz w:val="22"/>
                <w:szCs w:val="22"/>
                <w:lang w:val="mk-MK"/>
              </w:rPr>
              <w:t>Akshisar and Kilis (Turkey), Smolyan (Bulgaria), Stari Grad - Sarajevo (Bosnia and Herzegovina)</w:t>
            </w:r>
            <w:r w:rsidRPr="00380FCE">
              <w:rPr>
                <w:rFonts w:cs="Arial"/>
                <w:sz w:val="22"/>
                <w:szCs w:val="22"/>
              </w:rPr>
              <w:t>.</w:t>
            </w:r>
          </w:p>
        </w:tc>
      </w:tr>
      <w:tr w:rsidR="00887014" w:rsidRPr="00380FCE" w14:paraId="231DC72A" w14:textId="77777777" w:rsidTr="0071159F">
        <w:tc>
          <w:tcPr>
            <w:tcW w:w="1757" w:type="dxa"/>
            <w:vAlign w:val="center"/>
          </w:tcPr>
          <w:p w14:paraId="7B089FFD" w14:textId="6CA897CD" w:rsidR="00887014" w:rsidRPr="00380FCE" w:rsidRDefault="00EB0937" w:rsidP="008C3FC0">
            <w:pPr>
              <w:jc w:val="left"/>
              <w:rPr>
                <w:rFonts w:cs="Arial"/>
                <w:b/>
                <w:sz w:val="22"/>
                <w:szCs w:val="22"/>
                <w:lang w:val="mk-MK"/>
              </w:rPr>
            </w:pPr>
            <w:r w:rsidRPr="00380FCE">
              <w:rPr>
                <w:rFonts w:cs="Arial"/>
                <w:b/>
                <w:sz w:val="22"/>
                <w:szCs w:val="22"/>
                <w:lang w:val="mk-MK"/>
              </w:rPr>
              <w:t>Kicevo</w:t>
            </w:r>
          </w:p>
        </w:tc>
        <w:tc>
          <w:tcPr>
            <w:tcW w:w="7259" w:type="dxa"/>
          </w:tcPr>
          <w:p w14:paraId="14EEAADE" w14:textId="4164C36F" w:rsidR="00887014" w:rsidRPr="00380FCE" w:rsidRDefault="000C7848" w:rsidP="00A133F0">
            <w:pPr>
              <w:rPr>
                <w:rFonts w:cs="Arial"/>
                <w:sz w:val="22"/>
                <w:szCs w:val="22"/>
              </w:rPr>
            </w:pPr>
            <w:r w:rsidRPr="00380FCE">
              <w:rPr>
                <w:rFonts w:cs="Arial"/>
                <w:sz w:val="22"/>
                <w:szCs w:val="22"/>
                <w:lang w:val="mk-MK"/>
              </w:rPr>
              <w:t>Vratsa (Bulgaria)</w:t>
            </w:r>
            <w:r w:rsidRPr="00380FCE">
              <w:rPr>
                <w:rFonts w:cs="Arial"/>
                <w:sz w:val="22"/>
                <w:szCs w:val="22"/>
              </w:rPr>
              <w:t>.</w:t>
            </w:r>
          </w:p>
        </w:tc>
      </w:tr>
      <w:tr w:rsidR="00A11969" w:rsidRPr="00380FCE" w14:paraId="30964633" w14:textId="77777777" w:rsidTr="0071159F">
        <w:tc>
          <w:tcPr>
            <w:tcW w:w="1757" w:type="dxa"/>
            <w:vAlign w:val="center"/>
          </w:tcPr>
          <w:p w14:paraId="607365B5" w14:textId="678B6D18" w:rsidR="00A11969" w:rsidRPr="00380FCE" w:rsidRDefault="00EB0937" w:rsidP="008C3FC0">
            <w:pPr>
              <w:jc w:val="left"/>
              <w:rPr>
                <w:rFonts w:cs="Arial"/>
                <w:b/>
                <w:color w:val="FF0000"/>
                <w:sz w:val="22"/>
                <w:szCs w:val="22"/>
                <w:lang w:val="mk-MK"/>
              </w:rPr>
            </w:pPr>
            <w:r w:rsidRPr="00380FCE">
              <w:rPr>
                <w:rFonts w:cs="Arial"/>
                <w:b/>
                <w:sz w:val="22"/>
                <w:szCs w:val="22"/>
                <w:lang w:val="mk-MK"/>
              </w:rPr>
              <w:t>Valandovo</w:t>
            </w:r>
          </w:p>
        </w:tc>
        <w:tc>
          <w:tcPr>
            <w:tcW w:w="7259" w:type="dxa"/>
          </w:tcPr>
          <w:p w14:paraId="4611B695" w14:textId="62711201" w:rsidR="00A11969" w:rsidRPr="00380FCE" w:rsidRDefault="000C7848" w:rsidP="00A11969">
            <w:pPr>
              <w:rPr>
                <w:rFonts w:cs="Arial"/>
                <w:sz w:val="22"/>
                <w:szCs w:val="22"/>
              </w:rPr>
            </w:pPr>
            <w:r w:rsidRPr="00380FCE">
              <w:rPr>
                <w:rFonts w:cs="Arial"/>
                <w:sz w:val="22"/>
                <w:szCs w:val="22"/>
                <w:lang w:val="mk-MK"/>
              </w:rPr>
              <w:t>Sivrihisar (Turkey)</w:t>
            </w:r>
            <w:r w:rsidRPr="00380FCE">
              <w:rPr>
                <w:rFonts w:cs="Arial"/>
                <w:sz w:val="22"/>
                <w:szCs w:val="22"/>
              </w:rPr>
              <w:t>.</w:t>
            </w:r>
          </w:p>
        </w:tc>
      </w:tr>
      <w:tr w:rsidR="008574F4" w:rsidRPr="00380FCE" w14:paraId="640FD334" w14:textId="77777777" w:rsidTr="0071159F">
        <w:tc>
          <w:tcPr>
            <w:tcW w:w="1757" w:type="dxa"/>
            <w:vAlign w:val="center"/>
          </w:tcPr>
          <w:p w14:paraId="1C6BE964" w14:textId="7246841B" w:rsidR="008574F4" w:rsidRPr="00380FCE" w:rsidRDefault="00EB0937" w:rsidP="008C3FC0">
            <w:pPr>
              <w:jc w:val="left"/>
              <w:rPr>
                <w:rFonts w:cs="Arial"/>
                <w:b/>
                <w:sz w:val="22"/>
                <w:szCs w:val="22"/>
                <w:lang w:val="mk-MK"/>
              </w:rPr>
            </w:pPr>
            <w:r w:rsidRPr="00380FCE">
              <w:rPr>
                <w:rFonts w:cs="Arial"/>
                <w:b/>
                <w:sz w:val="22"/>
                <w:szCs w:val="22"/>
                <w:lang w:val="mk-MK"/>
              </w:rPr>
              <w:t>Bogdanci</w:t>
            </w:r>
          </w:p>
        </w:tc>
        <w:tc>
          <w:tcPr>
            <w:tcW w:w="7259" w:type="dxa"/>
          </w:tcPr>
          <w:p w14:paraId="72E55C38" w14:textId="5385A94E" w:rsidR="008574F4" w:rsidRPr="00380FCE" w:rsidRDefault="000C7848" w:rsidP="008574F4">
            <w:pPr>
              <w:rPr>
                <w:rFonts w:cs="Arial"/>
                <w:sz w:val="22"/>
                <w:szCs w:val="22"/>
              </w:rPr>
            </w:pPr>
            <w:r w:rsidRPr="00380FCE">
              <w:rPr>
                <w:rFonts w:cs="Arial"/>
                <w:sz w:val="22"/>
                <w:szCs w:val="22"/>
                <w:lang w:val="mk-MK"/>
              </w:rPr>
              <w:t>Kyustendil (Bulgaria), Kalinovac (Croatia)</w:t>
            </w:r>
            <w:r w:rsidRPr="00380FCE">
              <w:rPr>
                <w:rFonts w:cs="Arial"/>
                <w:sz w:val="22"/>
                <w:szCs w:val="22"/>
              </w:rPr>
              <w:t>.</w:t>
            </w:r>
          </w:p>
        </w:tc>
      </w:tr>
      <w:tr w:rsidR="00A11969" w:rsidRPr="00380FCE" w14:paraId="1AD9E751" w14:textId="77777777" w:rsidTr="0071159F">
        <w:tc>
          <w:tcPr>
            <w:tcW w:w="1757" w:type="dxa"/>
            <w:vAlign w:val="center"/>
          </w:tcPr>
          <w:p w14:paraId="003854C2" w14:textId="2CEC348C" w:rsidR="00A11969" w:rsidRPr="00380FCE" w:rsidRDefault="000C7848" w:rsidP="008C3FC0">
            <w:pPr>
              <w:jc w:val="left"/>
              <w:rPr>
                <w:rFonts w:cs="Arial"/>
                <w:b/>
                <w:sz w:val="22"/>
                <w:szCs w:val="22"/>
                <w:lang w:val="mk-MK"/>
              </w:rPr>
            </w:pPr>
            <w:r w:rsidRPr="00380FCE">
              <w:rPr>
                <w:rFonts w:cs="Arial"/>
                <w:b/>
                <w:sz w:val="22"/>
                <w:szCs w:val="22"/>
                <w:lang w:val="mk-MK"/>
              </w:rPr>
              <w:t>Gevgeli</w:t>
            </w:r>
            <w:r w:rsidR="00EB0937" w:rsidRPr="00380FCE">
              <w:rPr>
                <w:rFonts w:cs="Arial"/>
                <w:b/>
                <w:sz w:val="22"/>
                <w:szCs w:val="22"/>
                <w:lang w:val="mk-MK"/>
              </w:rPr>
              <w:t>a</w:t>
            </w:r>
          </w:p>
        </w:tc>
        <w:tc>
          <w:tcPr>
            <w:tcW w:w="7259" w:type="dxa"/>
          </w:tcPr>
          <w:p w14:paraId="0C1849F5" w14:textId="768176CF" w:rsidR="00A11969" w:rsidRPr="00380FCE" w:rsidRDefault="000C7848" w:rsidP="00A11969">
            <w:pPr>
              <w:rPr>
                <w:rFonts w:cs="Arial"/>
                <w:sz w:val="22"/>
                <w:szCs w:val="22"/>
              </w:rPr>
            </w:pPr>
            <w:r w:rsidRPr="00380FCE">
              <w:rPr>
                <w:rFonts w:cs="Arial"/>
                <w:sz w:val="22"/>
                <w:szCs w:val="22"/>
                <w:lang w:val="mk-MK"/>
              </w:rPr>
              <w:t>Indžija (Serbia), Karac (Turkey), Kotka (Finland), Sevlievo (Bulgaria), Sezana and Nova Gorica (Slovenia), Jablanica (Bosnia and Herzegovina), Pazin (Croatia)</w:t>
            </w:r>
            <w:r w:rsidRPr="00380FCE">
              <w:rPr>
                <w:rFonts w:cs="Arial"/>
                <w:sz w:val="22"/>
                <w:szCs w:val="22"/>
              </w:rPr>
              <w:t>.</w:t>
            </w:r>
          </w:p>
        </w:tc>
      </w:tr>
      <w:tr w:rsidR="00A11969" w:rsidRPr="00380FCE" w14:paraId="205D3FF7" w14:textId="77777777" w:rsidTr="0071159F">
        <w:tc>
          <w:tcPr>
            <w:tcW w:w="1757" w:type="dxa"/>
            <w:vAlign w:val="center"/>
          </w:tcPr>
          <w:p w14:paraId="549B0613" w14:textId="1D8CFA4F" w:rsidR="00A11969" w:rsidRPr="00380FCE" w:rsidRDefault="00EB0937" w:rsidP="008C3FC0">
            <w:pPr>
              <w:jc w:val="left"/>
              <w:rPr>
                <w:rFonts w:cs="Arial"/>
                <w:b/>
                <w:color w:val="FF0000"/>
                <w:sz w:val="22"/>
                <w:szCs w:val="22"/>
                <w:lang w:val="mk-MK"/>
              </w:rPr>
            </w:pPr>
            <w:r w:rsidRPr="00380FCE">
              <w:rPr>
                <w:rFonts w:cs="Arial"/>
                <w:b/>
                <w:sz w:val="22"/>
                <w:szCs w:val="22"/>
                <w:lang w:val="mk-MK"/>
              </w:rPr>
              <w:t>Radovish</w:t>
            </w:r>
            <w:r w:rsidR="00A11969" w:rsidRPr="00380FCE">
              <w:rPr>
                <w:rFonts w:cs="Arial"/>
                <w:b/>
                <w:sz w:val="22"/>
                <w:szCs w:val="22"/>
                <w:lang w:val="mk-MK"/>
              </w:rPr>
              <w:t xml:space="preserve"> </w:t>
            </w:r>
          </w:p>
        </w:tc>
        <w:tc>
          <w:tcPr>
            <w:tcW w:w="7259" w:type="dxa"/>
          </w:tcPr>
          <w:p w14:paraId="5A44E6F6" w14:textId="4F84A709" w:rsidR="00A11969" w:rsidRPr="00380FCE" w:rsidRDefault="000C7848" w:rsidP="00A11969">
            <w:pPr>
              <w:rPr>
                <w:rFonts w:cs="Arial"/>
                <w:sz w:val="22"/>
                <w:szCs w:val="22"/>
              </w:rPr>
            </w:pPr>
            <w:r w:rsidRPr="00380FCE">
              <w:rPr>
                <w:rFonts w:cs="Arial"/>
                <w:sz w:val="22"/>
                <w:szCs w:val="22"/>
                <w:lang w:val="mk-MK"/>
              </w:rPr>
              <w:t>Velika Plana (Serbia), Seljuk, Aliaga, Tashkopru, Jalova, Cinarcik and Egrene - Tekidrag (Turkey), Kaminates - Podilski (Ukraine), Drajanovo and Teteven (Bulgaria), Belishke (Croatia), Kontursi Terme (Italy), Vaslui ( Romania), Zaprudnyaya (Russia)</w:t>
            </w:r>
            <w:r w:rsidRPr="00380FCE">
              <w:rPr>
                <w:rFonts w:cs="Arial"/>
                <w:sz w:val="22"/>
                <w:szCs w:val="22"/>
              </w:rPr>
              <w:t>.</w:t>
            </w:r>
          </w:p>
        </w:tc>
      </w:tr>
      <w:tr w:rsidR="00A11969" w:rsidRPr="00380FCE" w14:paraId="26092F8F" w14:textId="77777777" w:rsidTr="0071159F">
        <w:tc>
          <w:tcPr>
            <w:tcW w:w="1757" w:type="dxa"/>
            <w:vAlign w:val="center"/>
          </w:tcPr>
          <w:p w14:paraId="7C773E22" w14:textId="60AA5C3D" w:rsidR="00A11969" w:rsidRPr="00380FCE" w:rsidRDefault="00EB0937" w:rsidP="008C3FC0">
            <w:pPr>
              <w:jc w:val="left"/>
              <w:rPr>
                <w:rFonts w:cs="Arial"/>
                <w:b/>
                <w:sz w:val="22"/>
                <w:szCs w:val="22"/>
                <w:lang w:val="mk-MK"/>
              </w:rPr>
            </w:pPr>
            <w:r w:rsidRPr="00380FCE">
              <w:rPr>
                <w:rFonts w:cs="Arial"/>
                <w:b/>
                <w:sz w:val="22"/>
                <w:szCs w:val="22"/>
                <w:lang w:val="mk-MK"/>
              </w:rPr>
              <w:t>Berovo</w:t>
            </w:r>
          </w:p>
        </w:tc>
        <w:tc>
          <w:tcPr>
            <w:tcW w:w="7259" w:type="dxa"/>
          </w:tcPr>
          <w:p w14:paraId="0597A7B3" w14:textId="285D1A16" w:rsidR="00A11969" w:rsidRPr="00380FCE" w:rsidRDefault="000F4BC8" w:rsidP="00A11969">
            <w:pPr>
              <w:rPr>
                <w:rFonts w:cs="Arial"/>
                <w:sz w:val="22"/>
                <w:szCs w:val="22"/>
              </w:rPr>
            </w:pPr>
            <w:r w:rsidRPr="00380FCE">
              <w:rPr>
                <w:rFonts w:cs="Arial"/>
                <w:sz w:val="22"/>
                <w:szCs w:val="22"/>
                <w:lang w:val="mk-MK"/>
              </w:rPr>
              <w:t>Bruce (Serbia), Livaro (France)</w:t>
            </w:r>
            <w:r w:rsidRPr="00380FCE">
              <w:rPr>
                <w:rFonts w:cs="Arial"/>
                <w:sz w:val="22"/>
                <w:szCs w:val="22"/>
              </w:rPr>
              <w:t>.</w:t>
            </w:r>
          </w:p>
        </w:tc>
      </w:tr>
      <w:tr w:rsidR="00A11969" w:rsidRPr="00380FCE" w14:paraId="5EDB29D3" w14:textId="77777777" w:rsidTr="0071159F">
        <w:tc>
          <w:tcPr>
            <w:tcW w:w="1757" w:type="dxa"/>
            <w:vAlign w:val="center"/>
          </w:tcPr>
          <w:p w14:paraId="3D0AC06C" w14:textId="07383EFC" w:rsidR="00A11969" w:rsidRPr="00380FCE" w:rsidRDefault="00EB0937" w:rsidP="008C3FC0">
            <w:pPr>
              <w:jc w:val="left"/>
              <w:rPr>
                <w:rFonts w:cs="Arial"/>
                <w:b/>
                <w:sz w:val="22"/>
                <w:szCs w:val="22"/>
                <w:lang w:val="mk-MK"/>
              </w:rPr>
            </w:pPr>
            <w:r w:rsidRPr="00380FCE">
              <w:rPr>
                <w:rFonts w:cs="Arial"/>
                <w:b/>
                <w:sz w:val="22"/>
                <w:szCs w:val="22"/>
                <w:lang w:val="mk-MK"/>
              </w:rPr>
              <w:t>Delcevo</w:t>
            </w:r>
          </w:p>
        </w:tc>
        <w:tc>
          <w:tcPr>
            <w:tcW w:w="7259" w:type="dxa"/>
          </w:tcPr>
          <w:p w14:paraId="6084B9DC" w14:textId="66F9DFB0" w:rsidR="00A11969" w:rsidRPr="00380FCE" w:rsidRDefault="000F4BC8" w:rsidP="00A11969">
            <w:pPr>
              <w:rPr>
                <w:rFonts w:cs="Arial"/>
                <w:sz w:val="22"/>
                <w:szCs w:val="22"/>
              </w:rPr>
            </w:pPr>
            <w:r w:rsidRPr="00380FCE">
              <w:rPr>
                <w:rFonts w:cs="Arial"/>
                <w:sz w:val="22"/>
                <w:szCs w:val="22"/>
                <w:lang w:val="mk-MK"/>
              </w:rPr>
              <w:t>Simitli, Mladost - Varna and Blagoevgrad - Gorna Jumaya (Bulgaria), Gorazde (Bosnia and Herzegovina), Jagodina (Serbia), Bornova (Turkey), Žirardów (Poland), Vyshgorod (Ukraine)</w:t>
            </w:r>
            <w:r w:rsidRPr="00380FCE">
              <w:rPr>
                <w:rFonts w:cs="Arial"/>
                <w:sz w:val="22"/>
                <w:szCs w:val="22"/>
              </w:rPr>
              <w:t>.</w:t>
            </w:r>
          </w:p>
        </w:tc>
      </w:tr>
      <w:tr w:rsidR="00A11969" w:rsidRPr="00380FCE" w14:paraId="6A1F7BD4" w14:textId="77777777" w:rsidTr="0071159F">
        <w:tc>
          <w:tcPr>
            <w:tcW w:w="1757" w:type="dxa"/>
            <w:vAlign w:val="center"/>
          </w:tcPr>
          <w:p w14:paraId="1F502737" w14:textId="6BD68509" w:rsidR="00A11969" w:rsidRPr="00380FCE" w:rsidRDefault="00EB0937" w:rsidP="008C3FC0">
            <w:pPr>
              <w:jc w:val="left"/>
              <w:rPr>
                <w:rFonts w:cs="Arial"/>
                <w:b/>
                <w:sz w:val="22"/>
                <w:szCs w:val="22"/>
                <w:lang w:val="mk-MK"/>
              </w:rPr>
            </w:pPr>
            <w:r w:rsidRPr="00380FCE">
              <w:rPr>
                <w:rFonts w:cs="Arial"/>
                <w:b/>
                <w:sz w:val="22"/>
                <w:szCs w:val="22"/>
                <w:lang w:val="mk-MK"/>
              </w:rPr>
              <w:t>Vinica</w:t>
            </w:r>
          </w:p>
        </w:tc>
        <w:tc>
          <w:tcPr>
            <w:tcW w:w="7259" w:type="dxa"/>
          </w:tcPr>
          <w:p w14:paraId="60FD2273" w14:textId="61D09222" w:rsidR="00A11969" w:rsidRPr="00380FCE" w:rsidRDefault="000F4BC8" w:rsidP="00A11969">
            <w:pPr>
              <w:rPr>
                <w:rFonts w:cs="Arial"/>
                <w:sz w:val="22"/>
                <w:szCs w:val="22"/>
              </w:rPr>
            </w:pPr>
            <w:r w:rsidRPr="00380FCE">
              <w:rPr>
                <w:rFonts w:cs="Arial"/>
                <w:sz w:val="22"/>
                <w:szCs w:val="22"/>
                <w:lang w:val="mk-MK"/>
              </w:rPr>
              <w:t>Виница (Украина), Тревна (Бугарија)</w:t>
            </w:r>
            <w:r w:rsidRPr="00380FCE">
              <w:rPr>
                <w:rFonts w:cs="Arial"/>
                <w:sz w:val="22"/>
                <w:szCs w:val="22"/>
              </w:rPr>
              <w:t>.</w:t>
            </w:r>
          </w:p>
        </w:tc>
      </w:tr>
      <w:tr w:rsidR="00A11969" w:rsidRPr="00380FCE" w14:paraId="452AF19D" w14:textId="77777777" w:rsidTr="0071159F">
        <w:tc>
          <w:tcPr>
            <w:tcW w:w="1757" w:type="dxa"/>
            <w:vAlign w:val="center"/>
          </w:tcPr>
          <w:p w14:paraId="351021EA" w14:textId="53357354" w:rsidR="00A11969" w:rsidRPr="00380FCE" w:rsidRDefault="00EB0937" w:rsidP="008C3FC0">
            <w:pPr>
              <w:jc w:val="left"/>
              <w:rPr>
                <w:rFonts w:cs="Arial"/>
                <w:b/>
                <w:color w:val="FF0000"/>
                <w:sz w:val="22"/>
                <w:szCs w:val="22"/>
              </w:rPr>
            </w:pPr>
            <w:r w:rsidRPr="00380FCE">
              <w:rPr>
                <w:rFonts w:cs="Arial"/>
                <w:b/>
                <w:sz w:val="22"/>
                <w:szCs w:val="22"/>
                <w:lang w:val="mk-MK"/>
              </w:rPr>
              <w:t>Kochani</w:t>
            </w:r>
          </w:p>
        </w:tc>
        <w:tc>
          <w:tcPr>
            <w:tcW w:w="7259" w:type="dxa"/>
          </w:tcPr>
          <w:p w14:paraId="46F1CBF9" w14:textId="4282008B" w:rsidR="00A11969" w:rsidRPr="00380FCE" w:rsidRDefault="000F4BC8" w:rsidP="00A11969">
            <w:pPr>
              <w:rPr>
                <w:rFonts w:cs="Arial"/>
                <w:sz w:val="22"/>
                <w:szCs w:val="22"/>
              </w:rPr>
            </w:pPr>
            <w:r w:rsidRPr="00380FCE">
              <w:rPr>
                <w:rFonts w:cs="Arial"/>
                <w:sz w:val="22"/>
                <w:szCs w:val="22"/>
                <w:lang w:val="mk-MK"/>
              </w:rPr>
              <w:t>Kazanlak (Bulgaria), Sighetsentmiklos (Hungary), Yenifoca (Turkey), Križevci (Croatia), Perejaslav (Ukraine), Novi Kneževac (Serbia), Kranj (Slovenia)</w:t>
            </w:r>
            <w:r w:rsidRPr="00380FCE">
              <w:rPr>
                <w:rFonts w:cs="Arial"/>
                <w:sz w:val="22"/>
                <w:szCs w:val="22"/>
              </w:rPr>
              <w:t>.</w:t>
            </w:r>
          </w:p>
        </w:tc>
      </w:tr>
      <w:tr w:rsidR="00A11969" w:rsidRPr="00380FCE" w14:paraId="6D12A18D" w14:textId="77777777" w:rsidTr="0071159F">
        <w:tc>
          <w:tcPr>
            <w:tcW w:w="1757" w:type="dxa"/>
            <w:vAlign w:val="center"/>
          </w:tcPr>
          <w:p w14:paraId="2B77BBB4" w14:textId="52914753" w:rsidR="00A11969" w:rsidRPr="00380FCE" w:rsidRDefault="00EB0937" w:rsidP="008C3FC0">
            <w:pPr>
              <w:jc w:val="left"/>
              <w:rPr>
                <w:rFonts w:cs="Arial"/>
                <w:b/>
                <w:sz w:val="22"/>
                <w:szCs w:val="22"/>
                <w:lang w:val="mk-MK"/>
              </w:rPr>
            </w:pPr>
            <w:r w:rsidRPr="00380FCE">
              <w:rPr>
                <w:rFonts w:cs="Arial"/>
                <w:b/>
                <w:sz w:val="22"/>
                <w:szCs w:val="22"/>
                <w:lang w:val="mk-MK"/>
              </w:rPr>
              <w:t>Shtip</w:t>
            </w:r>
          </w:p>
        </w:tc>
        <w:tc>
          <w:tcPr>
            <w:tcW w:w="7259" w:type="dxa"/>
          </w:tcPr>
          <w:p w14:paraId="2B68C321" w14:textId="3A038C1F" w:rsidR="00A11969" w:rsidRPr="00380FCE" w:rsidRDefault="000F4BC8" w:rsidP="00A11969">
            <w:pPr>
              <w:rPr>
                <w:rFonts w:cs="Arial"/>
                <w:sz w:val="22"/>
                <w:szCs w:val="22"/>
                <w:lang w:val="mk-MK"/>
              </w:rPr>
            </w:pPr>
            <w:r w:rsidRPr="00380FCE">
              <w:rPr>
                <w:rFonts w:cs="Arial"/>
                <w:sz w:val="22"/>
                <w:szCs w:val="22"/>
                <w:lang w:val="mk-MK"/>
              </w:rPr>
              <w:t>Balikesir, and Kirklareli (Turkey), Kvarna, Gotse Delchev or Nevrokop, Strazhi and Kyustendil (Bulgaria), Split (Croatia), Gyongosh (Hungary), Leža (Albania), Ploiesti (Romania), Murska Sobota (Slovenia).</w:t>
            </w:r>
          </w:p>
        </w:tc>
      </w:tr>
      <w:tr w:rsidR="00A11969" w:rsidRPr="00380FCE" w14:paraId="5CA193E5" w14:textId="77777777" w:rsidTr="0071159F">
        <w:tc>
          <w:tcPr>
            <w:tcW w:w="1757" w:type="dxa"/>
            <w:vAlign w:val="center"/>
          </w:tcPr>
          <w:p w14:paraId="4E298644" w14:textId="02AB1A55" w:rsidR="00A11969" w:rsidRPr="00380FCE" w:rsidRDefault="00EB0937" w:rsidP="008C3FC0">
            <w:pPr>
              <w:jc w:val="left"/>
              <w:rPr>
                <w:rFonts w:cs="Arial"/>
                <w:b/>
                <w:sz w:val="22"/>
                <w:szCs w:val="22"/>
              </w:rPr>
            </w:pPr>
            <w:r w:rsidRPr="00380FCE">
              <w:rPr>
                <w:rFonts w:cs="Arial"/>
                <w:b/>
                <w:sz w:val="22"/>
                <w:szCs w:val="22"/>
              </w:rPr>
              <w:t>Kriva Palanka</w:t>
            </w:r>
          </w:p>
        </w:tc>
        <w:tc>
          <w:tcPr>
            <w:tcW w:w="7259" w:type="dxa"/>
          </w:tcPr>
          <w:p w14:paraId="2A10ABF5" w14:textId="75912B07" w:rsidR="00A11969" w:rsidRPr="00380FCE" w:rsidRDefault="000F4BC8" w:rsidP="00A11969">
            <w:pPr>
              <w:rPr>
                <w:rFonts w:cs="Arial"/>
                <w:sz w:val="22"/>
                <w:szCs w:val="22"/>
              </w:rPr>
            </w:pPr>
            <w:r w:rsidRPr="00380FCE">
              <w:rPr>
                <w:rFonts w:cs="Arial"/>
                <w:sz w:val="22"/>
                <w:szCs w:val="22"/>
                <w:lang w:val="mk-MK"/>
              </w:rPr>
              <w:t>Samberville (Belgium), Dupnica and Bansko (Bulgaria), Mlava (Poland), Lugozh (Romania), Perescun (Ukraine), Svidik (Slovakia), Vrsac (Serbia), Žunanja (Croatia)</w:t>
            </w:r>
            <w:r w:rsidRPr="00380FCE">
              <w:rPr>
                <w:rFonts w:cs="Arial"/>
                <w:sz w:val="22"/>
                <w:szCs w:val="22"/>
              </w:rPr>
              <w:t>.</w:t>
            </w:r>
          </w:p>
        </w:tc>
      </w:tr>
      <w:tr w:rsidR="00A11969" w:rsidRPr="00380FCE" w14:paraId="3C78BABA" w14:textId="77777777" w:rsidTr="0071159F">
        <w:tc>
          <w:tcPr>
            <w:tcW w:w="1757" w:type="dxa"/>
            <w:vAlign w:val="center"/>
          </w:tcPr>
          <w:p w14:paraId="4CBAF968" w14:textId="0AA9CCED" w:rsidR="00A11969" w:rsidRPr="00380FCE" w:rsidRDefault="00EB0937" w:rsidP="008C3FC0">
            <w:pPr>
              <w:jc w:val="left"/>
              <w:rPr>
                <w:rFonts w:cs="Arial"/>
                <w:b/>
                <w:sz w:val="22"/>
                <w:szCs w:val="22"/>
                <w:lang w:val="mk-MK"/>
              </w:rPr>
            </w:pPr>
            <w:r w:rsidRPr="00380FCE">
              <w:rPr>
                <w:rFonts w:cs="Arial"/>
                <w:b/>
                <w:sz w:val="22"/>
                <w:szCs w:val="22"/>
                <w:lang w:val="mk-MK"/>
              </w:rPr>
              <w:t>Kratovo</w:t>
            </w:r>
          </w:p>
        </w:tc>
        <w:tc>
          <w:tcPr>
            <w:tcW w:w="7259" w:type="dxa"/>
          </w:tcPr>
          <w:p w14:paraId="3BFEE3DF" w14:textId="03910AD7" w:rsidR="00A11969" w:rsidRPr="00380FCE" w:rsidRDefault="000F4BC8" w:rsidP="00A11969">
            <w:pPr>
              <w:rPr>
                <w:rFonts w:cs="Arial"/>
                <w:sz w:val="22"/>
                <w:szCs w:val="22"/>
              </w:rPr>
            </w:pPr>
            <w:r w:rsidRPr="00380FCE">
              <w:rPr>
                <w:rFonts w:cs="Arial"/>
                <w:sz w:val="22"/>
                <w:szCs w:val="22"/>
                <w:lang w:val="mk-MK"/>
              </w:rPr>
              <w:t>Kolomyia (Ukraine)</w:t>
            </w:r>
            <w:r w:rsidRPr="00380FCE">
              <w:rPr>
                <w:rFonts w:cs="Arial"/>
                <w:sz w:val="22"/>
                <w:szCs w:val="22"/>
              </w:rPr>
              <w:t>.</w:t>
            </w:r>
          </w:p>
        </w:tc>
      </w:tr>
      <w:tr w:rsidR="00A11969" w:rsidRPr="00380FCE" w14:paraId="4CE1DE9F" w14:textId="77777777" w:rsidTr="0071159F">
        <w:tc>
          <w:tcPr>
            <w:tcW w:w="1757" w:type="dxa"/>
            <w:vAlign w:val="center"/>
          </w:tcPr>
          <w:p w14:paraId="075382E2" w14:textId="133C7A63" w:rsidR="00A11969" w:rsidRPr="00380FCE" w:rsidRDefault="00EB0937" w:rsidP="008C3FC0">
            <w:pPr>
              <w:jc w:val="left"/>
              <w:rPr>
                <w:rFonts w:cs="Arial"/>
                <w:b/>
                <w:sz w:val="22"/>
                <w:szCs w:val="22"/>
                <w:lang w:val="mk-MK"/>
              </w:rPr>
            </w:pPr>
            <w:r w:rsidRPr="00380FCE">
              <w:rPr>
                <w:rFonts w:cs="Arial"/>
                <w:b/>
                <w:sz w:val="22"/>
                <w:szCs w:val="22"/>
                <w:lang w:val="mk-MK"/>
              </w:rPr>
              <w:t>Probishtip</w:t>
            </w:r>
          </w:p>
        </w:tc>
        <w:tc>
          <w:tcPr>
            <w:tcW w:w="7259" w:type="dxa"/>
          </w:tcPr>
          <w:p w14:paraId="29D0DE03" w14:textId="1616CBB1" w:rsidR="00A11969" w:rsidRPr="00380FCE" w:rsidRDefault="000F4BC8" w:rsidP="00A11969">
            <w:pPr>
              <w:rPr>
                <w:rFonts w:cs="Arial"/>
                <w:sz w:val="22"/>
                <w:szCs w:val="22"/>
              </w:rPr>
            </w:pPr>
            <w:r w:rsidRPr="00380FCE">
              <w:rPr>
                <w:rFonts w:cs="Arial"/>
                <w:sz w:val="22"/>
                <w:szCs w:val="22"/>
                <w:lang w:val="mk-MK"/>
              </w:rPr>
              <w:t>Aleksinac (Serbia)</w:t>
            </w:r>
            <w:r w:rsidRPr="00380FCE">
              <w:rPr>
                <w:rFonts w:cs="Arial"/>
                <w:sz w:val="22"/>
                <w:szCs w:val="22"/>
              </w:rPr>
              <w:t>.</w:t>
            </w:r>
          </w:p>
        </w:tc>
      </w:tr>
      <w:tr w:rsidR="00A11969" w:rsidRPr="00380FCE" w14:paraId="55F3B7B4" w14:textId="77777777" w:rsidTr="0071159F">
        <w:tc>
          <w:tcPr>
            <w:tcW w:w="1757" w:type="dxa"/>
            <w:vAlign w:val="center"/>
          </w:tcPr>
          <w:p w14:paraId="6E056801" w14:textId="52837E64" w:rsidR="00A11969" w:rsidRPr="00380FCE" w:rsidRDefault="00EB0937" w:rsidP="008C3FC0">
            <w:pPr>
              <w:jc w:val="left"/>
              <w:rPr>
                <w:rFonts w:cs="Arial"/>
                <w:b/>
                <w:sz w:val="22"/>
                <w:szCs w:val="22"/>
                <w:lang w:val="mk-MK"/>
              </w:rPr>
            </w:pPr>
            <w:r w:rsidRPr="00380FCE">
              <w:rPr>
                <w:rFonts w:cs="Arial"/>
                <w:b/>
                <w:sz w:val="22"/>
                <w:szCs w:val="22"/>
                <w:lang w:val="mk-MK"/>
              </w:rPr>
              <w:t>Debar</w:t>
            </w:r>
          </w:p>
        </w:tc>
        <w:tc>
          <w:tcPr>
            <w:tcW w:w="7259" w:type="dxa"/>
          </w:tcPr>
          <w:p w14:paraId="6073CFB2" w14:textId="545D3067" w:rsidR="00A11969" w:rsidRPr="00380FCE" w:rsidRDefault="000F4BC8" w:rsidP="00A11969">
            <w:pPr>
              <w:rPr>
                <w:rFonts w:cs="Arial"/>
                <w:sz w:val="22"/>
                <w:szCs w:val="22"/>
              </w:rPr>
            </w:pPr>
            <w:r w:rsidRPr="00380FCE">
              <w:rPr>
                <w:rFonts w:cs="Arial"/>
                <w:sz w:val="22"/>
                <w:szCs w:val="22"/>
                <w:lang w:val="mk-MK"/>
              </w:rPr>
              <w:t>Lom (Bulgaria), Gjakovica (Kosovo), Kapakli (Turkey)</w:t>
            </w:r>
            <w:r w:rsidRPr="00380FCE">
              <w:rPr>
                <w:rFonts w:cs="Arial"/>
                <w:sz w:val="22"/>
                <w:szCs w:val="22"/>
              </w:rPr>
              <w:t>.</w:t>
            </w:r>
          </w:p>
        </w:tc>
      </w:tr>
      <w:tr w:rsidR="00A11969" w:rsidRPr="00380FCE" w14:paraId="77DCEE91" w14:textId="77777777" w:rsidTr="0071159F">
        <w:tc>
          <w:tcPr>
            <w:tcW w:w="1757" w:type="dxa"/>
            <w:vAlign w:val="center"/>
          </w:tcPr>
          <w:p w14:paraId="457D8E29" w14:textId="78A1C7FA" w:rsidR="00A11969" w:rsidRPr="00380FCE" w:rsidRDefault="00EB0937" w:rsidP="008C3FC0">
            <w:pPr>
              <w:jc w:val="left"/>
              <w:rPr>
                <w:rFonts w:cs="Arial"/>
                <w:b/>
                <w:sz w:val="22"/>
                <w:szCs w:val="22"/>
                <w:lang w:val="mk-MK"/>
              </w:rPr>
            </w:pPr>
            <w:r w:rsidRPr="00380FCE">
              <w:rPr>
                <w:rFonts w:cs="Arial"/>
                <w:b/>
                <w:sz w:val="22"/>
                <w:szCs w:val="22"/>
                <w:lang w:val="mk-MK"/>
              </w:rPr>
              <w:t>Resen</w:t>
            </w:r>
          </w:p>
        </w:tc>
        <w:tc>
          <w:tcPr>
            <w:tcW w:w="7259" w:type="dxa"/>
          </w:tcPr>
          <w:p w14:paraId="7CC39FF8" w14:textId="3C564336" w:rsidR="00A11969" w:rsidRPr="00380FCE" w:rsidRDefault="000F4BC8" w:rsidP="00A11969">
            <w:pPr>
              <w:rPr>
                <w:rFonts w:cs="Arial"/>
                <w:sz w:val="22"/>
                <w:szCs w:val="22"/>
              </w:rPr>
            </w:pPr>
            <w:r w:rsidRPr="00380FCE">
              <w:rPr>
                <w:rFonts w:cs="Arial"/>
                <w:sz w:val="22"/>
                <w:szCs w:val="22"/>
                <w:lang w:val="mk-MK"/>
              </w:rPr>
              <w:t>Bar (Montenegro)</w:t>
            </w:r>
            <w:r w:rsidRPr="00380FCE">
              <w:rPr>
                <w:rFonts w:cs="Arial"/>
                <w:sz w:val="22"/>
                <w:szCs w:val="22"/>
              </w:rPr>
              <w:t>.</w:t>
            </w:r>
          </w:p>
        </w:tc>
      </w:tr>
      <w:tr w:rsidR="00A11969" w:rsidRPr="00380FCE" w14:paraId="6FFDDEDD" w14:textId="77777777" w:rsidTr="0071159F">
        <w:tc>
          <w:tcPr>
            <w:tcW w:w="1757" w:type="dxa"/>
            <w:vAlign w:val="center"/>
          </w:tcPr>
          <w:p w14:paraId="2DA334C8" w14:textId="16261E29" w:rsidR="00A11969" w:rsidRPr="00380FCE" w:rsidRDefault="00EB0937" w:rsidP="008C3FC0">
            <w:pPr>
              <w:jc w:val="left"/>
              <w:rPr>
                <w:rFonts w:cs="Arial"/>
                <w:b/>
                <w:sz w:val="22"/>
                <w:szCs w:val="22"/>
                <w:lang w:val="mk-MK"/>
              </w:rPr>
            </w:pPr>
            <w:r w:rsidRPr="00380FCE">
              <w:rPr>
                <w:rFonts w:cs="Arial"/>
                <w:b/>
                <w:sz w:val="22"/>
                <w:szCs w:val="22"/>
                <w:lang w:val="mk-MK"/>
              </w:rPr>
              <w:t>Demir Hisar</w:t>
            </w:r>
            <w:r w:rsidR="00A11969" w:rsidRPr="00380FCE">
              <w:rPr>
                <w:rFonts w:cs="Arial"/>
                <w:b/>
                <w:sz w:val="22"/>
                <w:szCs w:val="22"/>
                <w:lang w:val="mk-MK"/>
              </w:rPr>
              <w:t xml:space="preserve"> </w:t>
            </w:r>
          </w:p>
        </w:tc>
        <w:tc>
          <w:tcPr>
            <w:tcW w:w="7259" w:type="dxa"/>
          </w:tcPr>
          <w:p w14:paraId="692C9FDD" w14:textId="05FC5505" w:rsidR="00A11969" w:rsidRPr="00380FCE" w:rsidRDefault="000F4BC8" w:rsidP="00A11969">
            <w:pPr>
              <w:rPr>
                <w:rFonts w:cs="Arial"/>
                <w:sz w:val="22"/>
                <w:szCs w:val="22"/>
              </w:rPr>
            </w:pPr>
            <w:r w:rsidRPr="00380FCE">
              <w:rPr>
                <w:rFonts w:cs="Arial"/>
                <w:sz w:val="22"/>
                <w:szCs w:val="22"/>
                <w:lang w:val="mk-MK"/>
              </w:rPr>
              <w:t>Prijedor (Bosnia and Herzegovina)</w:t>
            </w:r>
            <w:r w:rsidRPr="00380FCE">
              <w:rPr>
                <w:rFonts w:cs="Arial"/>
                <w:sz w:val="22"/>
                <w:szCs w:val="22"/>
              </w:rPr>
              <w:t>.</w:t>
            </w:r>
          </w:p>
        </w:tc>
      </w:tr>
    </w:tbl>
    <w:p w14:paraId="75FEF89D" w14:textId="4DCD578F" w:rsidR="00DE4C76" w:rsidRDefault="00DE4C76" w:rsidP="00C07304">
      <w:pPr>
        <w:jc w:val="both"/>
        <w:rPr>
          <w:rFonts w:cs="Arial"/>
          <w:sz w:val="20"/>
          <w:szCs w:val="20"/>
        </w:rPr>
      </w:pPr>
      <w:r>
        <w:rPr>
          <w:rFonts w:cs="Arial"/>
          <w:sz w:val="20"/>
          <w:szCs w:val="20"/>
        </w:rPr>
        <w:t>Source: Websites of cities and municipalities form RN. Macedonia</w:t>
      </w:r>
    </w:p>
    <w:p w14:paraId="6031F54F" w14:textId="48797954" w:rsidR="00E5423C" w:rsidRPr="00DA0B10" w:rsidRDefault="00DA0B10" w:rsidP="00C07304">
      <w:pPr>
        <w:jc w:val="both"/>
        <w:rPr>
          <w:rFonts w:cs="Arial"/>
          <w:sz w:val="20"/>
          <w:szCs w:val="20"/>
          <w:lang w:val="mk-MK"/>
        </w:rPr>
      </w:pPr>
      <w:hyperlink r:id="rId15" w:history="1">
        <w:r w:rsidRPr="008038D1">
          <w:rPr>
            <w:rStyle w:val="Hyperlink"/>
            <w:rFonts w:cs="Arial"/>
            <w:sz w:val="20"/>
            <w:szCs w:val="20"/>
            <w:lang w:val="mk-MK"/>
          </w:rPr>
          <w:t>https://en.wikipedia.org/wiki/List_of_twin_towns_and_sister_cities_in_North_Macedonia</w:t>
        </w:r>
      </w:hyperlink>
      <w:r>
        <w:rPr>
          <w:rFonts w:cs="Arial"/>
          <w:sz w:val="20"/>
          <w:szCs w:val="20"/>
          <w:lang w:val="mk-MK"/>
        </w:rPr>
        <w:t xml:space="preserve"> </w:t>
      </w:r>
      <w:r w:rsidR="00DE4C76">
        <w:rPr>
          <w:rFonts w:cs="Arial"/>
          <w:sz w:val="20"/>
          <w:szCs w:val="20"/>
        </w:rPr>
        <w:t xml:space="preserve">retrieved </w:t>
      </w:r>
      <w:r>
        <w:rPr>
          <w:rFonts w:cs="Arial"/>
          <w:sz w:val="20"/>
          <w:szCs w:val="20"/>
          <w:lang w:val="mk-MK"/>
        </w:rPr>
        <w:t xml:space="preserve">20-26.10.2024 </w:t>
      </w:r>
      <w:r w:rsidR="00DE4C76">
        <w:rPr>
          <w:rFonts w:cs="Arial"/>
          <w:sz w:val="20"/>
          <w:szCs w:val="20"/>
        </w:rPr>
        <w:t>year</w:t>
      </w:r>
      <w:r w:rsidRPr="00DA0B10">
        <w:rPr>
          <w:rFonts w:cs="Arial"/>
          <w:sz w:val="20"/>
          <w:szCs w:val="20"/>
          <w:lang w:val="mk-MK"/>
        </w:rPr>
        <w:t xml:space="preserve"> </w:t>
      </w:r>
    </w:p>
    <w:p w14:paraId="437B8714" w14:textId="77777777" w:rsidR="0072641E" w:rsidRDefault="0072641E" w:rsidP="0072641E">
      <w:pPr>
        <w:jc w:val="both"/>
        <w:rPr>
          <w:rFonts w:cs="Arial"/>
          <w:sz w:val="22"/>
          <w:lang w:val="mk-MK"/>
        </w:rPr>
      </w:pPr>
    </w:p>
    <w:p w14:paraId="1D444C24" w14:textId="77777777" w:rsidR="0071159F" w:rsidRDefault="0071159F" w:rsidP="00D40D7C">
      <w:pPr>
        <w:jc w:val="both"/>
        <w:rPr>
          <w:rFonts w:cs="Arial"/>
          <w:b/>
          <w:sz w:val="22"/>
          <w:lang w:val="en-GB"/>
        </w:rPr>
      </w:pPr>
    </w:p>
    <w:p w14:paraId="630A724B" w14:textId="77777777" w:rsidR="00E93665" w:rsidRDefault="00E93665" w:rsidP="00D40D7C">
      <w:pPr>
        <w:jc w:val="both"/>
        <w:rPr>
          <w:rFonts w:cs="Arial"/>
          <w:b/>
          <w:sz w:val="22"/>
          <w:lang w:val="en-GB"/>
        </w:rPr>
      </w:pPr>
    </w:p>
    <w:p w14:paraId="22CF8FFF" w14:textId="77777777" w:rsidR="00E93665" w:rsidRDefault="00E93665" w:rsidP="00D40D7C">
      <w:pPr>
        <w:jc w:val="both"/>
        <w:rPr>
          <w:rFonts w:cs="Arial"/>
          <w:b/>
          <w:sz w:val="22"/>
          <w:lang w:val="en-GB"/>
        </w:rPr>
      </w:pPr>
    </w:p>
    <w:p w14:paraId="0FD400EE" w14:textId="77777777" w:rsidR="00E93665" w:rsidRDefault="00E93665" w:rsidP="00D40D7C">
      <w:pPr>
        <w:jc w:val="both"/>
        <w:rPr>
          <w:rFonts w:cs="Arial"/>
          <w:b/>
          <w:sz w:val="22"/>
          <w:lang w:val="en-GB"/>
        </w:rPr>
      </w:pPr>
    </w:p>
    <w:p w14:paraId="53347563" w14:textId="77777777" w:rsidR="00E93665" w:rsidRDefault="00E93665" w:rsidP="00D40D7C">
      <w:pPr>
        <w:jc w:val="both"/>
        <w:rPr>
          <w:rFonts w:cs="Arial"/>
          <w:b/>
          <w:sz w:val="22"/>
          <w:lang w:val="en-GB"/>
        </w:rPr>
      </w:pPr>
    </w:p>
    <w:p w14:paraId="1E884962" w14:textId="77777777" w:rsidR="00E93665" w:rsidRDefault="00E93665" w:rsidP="00D40D7C">
      <w:pPr>
        <w:jc w:val="both"/>
        <w:rPr>
          <w:rFonts w:cs="Arial"/>
          <w:b/>
          <w:sz w:val="22"/>
          <w:lang w:val="en-GB"/>
        </w:rPr>
      </w:pPr>
    </w:p>
    <w:p w14:paraId="6D73F616" w14:textId="77777777" w:rsidR="00E93665" w:rsidRDefault="00E93665" w:rsidP="00D40D7C">
      <w:pPr>
        <w:jc w:val="both"/>
        <w:rPr>
          <w:rFonts w:cs="Arial"/>
          <w:b/>
          <w:sz w:val="22"/>
          <w:lang w:val="en-GB"/>
        </w:rPr>
      </w:pPr>
    </w:p>
    <w:p w14:paraId="754ABBC1" w14:textId="77777777" w:rsidR="00EE161C" w:rsidRDefault="00EE161C" w:rsidP="00D40D7C">
      <w:pPr>
        <w:jc w:val="both"/>
        <w:rPr>
          <w:rFonts w:cs="Arial"/>
          <w:b/>
          <w:sz w:val="22"/>
          <w:lang w:val="en-GB"/>
        </w:rPr>
      </w:pPr>
    </w:p>
    <w:p w14:paraId="3A7AD346" w14:textId="77777777" w:rsidR="0071159F" w:rsidRDefault="0071159F" w:rsidP="00D40D7C">
      <w:pPr>
        <w:jc w:val="both"/>
        <w:rPr>
          <w:rFonts w:cs="Arial"/>
          <w:b/>
          <w:sz w:val="22"/>
          <w:lang w:val="en-GB"/>
        </w:rPr>
      </w:pPr>
    </w:p>
    <w:p w14:paraId="63B6E3B8" w14:textId="613387B3" w:rsidR="006F6870" w:rsidRDefault="00D40D7C" w:rsidP="00D40D7C">
      <w:pPr>
        <w:jc w:val="both"/>
        <w:rPr>
          <w:rFonts w:cs="Arial"/>
          <w:b/>
          <w:sz w:val="22"/>
          <w:lang w:val="mk-MK"/>
        </w:rPr>
      </w:pPr>
      <w:r w:rsidRPr="00660A50">
        <w:rPr>
          <w:rFonts w:cs="Arial"/>
          <w:b/>
          <w:sz w:val="22"/>
          <w:lang w:val="en-GB"/>
        </w:rPr>
        <w:t>REFERENCES</w:t>
      </w:r>
      <w:r w:rsidR="001B5CA4">
        <w:rPr>
          <w:rFonts w:cs="Arial"/>
          <w:b/>
          <w:sz w:val="22"/>
          <w:lang w:val="mk-MK"/>
        </w:rPr>
        <w:t xml:space="preserve"> </w:t>
      </w:r>
    </w:p>
    <w:p w14:paraId="77DA2880" w14:textId="77777777" w:rsidR="0072641E" w:rsidRDefault="0072641E" w:rsidP="00F151B3">
      <w:pPr>
        <w:jc w:val="both"/>
        <w:rPr>
          <w:rStyle w:val="personname"/>
          <w:rFonts w:cs="Arial"/>
          <w:color w:val="000000"/>
          <w:sz w:val="20"/>
          <w:szCs w:val="20"/>
          <w:shd w:val="clear" w:color="auto" w:fill="FFFFFF"/>
        </w:rPr>
      </w:pPr>
    </w:p>
    <w:p w14:paraId="4C5AC187" w14:textId="50B681A5" w:rsidR="00F151B3" w:rsidRDefault="00F151B3" w:rsidP="00F151B3">
      <w:pPr>
        <w:jc w:val="both"/>
        <w:rPr>
          <w:rFonts w:cs="Arial"/>
          <w:color w:val="000000"/>
          <w:sz w:val="20"/>
          <w:szCs w:val="20"/>
          <w:shd w:val="clear" w:color="auto" w:fill="FFFFFF"/>
        </w:rPr>
      </w:pPr>
      <w:r w:rsidRPr="00F151B3">
        <w:rPr>
          <w:rStyle w:val="personname"/>
          <w:rFonts w:cs="Arial"/>
          <w:color w:val="000000"/>
          <w:sz w:val="20"/>
          <w:szCs w:val="20"/>
          <w:shd w:val="clear" w:color="auto" w:fill="FFFFFF"/>
        </w:rPr>
        <w:t>Dimitrov, Nikola</w:t>
      </w:r>
      <w:r w:rsidRPr="00F151B3">
        <w:rPr>
          <w:rFonts w:cs="Arial"/>
          <w:color w:val="000000"/>
          <w:sz w:val="20"/>
          <w:szCs w:val="20"/>
          <w:shd w:val="clear" w:color="auto" w:fill="FFFFFF"/>
        </w:rPr>
        <w:t> (2024) </w:t>
      </w:r>
      <w:hyperlink r:id="rId16" w:history="1">
        <w:r w:rsidRPr="00F151B3">
          <w:rPr>
            <w:rStyle w:val="Emphasis"/>
            <w:rFonts w:cs="Arial"/>
            <w:color w:val="0645AD"/>
            <w:sz w:val="20"/>
            <w:szCs w:val="20"/>
            <w:u w:val="single"/>
            <w:shd w:val="clear" w:color="auto" w:fill="FFFFFF"/>
          </w:rPr>
          <w:t>Macedonian identity - UNESCO world heritage - arguments and propositions -.</w:t>
        </w:r>
      </w:hyperlink>
      <w:r w:rsidRPr="00F151B3">
        <w:rPr>
          <w:rFonts w:cs="Arial"/>
          <w:color w:val="000000"/>
          <w:sz w:val="20"/>
          <w:szCs w:val="20"/>
          <w:shd w:val="clear" w:color="auto" w:fill="FFFFFF"/>
        </w:rPr>
        <w:t xml:space="preserve"> International Journal of Economics, Management and Tourism, 4 (1). pp. 65-75. ISSN 2671-3810 </w:t>
      </w:r>
    </w:p>
    <w:p w14:paraId="194BA480" w14:textId="1F730D39" w:rsidR="00B524EC" w:rsidRDefault="00B524EC" w:rsidP="00F151B3">
      <w:pPr>
        <w:jc w:val="both"/>
        <w:rPr>
          <w:rFonts w:cs="Arial"/>
          <w:color w:val="000000"/>
          <w:sz w:val="20"/>
          <w:szCs w:val="20"/>
          <w:shd w:val="clear" w:color="auto" w:fill="FFFFFF"/>
        </w:rPr>
      </w:pPr>
      <w:r w:rsidRPr="00B524EC">
        <w:rPr>
          <w:rStyle w:val="personname"/>
          <w:rFonts w:cs="Arial"/>
          <w:color w:val="000000"/>
          <w:sz w:val="20"/>
          <w:szCs w:val="20"/>
          <w:shd w:val="clear" w:color="auto" w:fill="FFFFFF"/>
        </w:rPr>
        <w:t>Dimitrov, Nikola</w:t>
      </w:r>
      <w:r w:rsidRPr="00B524EC">
        <w:rPr>
          <w:rFonts w:cs="Arial"/>
          <w:color w:val="000000"/>
          <w:sz w:val="20"/>
          <w:szCs w:val="20"/>
          <w:shd w:val="clear" w:color="auto" w:fill="FFFFFF"/>
        </w:rPr>
        <w:t> (2023) </w:t>
      </w:r>
      <w:hyperlink r:id="rId17" w:history="1">
        <w:r w:rsidRPr="00B524EC">
          <w:rPr>
            <w:rStyle w:val="Emphasis"/>
            <w:rFonts w:cs="Arial"/>
            <w:color w:val="0645AD"/>
            <w:sz w:val="20"/>
            <w:szCs w:val="20"/>
            <w:u w:val="single"/>
            <w:shd w:val="clear" w:color="auto" w:fill="FFFFFF"/>
          </w:rPr>
          <w:t>"Biblical Macedonia" - Tourist challenge.</w:t>
        </w:r>
      </w:hyperlink>
      <w:r w:rsidRPr="00B524EC">
        <w:rPr>
          <w:rFonts w:cs="Arial"/>
          <w:color w:val="000000"/>
          <w:sz w:val="20"/>
          <w:szCs w:val="20"/>
          <w:shd w:val="clear" w:color="auto" w:fill="FFFFFF"/>
        </w:rPr>
        <w:t xml:space="preserve"> International Journal of Economics, Management and Tourism, 3 (1). pp. 97-107. ISSN 2671-3810 </w:t>
      </w:r>
    </w:p>
    <w:p w14:paraId="250193CC" w14:textId="4E806A2E" w:rsidR="00DE4C76" w:rsidRPr="00B524EC" w:rsidRDefault="00DE4C76" w:rsidP="00F151B3">
      <w:pPr>
        <w:jc w:val="both"/>
        <w:rPr>
          <w:rFonts w:cs="Arial"/>
          <w:color w:val="000000"/>
          <w:sz w:val="20"/>
          <w:szCs w:val="20"/>
          <w:shd w:val="clear" w:color="auto" w:fill="FFFFFF"/>
        </w:rPr>
      </w:pPr>
      <w:r w:rsidRPr="00DE4C76">
        <w:rPr>
          <w:rFonts w:cs="Arial"/>
          <w:color w:val="000000"/>
          <w:sz w:val="20"/>
          <w:szCs w:val="20"/>
          <w:shd w:val="clear" w:color="auto" w:fill="FFFFFF"/>
        </w:rPr>
        <w:t>Spatial Plan of the Republic of Macedonia 2002-2020, (2004) (PPRM, 2004) Strategy for Spatial Development, Ministry of Environment and Spatial Planning of the Republic of Macedonia (M</w:t>
      </w:r>
      <w:r>
        <w:rPr>
          <w:rFonts w:cs="Arial"/>
          <w:color w:val="000000"/>
          <w:sz w:val="20"/>
          <w:szCs w:val="20"/>
          <w:shd w:val="clear" w:color="auto" w:fill="FFFFFF"/>
        </w:rPr>
        <w:t>E</w:t>
      </w:r>
      <w:r w:rsidRPr="00DE4C76">
        <w:rPr>
          <w:rFonts w:cs="Arial"/>
          <w:color w:val="000000"/>
          <w:sz w:val="20"/>
          <w:szCs w:val="20"/>
          <w:shd w:val="clear" w:color="auto" w:fill="FFFFFF"/>
        </w:rPr>
        <w:t>SPP), Skopje</w:t>
      </w:r>
    </w:p>
    <w:p w14:paraId="24844D58" w14:textId="0DD19127" w:rsidR="00DE4C76" w:rsidRDefault="00DE4C76" w:rsidP="00F151B3">
      <w:pPr>
        <w:jc w:val="both"/>
        <w:rPr>
          <w:rFonts w:cs="Arial"/>
          <w:sz w:val="20"/>
          <w:szCs w:val="20"/>
        </w:rPr>
      </w:pPr>
      <w:r>
        <w:rPr>
          <w:rFonts w:cs="Arial"/>
          <w:sz w:val="20"/>
          <w:szCs w:val="20"/>
        </w:rPr>
        <w:t xml:space="preserve">Dimitrov, V. N., and Koteski, C. (2022) </w:t>
      </w:r>
      <w:r w:rsidR="000C0EEE" w:rsidRPr="000C0EEE">
        <w:rPr>
          <w:rFonts w:cs="Arial"/>
          <w:sz w:val="20"/>
          <w:szCs w:val="20"/>
        </w:rPr>
        <w:t xml:space="preserve">Tourist Geography, University of Applied Sciences - </w:t>
      </w:r>
      <w:proofErr w:type="spellStart"/>
      <w:proofErr w:type="gramStart"/>
      <w:r w:rsidR="000C0EEE" w:rsidRPr="000C0EEE">
        <w:rPr>
          <w:rFonts w:cs="Arial"/>
          <w:sz w:val="20"/>
          <w:szCs w:val="20"/>
        </w:rPr>
        <w:t>Shtip</w:t>
      </w:r>
      <w:proofErr w:type="spellEnd"/>
      <w:r w:rsidR="000C0EEE" w:rsidRPr="000C0EEE">
        <w:rPr>
          <w:rFonts w:cs="Arial"/>
          <w:sz w:val="20"/>
          <w:szCs w:val="20"/>
        </w:rPr>
        <w:t>;</w:t>
      </w:r>
      <w:proofErr w:type="gramEnd"/>
    </w:p>
    <w:p w14:paraId="3C751D47" w14:textId="0DB0D881" w:rsidR="000C0EEE" w:rsidRPr="000C0EEE" w:rsidRDefault="000C0EEE" w:rsidP="000C0EEE">
      <w:pPr>
        <w:jc w:val="both"/>
        <w:rPr>
          <w:rFonts w:cs="Arial"/>
          <w:sz w:val="20"/>
          <w:szCs w:val="20"/>
          <w:lang w:val="mk-MK"/>
        </w:rPr>
      </w:pPr>
      <w:r w:rsidRPr="000C0EEE">
        <w:rPr>
          <w:rFonts w:cs="Arial"/>
          <w:sz w:val="20"/>
          <w:szCs w:val="20"/>
          <w:lang w:val="mk-MK"/>
        </w:rPr>
        <w:t>Koteski</w:t>
      </w:r>
      <w:r>
        <w:rPr>
          <w:rFonts w:cs="Arial"/>
          <w:sz w:val="20"/>
          <w:szCs w:val="20"/>
        </w:rPr>
        <w:t>,</w:t>
      </w:r>
      <w:r w:rsidRPr="000C0EEE">
        <w:rPr>
          <w:rFonts w:cs="Arial"/>
          <w:sz w:val="20"/>
          <w:szCs w:val="20"/>
          <w:lang w:val="mk-MK"/>
        </w:rPr>
        <w:t xml:space="preserve"> C</w:t>
      </w:r>
      <w:r>
        <w:rPr>
          <w:rFonts w:cs="Arial"/>
          <w:sz w:val="20"/>
          <w:szCs w:val="20"/>
        </w:rPr>
        <w:t>.</w:t>
      </w:r>
      <w:r w:rsidRPr="000C0EEE">
        <w:rPr>
          <w:rFonts w:cs="Arial"/>
          <w:sz w:val="20"/>
          <w:szCs w:val="20"/>
          <w:lang w:val="mk-MK"/>
        </w:rPr>
        <w:t xml:space="preserve"> and Dimitrov</w:t>
      </w:r>
      <w:r>
        <w:rPr>
          <w:rFonts w:cs="Arial"/>
          <w:sz w:val="20"/>
          <w:szCs w:val="20"/>
        </w:rPr>
        <w:t>, V. N.</w:t>
      </w:r>
      <w:r w:rsidRPr="000C0EEE">
        <w:rPr>
          <w:rFonts w:cs="Arial"/>
          <w:sz w:val="20"/>
          <w:szCs w:val="20"/>
          <w:lang w:val="mk-MK"/>
        </w:rPr>
        <w:t xml:space="preserve"> (2019) National Tourist Geography, UGD, </w:t>
      </w:r>
      <w:proofErr w:type="gramStart"/>
      <w:r w:rsidRPr="000C0EEE">
        <w:rPr>
          <w:rFonts w:cs="Arial"/>
          <w:sz w:val="20"/>
          <w:szCs w:val="20"/>
          <w:lang w:val="mk-MK"/>
        </w:rPr>
        <w:t>Shtip;</w:t>
      </w:r>
      <w:proofErr w:type="gramEnd"/>
    </w:p>
    <w:p w14:paraId="73F0FC4A" w14:textId="72555BB3" w:rsidR="000C0EEE" w:rsidRPr="000C0EEE" w:rsidRDefault="000C0EEE" w:rsidP="000C0EEE">
      <w:pPr>
        <w:jc w:val="both"/>
        <w:rPr>
          <w:rFonts w:cs="Arial"/>
          <w:sz w:val="20"/>
          <w:szCs w:val="20"/>
          <w:lang w:val="mk-MK"/>
        </w:rPr>
      </w:pPr>
      <w:r w:rsidRPr="000C0EEE">
        <w:rPr>
          <w:rFonts w:cs="Arial"/>
          <w:sz w:val="20"/>
          <w:szCs w:val="20"/>
          <w:lang w:val="mk-MK"/>
        </w:rPr>
        <w:t>Dimitrov</w:t>
      </w:r>
      <w:r>
        <w:rPr>
          <w:rFonts w:cs="Arial"/>
          <w:sz w:val="20"/>
          <w:szCs w:val="20"/>
        </w:rPr>
        <w:t>, V. N.</w:t>
      </w:r>
      <w:r w:rsidRPr="000C0EEE">
        <w:rPr>
          <w:rFonts w:cs="Arial"/>
          <w:sz w:val="20"/>
          <w:szCs w:val="20"/>
          <w:lang w:val="mk-MK"/>
        </w:rPr>
        <w:t xml:space="preserve"> and Koteski</w:t>
      </w:r>
      <w:r>
        <w:rPr>
          <w:rFonts w:cs="Arial"/>
          <w:sz w:val="20"/>
          <w:szCs w:val="20"/>
        </w:rPr>
        <w:t>, C.</w:t>
      </w:r>
      <w:r w:rsidRPr="000C0EEE">
        <w:rPr>
          <w:rFonts w:cs="Arial"/>
          <w:sz w:val="20"/>
          <w:szCs w:val="20"/>
          <w:lang w:val="mk-MK"/>
        </w:rPr>
        <w:t xml:space="preserve"> (2015) Tourist Geography, UDG - </w:t>
      </w:r>
      <w:proofErr w:type="gramStart"/>
      <w:r w:rsidRPr="000C0EEE">
        <w:rPr>
          <w:rFonts w:cs="Arial"/>
          <w:sz w:val="20"/>
          <w:szCs w:val="20"/>
          <w:lang w:val="mk-MK"/>
        </w:rPr>
        <w:t>Shtip;</w:t>
      </w:r>
      <w:proofErr w:type="gramEnd"/>
      <w:r w:rsidRPr="000C0EEE">
        <w:rPr>
          <w:rFonts w:cs="Arial"/>
          <w:sz w:val="20"/>
          <w:szCs w:val="20"/>
          <w:lang w:val="mk-MK"/>
        </w:rPr>
        <w:t xml:space="preserve"> </w:t>
      </w:r>
    </w:p>
    <w:p w14:paraId="7F0B985E" w14:textId="0CA8EA80" w:rsidR="000C0EEE" w:rsidRPr="000C0EEE" w:rsidRDefault="000C0EEE" w:rsidP="000C0EEE">
      <w:pPr>
        <w:jc w:val="both"/>
        <w:rPr>
          <w:rFonts w:cs="Arial"/>
          <w:sz w:val="20"/>
          <w:szCs w:val="20"/>
          <w:lang w:val="mk-MK"/>
        </w:rPr>
      </w:pPr>
      <w:r w:rsidRPr="000C0EEE">
        <w:rPr>
          <w:rFonts w:cs="Arial"/>
          <w:sz w:val="20"/>
          <w:szCs w:val="20"/>
          <w:lang w:val="mk-MK"/>
        </w:rPr>
        <w:t>Dimitrov</w:t>
      </w:r>
      <w:r>
        <w:rPr>
          <w:rFonts w:cs="Arial"/>
          <w:sz w:val="20"/>
          <w:szCs w:val="20"/>
        </w:rPr>
        <w:t>, V. N.</w:t>
      </w:r>
      <w:r w:rsidRPr="000C0EEE">
        <w:rPr>
          <w:rFonts w:cs="Arial"/>
          <w:sz w:val="20"/>
          <w:szCs w:val="20"/>
          <w:lang w:val="mk-MK"/>
        </w:rPr>
        <w:t xml:space="preserve"> (2021), Mountain tourism, UGD - Shtip, </w:t>
      </w:r>
      <w:proofErr w:type="gramStart"/>
      <w:r w:rsidRPr="000C0EEE">
        <w:rPr>
          <w:rFonts w:cs="Arial"/>
          <w:sz w:val="20"/>
          <w:szCs w:val="20"/>
          <w:lang w:val="mk-MK"/>
        </w:rPr>
        <w:t>2021;</w:t>
      </w:r>
      <w:proofErr w:type="gramEnd"/>
      <w:r w:rsidRPr="000C0EEE">
        <w:rPr>
          <w:rFonts w:cs="Arial"/>
          <w:sz w:val="20"/>
          <w:szCs w:val="20"/>
          <w:lang w:val="mk-MK"/>
        </w:rPr>
        <w:t xml:space="preserve"> </w:t>
      </w:r>
    </w:p>
    <w:p w14:paraId="36F593D6" w14:textId="6B8EEB00" w:rsidR="00F151B3" w:rsidRDefault="000C0EEE" w:rsidP="000C0EEE">
      <w:pPr>
        <w:jc w:val="both"/>
        <w:rPr>
          <w:rFonts w:cs="Arial"/>
          <w:sz w:val="20"/>
          <w:szCs w:val="20"/>
          <w:lang w:val="mk-MK"/>
        </w:rPr>
      </w:pPr>
      <w:r w:rsidRPr="000C0EEE">
        <w:rPr>
          <w:rFonts w:cs="Arial"/>
          <w:sz w:val="20"/>
          <w:szCs w:val="20"/>
          <w:lang w:val="mk-MK"/>
        </w:rPr>
        <w:t>Dimitrov</w:t>
      </w:r>
      <w:r>
        <w:rPr>
          <w:rFonts w:cs="Arial"/>
          <w:sz w:val="20"/>
          <w:szCs w:val="20"/>
        </w:rPr>
        <w:t>, V. N.</w:t>
      </w:r>
      <w:r w:rsidRPr="000C0EEE">
        <w:rPr>
          <w:rFonts w:cs="Arial"/>
          <w:sz w:val="20"/>
          <w:szCs w:val="20"/>
          <w:lang w:val="mk-MK"/>
        </w:rPr>
        <w:t xml:space="preserve"> (2020) Natural and cultural heritage, UGD, Shtip</w:t>
      </w:r>
    </w:p>
    <w:p w14:paraId="75495F03" w14:textId="094B08B5" w:rsidR="000C0EEE" w:rsidRDefault="005B088F" w:rsidP="00F151B3">
      <w:pPr>
        <w:jc w:val="both"/>
        <w:rPr>
          <w:rFonts w:cs="Arial"/>
          <w:sz w:val="20"/>
          <w:szCs w:val="20"/>
          <w:lang w:val="mk-MK"/>
        </w:rPr>
      </w:pPr>
      <w:r w:rsidRPr="005B088F">
        <w:rPr>
          <w:rFonts w:cs="Arial"/>
          <w:sz w:val="20"/>
          <w:szCs w:val="20"/>
          <w:lang w:val="mk-MK"/>
        </w:rPr>
        <w:t>Markoski</w:t>
      </w:r>
      <w:r>
        <w:rPr>
          <w:rFonts w:cs="Arial"/>
          <w:sz w:val="20"/>
          <w:szCs w:val="20"/>
        </w:rPr>
        <w:t>,</w:t>
      </w:r>
      <w:r w:rsidRPr="005B088F">
        <w:rPr>
          <w:rFonts w:cs="Arial"/>
          <w:sz w:val="20"/>
          <w:szCs w:val="20"/>
          <w:lang w:val="mk-MK"/>
        </w:rPr>
        <w:t xml:space="preserve"> B</w:t>
      </w:r>
      <w:r>
        <w:rPr>
          <w:rFonts w:cs="Arial"/>
          <w:sz w:val="20"/>
          <w:szCs w:val="20"/>
        </w:rPr>
        <w:t>.</w:t>
      </w:r>
      <w:r w:rsidRPr="005B088F">
        <w:rPr>
          <w:rFonts w:cs="Arial"/>
          <w:sz w:val="20"/>
          <w:szCs w:val="20"/>
          <w:lang w:val="mk-MK"/>
        </w:rPr>
        <w:t xml:space="preserve"> (1996), Hypsometry of space and population in the Republic of Macedonia - cartographic method, "Macedonian Treasury", Kumanovo;</w:t>
      </w:r>
    </w:p>
    <w:p w14:paraId="5EC7E4BD" w14:textId="55F02C80" w:rsidR="005B088F" w:rsidRDefault="005B088F" w:rsidP="00D40D7C">
      <w:pPr>
        <w:jc w:val="both"/>
        <w:rPr>
          <w:rFonts w:cs="Arial"/>
          <w:sz w:val="20"/>
          <w:szCs w:val="20"/>
          <w:lang w:val="mk-MK"/>
        </w:rPr>
      </w:pPr>
      <w:r w:rsidRPr="005B088F">
        <w:rPr>
          <w:rFonts w:cs="Arial"/>
          <w:sz w:val="20"/>
          <w:szCs w:val="20"/>
          <w:lang w:val="mk-MK"/>
        </w:rPr>
        <w:t>Markoski, B</w:t>
      </w:r>
      <w:r>
        <w:rPr>
          <w:rFonts w:cs="Arial"/>
          <w:sz w:val="20"/>
          <w:szCs w:val="20"/>
        </w:rPr>
        <w:t>.</w:t>
      </w:r>
      <w:r w:rsidRPr="005B088F">
        <w:rPr>
          <w:rFonts w:cs="Arial"/>
          <w:sz w:val="20"/>
          <w:szCs w:val="20"/>
          <w:lang w:val="mk-MK"/>
        </w:rPr>
        <w:t xml:space="preserve"> </w:t>
      </w:r>
      <w:r>
        <w:rPr>
          <w:rFonts w:cs="Arial"/>
          <w:sz w:val="20"/>
          <w:szCs w:val="20"/>
        </w:rPr>
        <w:t>(</w:t>
      </w:r>
      <w:r w:rsidRPr="005B088F">
        <w:rPr>
          <w:rFonts w:cs="Arial"/>
          <w:sz w:val="20"/>
          <w:szCs w:val="20"/>
          <w:lang w:val="mk-MK"/>
        </w:rPr>
        <w:t>2004</w:t>
      </w:r>
      <w:r>
        <w:rPr>
          <w:rFonts w:cs="Arial"/>
          <w:sz w:val="20"/>
          <w:szCs w:val="20"/>
        </w:rPr>
        <w:t>)</w:t>
      </w:r>
      <w:r w:rsidRPr="005B088F">
        <w:rPr>
          <w:rFonts w:cs="Arial"/>
          <w:sz w:val="20"/>
          <w:szCs w:val="20"/>
          <w:lang w:val="mk-MK"/>
        </w:rPr>
        <w:t xml:space="preserve">, Cartographic definition and differentiation of mountainous spatial units in the Republic of Macedonia, Physical Geography Bulletin no. 1, Institute of Geography, </w:t>
      </w:r>
      <w:proofErr w:type="gramStart"/>
      <w:r w:rsidRPr="005B088F">
        <w:rPr>
          <w:rFonts w:cs="Arial"/>
          <w:sz w:val="20"/>
          <w:szCs w:val="20"/>
          <w:lang w:val="mk-MK"/>
        </w:rPr>
        <w:t>Skopje;</w:t>
      </w:r>
      <w:proofErr w:type="gramEnd"/>
    </w:p>
    <w:p w14:paraId="79E810C6" w14:textId="41C218B7" w:rsidR="005B088F" w:rsidRDefault="005B088F" w:rsidP="00D40D7C">
      <w:pPr>
        <w:jc w:val="both"/>
        <w:rPr>
          <w:rFonts w:cs="Arial"/>
          <w:sz w:val="20"/>
          <w:szCs w:val="20"/>
        </w:rPr>
      </w:pPr>
      <w:r w:rsidRPr="005B088F">
        <w:rPr>
          <w:rFonts w:cs="Arial"/>
          <w:sz w:val="20"/>
          <w:szCs w:val="20"/>
          <w:lang w:val="mk-MK"/>
        </w:rPr>
        <w:t>Vasilevski</w:t>
      </w:r>
      <w:r w:rsidR="0072641E">
        <w:rPr>
          <w:rFonts w:cs="Arial"/>
          <w:sz w:val="20"/>
          <w:szCs w:val="20"/>
        </w:rPr>
        <w:t>,</w:t>
      </w:r>
      <w:r w:rsidRPr="005B088F">
        <w:rPr>
          <w:rFonts w:cs="Arial"/>
          <w:sz w:val="20"/>
          <w:szCs w:val="20"/>
          <w:lang w:val="mk-MK"/>
        </w:rPr>
        <w:t xml:space="preserve"> </w:t>
      </w:r>
      <w:r w:rsidR="0072641E" w:rsidRPr="005B088F">
        <w:rPr>
          <w:rFonts w:cs="Arial"/>
          <w:sz w:val="20"/>
          <w:szCs w:val="20"/>
          <w:lang w:val="mk-MK"/>
        </w:rPr>
        <w:t>D</w:t>
      </w:r>
      <w:r w:rsidR="0072641E">
        <w:rPr>
          <w:rFonts w:cs="Arial"/>
          <w:sz w:val="20"/>
          <w:szCs w:val="20"/>
        </w:rPr>
        <w:t>.,</w:t>
      </w:r>
      <w:r w:rsidR="0072641E" w:rsidRPr="005B088F">
        <w:rPr>
          <w:rFonts w:cs="Arial"/>
          <w:sz w:val="20"/>
          <w:szCs w:val="20"/>
          <w:lang w:val="mk-MK"/>
        </w:rPr>
        <w:t xml:space="preserve"> </w:t>
      </w:r>
      <w:r w:rsidRPr="005B088F">
        <w:rPr>
          <w:rFonts w:cs="Arial"/>
          <w:sz w:val="20"/>
          <w:szCs w:val="20"/>
          <w:lang w:val="mk-MK"/>
        </w:rPr>
        <w:t>(1995) Classification of lakes in the Republic of Macedonia according to the method of formation of lake basins, MGD "Geographical overviews", vol. 37,</w:t>
      </w:r>
      <w:r>
        <w:rPr>
          <w:rFonts w:cs="Arial"/>
          <w:sz w:val="20"/>
          <w:szCs w:val="20"/>
        </w:rPr>
        <w:t xml:space="preserve"> Skopje;</w:t>
      </w:r>
    </w:p>
    <w:p w14:paraId="34E93FDD" w14:textId="60B37C86" w:rsidR="000D686E" w:rsidRDefault="000D686E" w:rsidP="000D686E">
      <w:pPr>
        <w:jc w:val="both"/>
        <w:rPr>
          <w:rFonts w:cs="Arial"/>
          <w:sz w:val="20"/>
          <w:szCs w:val="20"/>
        </w:rPr>
      </w:pPr>
      <w:r w:rsidRPr="000D686E">
        <w:rPr>
          <w:rFonts w:cs="Arial"/>
          <w:sz w:val="20"/>
          <w:szCs w:val="20"/>
        </w:rPr>
        <w:t xml:space="preserve">Perseus (212 - 165 BC) - the last king of ancient Macedonia: proceedings of the international symposium held on April 27-28, </w:t>
      </w:r>
      <w:proofErr w:type="gramStart"/>
      <w:r w:rsidRPr="000D686E">
        <w:rPr>
          <w:rFonts w:cs="Arial"/>
          <w:sz w:val="20"/>
          <w:szCs w:val="20"/>
        </w:rPr>
        <w:t>2007</w:t>
      </w:r>
      <w:proofErr w:type="gramEnd"/>
      <w:r w:rsidRPr="000D686E">
        <w:rPr>
          <w:rFonts w:cs="Arial"/>
          <w:sz w:val="20"/>
          <w:szCs w:val="20"/>
        </w:rPr>
        <w:t xml:space="preserve"> in Bitola</w:t>
      </w:r>
      <w:r>
        <w:rPr>
          <w:rFonts w:cs="Arial"/>
          <w:sz w:val="20"/>
          <w:szCs w:val="20"/>
          <w:lang w:val="mk-MK"/>
        </w:rPr>
        <w:t xml:space="preserve">; </w:t>
      </w:r>
      <w:r w:rsidRPr="000D686E">
        <w:rPr>
          <w:rFonts w:cs="Arial"/>
          <w:sz w:val="20"/>
          <w:szCs w:val="20"/>
        </w:rPr>
        <w:t xml:space="preserve">Macedonian Scientific Society - Bitola and Association for the Promotion of </w:t>
      </w:r>
      <w:proofErr w:type="spellStart"/>
      <w:r w:rsidRPr="000D686E">
        <w:rPr>
          <w:rFonts w:cs="Arial"/>
          <w:sz w:val="20"/>
          <w:szCs w:val="20"/>
        </w:rPr>
        <w:t>Gradiste</w:t>
      </w:r>
      <w:proofErr w:type="spellEnd"/>
      <w:r w:rsidRPr="000D686E">
        <w:rPr>
          <w:rFonts w:cs="Arial"/>
          <w:sz w:val="20"/>
          <w:szCs w:val="20"/>
        </w:rPr>
        <w:t xml:space="preserve"> / </w:t>
      </w:r>
      <w:proofErr w:type="spellStart"/>
      <w:r w:rsidRPr="000D686E">
        <w:rPr>
          <w:rFonts w:cs="Arial"/>
          <w:sz w:val="20"/>
          <w:szCs w:val="20"/>
        </w:rPr>
        <w:t>Perseida</w:t>
      </w:r>
      <w:proofErr w:type="spellEnd"/>
      <w:r w:rsidRPr="000D686E">
        <w:rPr>
          <w:rFonts w:cs="Arial"/>
          <w:sz w:val="20"/>
          <w:szCs w:val="20"/>
        </w:rPr>
        <w:t xml:space="preserve"> - Bitola, Bitola, 2009, p. 118</w:t>
      </w:r>
    </w:p>
    <w:p w14:paraId="59D12FCE" w14:textId="4D3080CD" w:rsidR="000D686E" w:rsidRPr="000D686E" w:rsidRDefault="000D686E" w:rsidP="000D686E">
      <w:pPr>
        <w:jc w:val="both"/>
        <w:rPr>
          <w:rFonts w:cs="Arial"/>
          <w:sz w:val="20"/>
          <w:szCs w:val="20"/>
          <w:lang w:val="mk-MK"/>
        </w:rPr>
      </w:pPr>
      <w:r w:rsidRPr="000D686E">
        <w:rPr>
          <w:rFonts w:cs="Arial"/>
          <w:sz w:val="20"/>
          <w:szCs w:val="20"/>
          <w:lang w:val="mk-MK"/>
        </w:rPr>
        <w:t>Dobrushevski</w:t>
      </w:r>
      <w:r w:rsidR="00B36D8C">
        <w:rPr>
          <w:rFonts w:cs="Arial"/>
          <w:sz w:val="20"/>
          <w:szCs w:val="20"/>
        </w:rPr>
        <w:t>,</w:t>
      </w:r>
      <w:r w:rsidRPr="000D686E">
        <w:rPr>
          <w:rFonts w:cs="Arial"/>
          <w:sz w:val="20"/>
          <w:szCs w:val="20"/>
          <w:lang w:val="mk-MK"/>
        </w:rPr>
        <w:t xml:space="preserve"> </w:t>
      </w:r>
      <w:r w:rsidR="00B36D8C" w:rsidRPr="000D686E">
        <w:rPr>
          <w:rFonts w:cs="Arial"/>
          <w:sz w:val="20"/>
          <w:szCs w:val="20"/>
          <w:lang w:val="mk-MK"/>
        </w:rPr>
        <w:t>K</w:t>
      </w:r>
      <w:r w:rsidR="00B36D8C">
        <w:rPr>
          <w:rFonts w:cs="Arial"/>
          <w:sz w:val="20"/>
          <w:szCs w:val="20"/>
        </w:rPr>
        <w:t>.,</w:t>
      </w:r>
      <w:r w:rsidR="00B36D8C" w:rsidRPr="000D686E">
        <w:rPr>
          <w:rFonts w:cs="Arial"/>
          <w:sz w:val="20"/>
          <w:szCs w:val="20"/>
          <w:lang w:val="mk-MK"/>
        </w:rPr>
        <w:t xml:space="preserve"> </w:t>
      </w:r>
      <w:r w:rsidRPr="000D686E">
        <w:rPr>
          <w:rFonts w:cs="Arial"/>
          <w:sz w:val="20"/>
          <w:szCs w:val="20"/>
          <w:lang w:val="mk-MK"/>
        </w:rPr>
        <w:t>(2009), About the death and the tomb of Perseus, Proceedings of the international scientific meeting held on April 27-28, 2007 in Bitola, p. 113-115</w:t>
      </w:r>
    </w:p>
    <w:p w14:paraId="4923DFE8" w14:textId="51113B20" w:rsidR="000D686E" w:rsidRDefault="000D686E" w:rsidP="000D686E">
      <w:pPr>
        <w:tabs>
          <w:tab w:val="left" w:pos="6356"/>
        </w:tabs>
        <w:jc w:val="both"/>
        <w:rPr>
          <w:rFonts w:cs="Arial"/>
          <w:sz w:val="20"/>
          <w:szCs w:val="20"/>
          <w:lang w:val="mk-MK"/>
        </w:rPr>
      </w:pPr>
      <w:r w:rsidRPr="000D686E">
        <w:rPr>
          <w:rFonts w:cs="Arial"/>
          <w:sz w:val="20"/>
          <w:szCs w:val="20"/>
          <w:lang w:val="mk-MK"/>
        </w:rPr>
        <w:t>Todorovski</w:t>
      </w:r>
      <w:r w:rsidR="00B36D8C">
        <w:rPr>
          <w:rFonts w:cs="Arial"/>
          <w:sz w:val="20"/>
          <w:szCs w:val="20"/>
        </w:rPr>
        <w:t>,</w:t>
      </w:r>
      <w:r w:rsidRPr="000D686E">
        <w:rPr>
          <w:rFonts w:cs="Arial"/>
          <w:sz w:val="20"/>
          <w:szCs w:val="20"/>
          <w:lang w:val="mk-MK"/>
        </w:rPr>
        <w:t xml:space="preserve"> </w:t>
      </w:r>
      <w:r w:rsidR="00B36D8C">
        <w:rPr>
          <w:rFonts w:cs="Arial"/>
          <w:sz w:val="20"/>
          <w:szCs w:val="20"/>
          <w:lang w:val="mk-MK"/>
        </w:rPr>
        <w:t>D.,</w:t>
      </w:r>
      <w:r w:rsidR="00B36D8C" w:rsidRPr="000D686E">
        <w:rPr>
          <w:rFonts w:cs="Arial"/>
          <w:sz w:val="20"/>
          <w:szCs w:val="20"/>
          <w:lang w:val="mk-MK"/>
        </w:rPr>
        <w:t xml:space="preserve"> </w:t>
      </w:r>
      <w:r w:rsidRPr="000D686E">
        <w:rPr>
          <w:rFonts w:cs="Arial"/>
          <w:sz w:val="20"/>
          <w:szCs w:val="20"/>
          <w:lang w:val="mk-MK"/>
        </w:rPr>
        <w:t>(2009), Crnobuki - Crnobolki, Bitola, p. 393</w:t>
      </w:r>
      <w:r>
        <w:rPr>
          <w:rFonts w:cs="Arial"/>
          <w:sz w:val="20"/>
          <w:szCs w:val="20"/>
          <w:lang w:val="mk-MK"/>
        </w:rPr>
        <w:tab/>
      </w:r>
    </w:p>
    <w:p w14:paraId="18C94005" w14:textId="7343D07B" w:rsidR="005B088F" w:rsidRDefault="005B088F" w:rsidP="000D686E">
      <w:pPr>
        <w:jc w:val="both"/>
        <w:rPr>
          <w:rFonts w:cs="Arial"/>
          <w:sz w:val="20"/>
          <w:szCs w:val="20"/>
          <w:lang w:val="mk-MK"/>
        </w:rPr>
      </w:pPr>
      <w:r w:rsidRPr="005B088F">
        <w:rPr>
          <w:rFonts w:cs="Arial"/>
          <w:sz w:val="20"/>
          <w:szCs w:val="20"/>
          <w:lang w:val="mk-MK"/>
        </w:rPr>
        <w:t>Petrushevski</w:t>
      </w:r>
      <w:r>
        <w:rPr>
          <w:rFonts w:cs="Arial"/>
          <w:sz w:val="20"/>
          <w:szCs w:val="20"/>
        </w:rPr>
        <w:t>,</w:t>
      </w:r>
      <w:r w:rsidRPr="005B088F">
        <w:rPr>
          <w:rFonts w:cs="Arial"/>
          <w:sz w:val="20"/>
          <w:szCs w:val="20"/>
          <w:lang w:val="mk-MK"/>
        </w:rPr>
        <w:t xml:space="preserve"> I</w:t>
      </w:r>
      <w:r>
        <w:rPr>
          <w:rFonts w:cs="Arial"/>
          <w:sz w:val="20"/>
          <w:szCs w:val="20"/>
        </w:rPr>
        <w:t>.</w:t>
      </w:r>
      <w:r w:rsidRPr="005B088F">
        <w:rPr>
          <w:rFonts w:cs="Arial"/>
          <w:sz w:val="20"/>
          <w:szCs w:val="20"/>
          <w:lang w:val="mk-MK"/>
        </w:rPr>
        <w:t xml:space="preserve"> and Markoski</w:t>
      </w:r>
      <w:r>
        <w:rPr>
          <w:rFonts w:cs="Arial"/>
          <w:sz w:val="20"/>
          <w:szCs w:val="20"/>
        </w:rPr>
        <w:t>,</w:t>
      </w:r>
      <w:r w:rsidRPr="005B088F">
        <w:rPr>
          <w:rFonts w:cs="Arial"/>
          <w:sz w:val="20"/>
          <w:szCs w:val="20"/>
          <w:lang w:val="mk-MK"/>
        </w:rPr>
        <w:t xml:space="preserve"> B</w:t>
      </w:r>
      <w:r>
        <w:rPr>
          <w:rFonts w:cs="Arial"/>
          <w:sz w:val="20"/>
          <w:szCs w:val="20"/>
        </w:rPr>
        <w:t>.</w:t>
      </w:r>
      <w:r w:rsidRPr="005B088F">
        <w:rPr>
          <w:rFonts w:cs="Arial"/>
          <w:sz w:val="20"/>
          <w:szCs w:val="20"/>
          <w:lang w:val="mk-MK"/>
        </w:rPr>
        <w:t xml:space="preserve"> (2014) Rivers in Macedonia, "Geomap", Skopje;</w:t>
      </w:r>
    </w:p>
    <w:p w14:paraId="4E3B0CE4" w14:textId="77777777" w:rsidR="0072641E" w:rsidRDefault="005B088F" w:rsidP="005B088F">
      <w:pPr>
        <w:jc w:val="both"/>
        <w:rPr>
          <w:rFonts w:cs="Arial"/>
          <w:sz w:val="20"/>
          <w:szCs w:val="20"/>
          <w:lang w:val="mk-MK"/>
        </w:rPr>
      </w:pPr>
      <w:r w:rsidRPr="005B088F">
        <w:rPr>
          <w:rFonts w:cs="Arial"/>
          <w:sz w:val="20"/>
          <w:szCs w:val="20"/>
          <w:lang w:val="mk-MK"/>
        </w:rPr>
        <w:t>Milevski</w:t>
      </w:r>
      <w:r>
        <w:rPr>
          <w:rFonts w:cs="Arial"/>
          <w:sz w:val="20"/>
          <w:szCs w:val="20"/>
        </w:rPr>
        <w:t>,</w:t>
      </w:r>
      <w:r w:rsidRPr="005B088F">
        <w:rPr>
          <w:rFonts w:cs="Arial"/>
          <w:sz w:val="20"/>
          <w:szCs w:val="20"/>
          <w:lang w:val="mk-MK"/>
        </w:rPr>
        <w:t xml:space="preserve"> I</w:t>
      </w:r>
      <w:r>
        <w:rPr>
          <w:rFonts w:cs="Arial"/>
          <w:sz w:val="20"/>
          <w:szCs w:val="20"/>
        </w:rPr>
        <w:t>.</w:t>
      </w:r>
      <w:r w:rsidRPr="005B088F">
        <w:rPr>
          <w:rFonts w:cs="Arial"/>
          <w:sz w:val="20"/>
          <w:szCs w:val="20"/>
          <w:lang w:val="mk-MK"/>
        </w:rPr>
        <w:t xml:space="preserve"> (2014) How many rivers are there in the Republic of Macedonia?</w:t>
      </w:r>
      <w:r>
        <w:rPr>
          <w:rFonts w:cs="Arial"/>
          <w:sz w:val="20"/>
          <w:szCs w:val="20"/>
        </w:rPr>
        <w:t xml:space="preserve">, </w:t>
      </w:r>
      <w:r w:rsidR="00FE1E46" w:rsidRPr="00F151B3">
        <w:rPr>
          <w:rFonts w:cs="Arial"/>
          <w:sz w:val="20"/>
          <w:szCs w:val="20"/>
          <w:lang w:val="mk-MK"/>
        </w:rPr>
        <w:t xml:space="preserve"> </w:t>
      </w:r>
    </w:p>
    <w:p w14:paraId="1573551B" w14:textId="4A6A6430" w:rsidR="00FE1E46" w:rsidRPr="00F151B3" w:rsidRDefault="00FE1E46" w:rsidP="005B088F">
      <w:pPr>
        <w:jc w:val="both"/>
        <w:rPr>
          <w:rFonts w:cs="Arial"/>
          <w:b/>
          <w:sz w:val="20"/>
          <w:szCs w:val="20"/>
          <w:lang w:val="mk-MK"/>
        </w:rPr>
      </w:pPr>
      <w:hyperlink r:id="rId18" w:history="1">
        <w:r w:rsidRPr="00F151B3">
          <w:rPr>
            <w:rStyle w:val="Hyperlink"/>
            <w:rFonts w:cs="Arial"/>
            <w:sz w:val="20"/>
            <w:szCs w:val="20"/>
            <w:lang w:val="mk-MK"/>
          </w:rPr>
          <w:t>https://igeoportal.net/?p=5036</w:t>
        </w:r>
      </w:hyperlink>
      <w:r w:rsidRPr="00F151B3">
        <w:rPr>
          <w:rFonts w:cs="Arial"/>
          <w:sz w:val="20"/>
          <w:szCs w:val="20"/>
          <w:lang w:val="mk-MK"/>
        </w:rPr>
        <w:t xml:space="preserve"> </w:t>
      </w:r>
      <w:r w:rsidR="005B088F" w:rsidRPr="005B088F">
        <w:rPr>
          <w:rFonts w:cs="Arial"/>
          <w:sz w:val="20"/>
          <w:szCs w:val="20"/>
          <w:lang w:val="mk-MK"/>
        </w:rPr>
        <w:t>published on September 12, 2014, retrieved on October 24, 2024.</w:t>
      </w:r>
    </w:p>
    <w:p w14:paraId="49E5531B" w14:textId="359883F4" w:rsidR="005B088F" w:rsidRPr="005B088F" w:rsidRDefault="005B088F" w:rsidP="00F151B3">
      <w:pPr>
        <w:jc w:val="both"/>
        <w:rPr>
          <w:rFonts w:cs="Arial"/>
          <w:sz w:val="20"/>
          <w:szCs w:val="20"/>
        </w:rPr>
      </w:pPr>
      <w:r w:rsidRPr="005B088F">
        <w:rPr>
          <w:rFonts w:cs="Arial"/>
          <w:sz w:val="20"/>
          <w:szCs w:val="20"/>
          <w:lang w:val="mk-MK"/>
        </w:rPr>
        <w:t>Markoski</w:t>
      </w:r>
      <w:r>
        <w:rPr>
          <w:rFonts w:cs="Arial"/>
          <w:sz w:val="20"/>
          <w:szCs w:val="20"/>
        </w:rPr>
        <w:t>,</w:t>
      </w:r>
      <w:r w:rsidRPr="005B088F">
        <w:rPr>
          <w:rFonts w:cs="Arial"/>
          <w:sz w:val="20"/>
          <w:szCs w:val="20"/>
          <w:lang w:val="mk-MK"/>
        </w:rPr>
        <w:t xml:space="preserve"> B</w:t>
      </w:r>
      <w:r>
        <w:rPr>
          <w:rFonts w:cs="Arial"/>
          <w:sz w:val="20"/>
          <w:szCs w:val="20"/>
        </w:rPr>
        <w:t xml:space="preserve">. </w:t>
      </w:r>
      <w:r w:rsidRPr="005B088F">
        <w:rPr>
          <w:rFonts w:cs="Arial"/>
          <w:sz w:val="20"/>
          <w:szCs w:val="20"/>
          <w:lang w:val="mk-MK"/>
        </w:rPr>
        <w:t>(2002) Archaeological map of the Republic of Macedonia, Volume III, map 1-9, Skopje</w:t>
      </w:r>
      <w:r>
        <w:rPr>
          <w:rFonts w:cs="Arial"/>
          <w:sz w:val="20"/>
          <w:szCs w:val="20"/>
        </w:rPr>
        <w:t>;</w:t>
      </w:r>
    </w:p>
    <w:p w14:paraId="0589E605" w14:textId="0BB3EF9C" w:rsidR="005B088F" w:rsidRPr="005B088F" w:rsidRDefault="005B088F" w:rsidP="005B088F">
      <w:pPr>
        <w:jc w:val="both"/>
        <w:rPr>
          <w:rFonts w:cs="Arial"/>
          <w:sz w:val="20"/>
          <w:szCs w:val="20"/>
          <w:lang w:val="mk-MK"/>
        </w:rPr>
      </w:pPr>
      <w:r w:rsidRPr="005B088F">
        <w:rPr>
          <w:rFonts w:cs="Arial"/>
          <w:sz w:val="20"/>
          <w:szCs w:val="20"/>
          <w:lang w:val="mk-MK"/>
        </w:rPr>
        <w:t>Mikulcic</w:t>
      </w:r>
      <w:r>
        <w:rPr>
          <w:rFonts w:cs="Arial"/>
          <w:sz w:val="20"/>
          <w:szCs w:val="20"/>
        </w:rPr>
        <w:t>,</w:t>
      </w:r>
      <w:r w:rsidRPr="005B088F">
        <w:rPr>
          <w:rFonts w:cs="Arial"/>
          <w:sz w:val="20"/>
          <w:szCs w:val="20"/>
          <w:lang w:val="mk-MK"/>
        </w:rPr>
        <w:t xml:space="preserve"> I</w:t>
      </w:r>
      <w:r>
        <w:rPr>
          <w:rFonts w:cs="Arial"/>
          <w:sz w:val="20"/>
          <w:szCs w:val="20"/>
        </w:rPr>
        <w:t>.</w:t>
      </w:r>
      <w:r w:rsidRPr="005B088F">
        <w:rPr>
          <w:rFonts w:cs="Arial"/>
          <w:sz w:val="20"/>
          <w:szCs w:val="20"/>
          <w:lang w:val="mk-MK"/>
        </w:rPr>
        <w:t xml:space="preserve"> (1999) Ancient cities in Macedonia, book 5, MANU, Skopje.</w:t>
      </w:r>
    </w:p>
    <w:p w14:paraId="164A12AE" w14:textId="19344D67" w:rsidR="005B088F" w:rsidRPr="005B088F" w:rsidRDefault="005B088F" w:rsidP="005B088F">
      <w:pPr>
        <w:jc w:val="both"/>
        <w:rPr>
          <w:rFonts w:cs="Arial"/>
          <w:sz w:val="20"/>
          <w:szCs w:val="20"/>
          <w:lang w:val="mk-MK"/>
        </w:rPr>
      </w:pPr>
      <w:r w:rsidRPr="005B088F">
        <w:rPr>
          <w:rFonts w:cs="Arial"/>
          <w:sz w:val="20"/>
          <w:szCs w:val="20"/>
          <w:lang w:val="mk-MK"/>
        </w:rPr>
        <w:t xml:space="preserve">Dimitrov, </w:t>
      </w:r>
      <w:r>
        <w:rPr>
          <w:rFonts w:cs="Arial"/>
          <w:sz w:val="20"/>
          <w:szCs w:val="20"/>
        </w:rPr>
        <w:t xml:space="preserve">V. N. and </w:t>
      </w:r>
      <w:r w:rsidRPr="005B088F">
        <w:rPr>
          <w:rFonts w:cs="Arial"/>
          <w:sz w:val="20"/>
          <w:szCs w:val="20"/>
          <w:lang w:val="mk-MK"/>
        </w:rPr>
        <w:t>Metodijeski,</w:t>
      </w:r>
      <w:r>
        <w:rPr>
          <w:rFonts w:cs="Arial"/>
          <w:sz w:val="20"/>
          <w:szCs w:val="20"/>
        </w:rPr>
        <w:t xml:space="preserve"> D., and</w:t>
      </w:r>
      <w:r w:rsidRPr="005B088F">
        <w:rPr>
          <w:rFonts w:cs="Arial"/>
          <w:sz w:val="20"/>
          <w:szCs w:val="20"/>
          <w:lang w:val="mk-MK"/>
        </w:rPr>
        <w:t xml:space="preserve"> Koteski, </w:t>
      </w:r>
      <w:r>
        <w:rPr>
          <w:rFonts w:cs="Arial"/>
          <w:sz w:val="20"/>
          <w:szCs w:val="20"/>
        </w:rPr>
        <w:t xml:space="preserve">C., and </w:t>
      </w:r>
      <w:r w:rsidRPr="005B088F">
        <w:rPr>
          <w:rFonts w:cs="Arial"/>
          <w:sz w:val="20"/>
          <w:szCs w:val="20"/>
          <w:lang w:val="mk-MK"/>
        </w:rPr>
        <w:t>Angelkova</w:t>
      </w:r>
      <w:r>
        <w:rPr>
          <w:rFonts w:cs="Arial"/>
          <w:sz w:val="20"/>
          <w:szCs w:val="20"/>
        </w:rPr>
        <w:t>,</w:t>
      </w:r>
      <w:r w:rsidRPr="005B088F">
        <w:rPr>
          <w:rFonts w:cs="Arial"/>
          <w:sz w:val="20"/>
          <w:szCs w:val="20"/>
          <w:lang w:val="mk-MK"/>
        </w:rPr>
        <w:t xml:space="preserve"> Petkova</w:t>
      </w:r>
      <w:r>
        <w:rPr>
          <w:rFonts w:cs="Arial"/>
          <w:sz w:val="20"/>
          <w:szCs w:val="20"/>
        </w:rPr>
        <w:t>, T.</w:t>
      </w:r>
      <w:r w:rsidRPr="005B088F">
        <w:rPr>
          <w:rFonts w:cs="Arial"/>
          <w:sz w:val="20"/>
          <w:szCs w:val="20"/>
          <w:lang w:val="mk-MK"/>
        </w:rPr>
        <w:t xml:space="preserve"> (2017) Religious tourism, UGD, </w:t>
      </w:r>
      <w:proofErr w:type="gramStart"/>
      <w:r w:rsidRPr="005B088F">
        <w:rPr>
          <w:rFonts w:cs="Arial"/>
          <w:sz w:val="20"/>
          <w:szCs w:val="20"/>
          <w:lang w:val="mk-MK"/>
        </w:rPr>
        <w:t>Shtip;</w:t>
      </w:r>
      <w:proofErr w:type="gramEnd"/>
      <w:r w:rsidRPr="005B088F">
        <w:rPr>
          <w:rFonts w:cs="Arial"/>
          <w:sz w:val="20"/>
          <w:szCs w:val="20"/>
          <w:lang w:val="mk-MK"/>
        </w:rPr>
        <w:t xml:space="preserve"> </w:t>
      </w:r>
    </w:p>
    <w:p w14:paraId="273AC6A7" w14:textId="32BB4DEA" w:rsidR="005B088F" w:rsidRDefault="005B088F" w:rsidP="005B088F">
      <w:pPr>
        <w:jc w:val="both"/>
        <w:rPr>
          <w:rFonts w:cs="Arial"/>
          <w:sz w:val="20"/>
          <w:szCs w:val="20"/>
          <w:lang w:val="mk-MK"/>
        </w:rPr>
      </w:pPr>
      <w:r w:rsidRPr="005B088F">
        <w:rPr>
          <w:rFonts w:cs="Arial"/>
          <w:sz w:val="20"/>
          <w:szCs w:val="20"/>
          <w:lang w:val="mk-MK"/>
        </w:rPr>
        <w:t>Strategy for the development of religious tourism and support of active monasteries 2021-2026, KOVZRG, Skopje, 2021;</w:t>
      </w:r>
    </w:p>
    <w:p w14:paraId="1D160C39" w14:textId="4AD566EB" w:rsidR="00B36D8C" w:rsidRDefault="00B36D8C" w:rsidP="005B088F">
      <w:pPr>
        <w:jc w:val="both"/>
        <w:rPr>
          <w:rFonts w:cs="Arial"/>
          <w:sz w:val="20"/>
          <w:szCs w:val="20"/>
          <w:lang w:val="mk-MK"/>
        </w:rPr>
      </w:pPr>
      <w:r w:rsidRPr="00B36D8C">
        <w:rPr>
          <w:rFonts w:cs="Arial"/>
          <w:sz w:val="20"/>
          <w:szCs w:val="22"/>
          <w:lang w:val="mk-MK"/>
        </w:rPr>
        <w:t>Mitreski, P</w:t>
      </w:r>
      <w:r w:rsidR="0072641E">
        <w:rPr>
          <w:rFonts w:cs="Arial"/>
          <w:sz w:val="20"/>
          <w:szCs w:val="22"/>
        </w:rPr>
        <w:t>.,</w:t>
      </w:r>
      <w:r w:rsidRPr="00B36D8C">
        <w:rPr>
          <w:rFonts w:cs="Arial"/>
          <w:sz w:val="20"/>
          <w:szCs w:val="22"/>
          <w:lang w:val="mk-MK"/>
        </w:rPr>
        <w:t xml:space="preserve"> (1995) Mihailo Idvorski Pupin for Macedonia, DNUB, Bitola, p. 222</w:t>
      </w:r>
    </w:p>
    <w:p w14:paraId="7A0DBA36" w14:textId="77777777" w:rsidR="005B088F" w:rsidRDefault="005B088F" w:rsidP="005B088F">
      <w:pPr>
        <w:jc w:val="both"/>
        <w:rPr>
          <w:rFonts w:cs="Arial"/>
          <w:sz w:val="20"/>
          <w:szCs w:val="20"/>
        </w:rPr>
      </w:pPr>
      <w:r>
        <w:rPr>
          <w:rFonts w:cs="Arial"/>
          <w:sz w:val="20"/>
          <w:szCs w:val="20"/>
        </w:rPr>
        <w:t>Websites of cities and municipalities form RN. Macedonia</w:t>
      </w:r>
    </w:p>
    <w:p w14:paraId="4227DFA5" w14:textId="1874BEB6" w:rsidR="00CB3876" w:rsidRPr="00F151B3" w:rsidRDefault="005B088F" w:rsidP="00D40D7C">
      <w:pPr>
        <w:jc w:val="both"/>
        <w:rPr>
          <w:rFonts w:cs="Arial"/>
          <w:sz w:val="20"/>
          <w:szCs w:val="20"/>
          <w:lang w:val="mk-MK"/>
        </w:rPr>
      </w:pPr>
      <w:hyperlink r:id="rId19" w:history="1">
        <w:r w:rsidRPr="008038D1">
          <w:rPr>
            <w:rStyle w:val="Hyperlink"/>
            <w:rFonts w:cs="Arial"/>
            <w:sz w:val="20"/>
            <w:szCs w:val="20"/>
            <w:lang w:val="mk-MK"/>
          </w:rPr>
          <w:t>https://en.wikipedia.org/wiki/List_of_twin_towns_and_sister_cities_in_North_Macedonia</w:t>
        </w:r>
      </w:hyperlink>
      <w:r>
        <w:rPr>
          <w:rFonts w:cs="Arial"/>
          <w:sz w:val="20"/>
          <w:szCs w:val="20"/>
          <w:lang w:val="mk-MK"/>
        </w:rPr>
        <w:t xml:space="preserve"> </w:t>
      </w:r>
      <w:r>
        <w:rPr>
          <w:rFonts w:cs="Arial"/>
          <w:sz w:val="20"/>
          <w:szCs w:val="20"/>
        </w:rPr>
        <w:t xml:space="preserve">retrieved </w:t>
      </w:r>
      <w:r>
        <w:rPr>
          <w:rFonts w:cs="Arial"/>
          <w:sz w:val="20"/>
          <w:szCs w:val="20"/>
          <w:lang w:val="mk-MK"/>
        </w:rPr>
        <w:t xml:space="preserve">20-26.10.2024 </w:t>
      </w:r>
      <w:r>
        <w:rPr>
          <w:rFonts w:cs="Arial"/>
          <w:sz w:val="20"/>
          <w:szCs w:val="20"/>
        </w:rPr>
        <w:t>year.</w:t>
      </w:r>
    </w:p>
    <w:p w14:paraId="7F6D3BD3" w14:textId="61E15E68" w:rsidR="00F151B3" w:rsidRPr="00345C44" w:rsidRDefault="001579F2">
      <w:pPr>
        <w:jc w:val="both"/>
        <w:rPr>
          <w:rFonts w:cs="Arial"/>
          <w:sz w:val="20"/>
          <w:szCs w:val="20"/>
          <w:lang w:val="mk-MK"/>
        </w:rPr>
      </w:pPr>
      <w:hyperlink r:id="rId20" w:history="1">
        <w:r w:rsidRPr="0018510B">
          <w:rPr>
            <w:rStyle w:val="Hyperlink"/>
            <w:rFonts w:cs="Arial"/>
            <w:sz w:val="20"/>
            <w:szCs w:val="20"/>
            <w:lang w:val="mk-MK"/>
          </w:rPr>
          <w:t>https://macedonia-timeless.com/eng</w:t>
        </w:r>
      </w:hyperlink>
      <w:r w:rsidRPr="00345C44">
        <w:rPr>
          <w:rFonts w:cs="Arial"/>
          <w:sz w:val="20"/>
          <w:szCs w:val="20"/>
          <w:lang w:val="mk-MK"/>
        </w:rPr>
        <w:t xml:space="preserve"> </w:t>
      </w:r>
    </w:p>
    <w:p w14:paraId="384D6E4B" w14:textId="1EECF557" w:rsidR="00A75209" w:rsidRPr="00345C44" w:rsidRDefault="00A75209">
      <w:pPr>
        <w:jc w:val="both"/>
        <w:rPr>
          <w:rFonts w:cs="Arial"/>
          <w:sz w:val="20"/>
          <w:szCs w:val="20"/>
          <w:lang w:val="mk-MK"/>
        </w:rPr>
      </w:pPr>
      <w:hyperlink r:id="rId21" w:history="1">
        <w:r w:rsidRPr="00345C44">
          <w:rPr>
            <w:rStyle w:val="Hyperlink"/>
            <w:rFonts w:cs="Arial"/>
            <w:sz w:val="20"/>
            <w:szCs w:val="20"/>
            <w:lang w:val="mk-MK"/>
          </w:rPr>
          <w:t>https://thebalkantours.com/balkan-travel-guide/</w:t>
        </w:r>
      </w:hyperlink>
      <w:r w:rsidRPr="00345C44">
        <w:rPr>
          <w:rFonts w:cs="Arial"/>
          <w:sz w:val="20"/>
          <w:szCs w:val="20"/>
          <w:lang w:val="mk-MK"/>
        </w:rPr>
        <w:t xml:space="preserve"> </w:t>
      </w:r>
    </w:p>
    <w:p w14:paraId="341E9270" w14:textId="6C77685F" w:rsidR="00CB0BED" w:rsidRPr="00345C44" w:rsidRDefault="00CB0BED">
      <w:pPr>
        <w:jc w:val="both"/>
        <w:rPr>
          <w:rFonts w:cs="Arial"/>
          <w:sz w:val="20"/>
          <w:szCs w:val="20"/>
          <w:lang w:val="mk-MK"/>
        </w:rPr>
      </w:pPr>
      <w:hyperlink r:id="rId22" w:history="1">
        <w:r w:rsidRPr="00345C44">
          <w:rPr>
            <w:rStyle w:val="Hyperlink"/>
            <w:rFonts w:cs="Arial"/>
            <w:sz w:val="20"/>
            <w:szCs w:val="20"/>
            <w:lang w:val="mk-MK"/>
          </w:rPr>
          <w:t>https://www.visitgreece.gr/mainland/macedonia</w:t>
        </w:r>
      </w:hyperlink>
      <w:r w:rsidRPr="00345C44">
        <w:rPr>
          <w:rFonts w:cs="Arial"/>
          <w:sz w:val="20"/>
          <w:szCs w:val="20"/>
          <w:lang w:val="mk-MK"/>
        </w:rPr>
        <w:t xml:space="preserve"> </w:t>
      </w:r>
    </w:p>
    <w:p w14:paraId="038CBFCF" w14:textId="6273CDB5" w:rsidR="00A75209" w:rsidRPr="00345C44" w:rsidRDefault="00A75209">
      <w:pPr>
        <w:jc w:val="both"/>
        <w:rPr>
          <w:rFonts w:cs="Arial"/>
          <w:sz w:val="20"/>
          <w:szCs w:val="20"/>
          <w:lang w:val="mk-MK"/>
        </w:rPr>
      </w:pPr>
      <w:hyperlink r:id="rId23" w:history="1">
        <w:r w:rsidRPr="00345C44">
          <w:rPr>
            <w:rStyle w:val="Hyperlink"/>
            <w:rFonts w:cs="Arial"/>
            <w:sz w:val="20"/>
            <w:szCs w:val="20"/>
            <w:lang w:val="mk-MK"/>
          </w:rPr>
          <w:t>https://www.visit-halkidiki.gr/portfolio-view/petralona-cave/</w:t>
        </w:r>
      </w:hyperlink>
      <w:r w:rsidRPr="00345C44">
        <w:rPr>
          <w:rFonts w:cs="Arial"/>
          <w:sz w:val="20"/>
          <w:szCs w:val="20"/>
          <w:lang w:val="mk-MK"/>
        </w:rPr>
        <w:t xml:space="preserve"> </w:t>
      </w:r>
    </w:p>
    <w:p w14:paraId="0FA777EB" w14:textId="6DD2D7E5" w:rsidR="00A75209" w:rsidRPr="00345C44" w:rsidRDefault="00A75209">
      <w:pPr>
        <w:jc w:val="both"/>
        <w:rPr>
          <w:rFonts w:cs="Arial"/>
          <w:sz w:val="20"/>
          <w:szCs w:val="20"/>
          <w:lang w:val="mk-MK"/>
        </w:rPr>
      </w:pPr>
      <w:hyperlink r:id="rId24" w:history="1">
        <w:r w:rsidRPr="00345C44">
          <w:rPr>
            <w:rStyle w:val="Hyperlink"/>
            <w:rFonts w:cs="Arial"/>
            <w:sz w:val="20"/>
            <w:szCs w:val="20"/>
            <w:lang w:val="mk-MK"/>
          </w:rPr>
          <w:t>https://www.discovergreece.com/macedonia/pella</w:t>
        </w:r>
      </w:hyperlink>
      <w:r w:rsidRPr="00345C44">
        <w:rPr>
          <w:rFonts w:cs="Arial"/>
          <w:sz w:val="20"/>
          <w:szCs w:val="20"/>
          <w:lang w:val="mk-MK"/>
        </w:rPr>
        <w:t xml:space="preserve"> </w:t>
      </w:r>
    </w:p>
    <w:p w14:paraId="4CB16C9E" w14:textId="7959B5D9" w:rsidR="00A75209" w:rsidRPr="00345C44" w:rsidRDefault="00A75209">
      <w:pPr>
        <w:jc w:val="both"/>
        <w:rPr>
          <w:rFonts w:cs="Arial"/>
          <w:sz w:val="20"/>
          <w:szCs w:val="20"/>
          <w:lang w:val="mk-MK"/>
        </w:rPr>
      </w:pPr>
      <w:hyperlink r:id="rId25" w:history="1">
        <w:r w:rsidRPr="00345C44">
          <w:rPr>
            <w:rStyle w:val="Hyperlink"/>
            <w:rFonts w:cs="Arial"/>
            <w:sz w:val="20"/>
            <w:szCs w:val="20"/>
            <w:lang w:val="mk-MK"/>
          </w:rPr>
          <w:t>https://www.visitgreece.gr/mainland/macedonia/kastoria/</w:t>
        </w:r>
      </w:hyperlink>
      <w:r w:rsidRPr="00345C44">
        <w:rPr>
          <w:rFonts w:cs="Arial"/>
          <w:sz w:val="20"/>
          <w:szCs w:val="20"/>
          <w:lang w:val="mk-MK"/>
        </w:rPr>
        <w:t xml:space="preserve"> </w:t>
      </w:r>
    </w:p>
    <w:p w14:paraId="3BEBECF6" w14:textId="2813225E" w:rsidR="00CB0BED" w:rsidRPr="00345C44" w:rsidRDefault="00CB0BED">
      <w:pPr>
        <w:jc w:val="both"/>
        <w:rPr>
          <w:rFonts w:cs="Arial"/>
          <w:sz w:val="20"/>
          <w:szCs w:val="20"/>
          <w:lang w:val="mk-MK"/>
        </w:rPr>
      </w:pPr>
      <w:hyperlink r:id="rId26" w:history="1">
        <w:r w:rsidRPr="00345C44">
          <w:rPr>
            <w:rStyle w:val="Hyperlink"/>
            <w:rFonts w:cs="Arial"/>
            <w:sz w:val="20"/>
            <w:szCs w:val="20"/>
            <w:lang w:val="mk-MK"/>
          </w:rPr>
          <w:t>https://bulgariatravel.org/</w:t>
        </w:r>
      </w:hyperlink>
      <w:r w:rsidRPr="00345C44">
        <w:rPr>
          <w:rFonts w:cs="Arial"/>
          <w:sz w:val="20"/>
          <w:szCs w:val="20"/>
          <w:lang w:val="mk-MK"/>
        </w:rPr>
        <w:t xml:space="preserve"> </w:t>
      </w:r>
    </w:p>
    <w:p w14:paraId="011A2ECB" w14:textId="5797780D" w:rsidR="00CB0BED" w:rsidRPr="00345C44" w:rsidRDefault="00CB0BED">
      <w:pPr>
        <w:jc w:val="both"/>
        <w:rPr>
          <w:rFonts w:cs="Arial"/>
          <w:sz w:val="20"/>
          <w:szCs w:val="20"/>
          <w:lang w:val="mk-MK"/>
        </w:rPr>
      </w:pPr>
      <w:hyperlink r:id="rId27" w:history="1">
        <w:r w:rsidRPr="00345C44">
          <w:rPr>
            <w:rStyle w:val="Hyperlink"/>
            <w:rFonts w:cs="Arial"/>
            <w:sz w:val="20"/>
            <w:szCs w:val="20"/>
            <w:lang w:val="mk-MK"/>
          </w:rPr>
          <w:t>https://en.wikivoyage.org/wiki/Pirin_Macedonia</w:t>
        </w:r>
      </w:hyperlink>
      <w:r w:rsidRPr="00345C44">
        <w:rPr>
          <w:rFonts w:cs="Arial"/>
          <w:sz w:val="20"/>
          <w:szCs w:val="20"/>
          <w:lang w:val="mk-MK"/>
        </w:rPr>
        <w:t xml:space="preserve"> </w:t>
      </w:r>
    </w:p>
    <w:p w14:paraId="68E5745F" w14:textId="6429D4C3" w:rsidR="00CB0BED" w:rsidRPr="00345C44" w:rsidRDefault="00CB0BED">
      <w:pPr>
        <w:jc w:val="both"/>
        <w:rPr>
          <w:rFonts w:cs="Arial"/>
          <w:sz w:val="20"/>
          <w:szCs w:val="20"/>
          <w:lang w:val="mk-MK"/>
        </w:rPr>
      </w:pPr>
      <w:hyperlink r:id="rId28" w:history="1">
        <w:r w:rsidRPr="00345C44">
          <w:rPr>
            <w:rStyle w:val="Hyperlink"/>
            <w:rFonts w:cs="Arial"/>
            <w:sz w:val="20"/>
            <w:szCs w:val="20"/>
            <w:lang w:val="mk-MK"/>
          </w:rPr>
          <w:t>https://en.wikivoyage.org/wiki/Macedonia_(Greece)</w:t>
        </w:r>
      </w:hyperlink>
      <w:r w:rsidRPr="00345C44">
        <w:rPr>
          <w:rFonts w:cs="Arial"/>
          <w:sz w:val="20"/>
          <w:szCs w:val="20"/>
          <w:lang w:val="mk-MK"/>
        </w:rPr>
        <w:t xml:space="preserve"> </w:t>
      </w:r>
    </w:p>
    <w:sectPr w:rsidR="00CB0BED" w:rsidRPr="00345C44">
      <w:headerReference w:type="default" r:id="rId2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3407668" w14:textId="77777777" w:rsidR="00FE06AD" w:rsidRDefault="00FE06AD" w:rsidP="00D61492">
      <w:r>
        <w:separator/>
      </w:r>
    </w:p>
  </w:endnote>
  <w:endnote w:type="continuationSeparator" w:id="0">
    <w:p w14:paraId="3E739E7E" w14:textId="77777777" w:rsidR="00FE06AD" w:rsidRDefault="00FE06AD" w:rsidP="00D614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ECF8A44" w14:textId="77777777" w:rsidR="00FE06AD" w:rsidRDefault="00FE06AD" w:rsidP="00D61492">
      <w:r>
        <w:separator/>
      </w:r>
    </w:p>
  </w:footnote>
  <w:footnote w:type="continuationSeparator" w:id="0">
    <w:p w14:paraId="6C44F403" w14:textId="77777777" w:rsidR="00FE06AD" w:rsidRDefault="00FE06AD" w:rsidP="00D61492">
      <w:r>
        <w:continuationSeparator/>
      </w:r>
    </w:p>
  </w:footnote>
  <w:footnote w:id="1">
    <w:p w14:paraId="788CB28D" w14:textId="2FB43109" w:rsidR="00887014" w:rsidRPr="0033607F" w:rsidRDefault="00887014" w:rsidP="00442F64">
      <w:pPr>
        <w:jc w:val="both"/>
        <w:rPr>
          <w:rFonts w:cs="Arial"/>
          <w:sz w:val="18"/>
          <w:szCs w:val="20"/>
          <w:lang w:val="mk-MK"/>
        </w:rPr>
      </w:pPr>
      <w:r w:rsidRPr="0033607F">
        <w:rPr>
          <w:rStyle w:val="FootnoteReference"/>
          <w:rFonts w:cs="Arial"/>
          <w:sz w:val="18"/>
          <w:szCs w:val="20"/>
        </w:rPr>
        <w:footnoteRef/>
      </w:r>
      <w:r>
        <w:rPr>
          <w:rFonts w:cs="Arial"/>
          <w:sz w:val="18"/>
          <w:szCs w:val="20"/>
        </w:rPr>
        <w:t xml:space="preserve"> </w:t>
      </w:r>
      <w:r w:rsidRPr="008D7F3A">
        <w:rPr>
          <w:rFonts w:cs="Arial"/>
          <w:sz w:val="18"/>
          <w:szCs w:val="20"/>
        </w:rPr>
        <w:t xml:space="preserve">Identity of the author: </w:t>
      </w:r>
      <w:r w:rsidR="00C01CBF">
        <w:rPr>
          <w:rFonts w:cs="Arial"/>
          <w:sz w:val="18"/>
          <w:szCs w:val="20"/>
        </w:rPr>
        <w:t>Ethnic</w:t>
      </w:r>
      <w:r w:rsidR="00C01CBF">
        <w:rPr>
          <w:rFonts w:cs="Arial"/>
          <w:sz w:val="18"/>
          <w:szCs w:val="20"/>
          <w:lang w:val="mk-MK"/>
        </w:rPr>
        <w:t xml:space="preserve"> </w:t>
      </w:r>
      <w:r w:rsidRPr="0033607F">
        <w:rPr>
          <w:rFonts w:cs="Arial"/>
          <w:sz w:val="18"/>
          <w:szCs w:val="20"/>
        </w:rPr>
        <w:t xml:space="preserve">Macedonian, </w:t>
      </w:r>
      <w:r>
        <w:rPr>
          <w:rFonts w:cs="Arial"/>
          <w:sz w:val="18"/>
          <w:szCs w:val="20"/>
        </w:rPr>
        <w:t>eight</w:t>
      </w:r>
      <w:r w:rsidRPr="0033607F">
        <w:rPr>
          <w:rFonts w:cs="Arial"/>
          <w:sz w:val="18"/>
          <w:szCs w:val="20"/>
        </w:rPr>
        <w:t xml:space="preserve"> generation</w:t>
      </w:r>
      <w:r>
        <w:rPr>
          <w:rFonts w:cs="Arial"/>
          <w:sz w:val="18"/>
          <w:szCs w:val="20"/>
          <w:lang w:val="mk-MK"/>
        </w:rPr>
        <w:t xml:space="preserve"> </w:t>
      </w:r>
      <w:r>
        <w:rPr>
          <w:rFonts w:cs="Arial"/>
          <w:sz w:val="18"/>
          <w:szCs w:val="20"/>
        </w:rPr>
        <w:t xml:space="preserve">(Cvetan, Pavle, Dimitria, Georgia, Naum, Jon, </w:t>
      </w:r>
      <w:proofErr w:type="spellStart"/>
      <w:r>
        <w:rPr>
          <w:rFonts w:cs="Arial"/>
          <w:sz w:val="18"/>
          <w:szCs w:val="20"/>
        </w:rPr>
        <w:t>Venko</w:t>
      </w:r>
      <w:proofErr w:type="spellEnd"/>
      <w:r>
        <w:rPr>
          <w:rFonts w:cs="Arial"/>
          <w:sz w:val="18"/>
          <w:szCs w:val="20"/>
        </w:rPr>
        <w:t>, Nikola</w:t>
      </w:r>
      <w:r>
        <w:rPr>
          <w:rFonts w:cs="Arial"/>
          <w:sz w:val="18"/>
          <w:szCs w:val="20"/>
          <w:lang w:val="mk-MK"/>
        </w:rPr>
        <w:t>)</w:t>
      </w:r>
      <w:r w:rsidRPr="0033607F">
        <w:rPr>
          <w:rFonts w:cs="Arial"/>
          <w:sz w:val="18"/>
          <w:szCs w:val="20"/>
        </w:rPr>
        <w:t>, speaks the Macedonian language, writes with the Macedonian alphabet, cherishes the Macedonian traditions and lives in Macedonia.</w:t>
      </w:r>
    </w:p>
  </w:footnote>
  <w:footnote w:id="2">
    <w:p w14:paraId="49FDC3C8" w14:textId="6FF677DD" w:rsidR="00E411DE" w:rsidRPr="0033607F" w:rsidRDefault="00E411DE" w:rsidP="00E411DE">
      <w:pPr>
        <w:pStyle w:val="FootnoteText"/>
        <w:jc w:val="both"/>
        <w:rPr>
          <w:rFonts w:ascii="Arial" w:hAnsi="Arial" w:cs="Arial"/>
          <w:sz w:val="18"/>
        </w:rPr>
      </w:pPr>
      <w:r w:rsidRPr="0033607F">
        <w:rPr>
          <w:rStyle w:val="FootnoteReference"/>
          <w:rFonts w:ascii="Arial" w:hAnsi="Arial" w:cs="Arial"/>
          <w:sz w:val="18"/>
        </w:rPr>
        <w:footnoteRef/>
      </w:r>
      <w:r w:rsidRPr="0033607F">
        <w:rPr>
          <w:rFonts w:ascii="Arial" w:hAnsi="Arial" w:cs="Arial"/>
          <w:sz w:val="18"/>
        </w:rPr>
        <w:t xml:space="preserve">  </w:t>
      </w:r>
      <w:r w:rsidR="009A2ED9" w:rsidRPr="009A2ED9">
        <w:rPr>
          <w:rFonts w:ascii="Arial" w:hAnsi="Arial" w:cs="Arial"/>
          <w:sz w:val="18"/>
          <w:lang w:val="mk-MK"/>
        </w:rPr>
        <w:t>Macedonia as a territory has existed for 3 millennia or 2832 years, counted from 808 AD. for example AD until today. Throughout history, Macedonia existed as an independent kingdom, and then began two millennia of subjugation by various conquerors, who divided it and changed its name. But there were also periods when parts of Macedonia were independent, and in the last nine decades only the northern part is a republic and an independent state. The diverse past has contributed to the territory of Macedonia having an invaluable cultural heritage.</w:t>
      </w:r>
      <w:r w:rsidRPr="0033607F">
        <w:rPr>
          <w:rFonts w:ascii="Arial" w:hAnsi="Arial" w:cs="Arial"/>
          <w:sz w:val="18"/>
          <w:lang w:val="mk-MK"/>
        </w:rPr>
        <w:t xml:space="preserve"> </w:t>
      </w:r>
    </w:p>
  </w:footnote>
  <w:footnote w:id="3">
    <w:p w14:paraId="6AC409EA" w14:textId="77777777" w:rsidR="00E411DE" w:rsidRPr="0033607F" w:rsidRDefault="00E411DE" w:rsidP="00E411DE">
      <w:pPr>
        <w:pStyle w:val="FootnoteText"/>
        <w:jc w:val="both"/>
        <w:rPr>
          <w:rFonts w:ascii="Arial" w:hAnsi="Arial" w:cs="Arial"/>
          <w:sz w:val="18"/>
        </w:rPr>
      </w:pPr>
      <w:r w:rsidRPr="0033607F">
        <w:rPr>
          <w:rStyle w:val="FootnoteReference"/>
          <w:rFonts w:ascii="Arial" w:hAnsi="Arial" w:cs="Arial"/>
          <w:sz w:val="18"/>
        </w:rPr>
        <w:footnoteRef/>
      </w:r>
      <w:r w:rsidRPr="0033607F">
        <w:rPr>
          <w:rFonts w:ascii="Arial" w:hAnsi="Arial" w:cs="Arial"/>
          <w:sz w:val="18"/>
        </w:rPr>
        <w:t xml:space="preserve"> Additions to the name Macedonia due to political reasons in the last eight decades (1944-2019): Democratic Federal Republic of Macedonia, DFRM (1944-1946); People's Republic of Macedonia, PRM</w:t>
      </w:r>
      <w:r w:rsidRPr="0033607F">
        <w:rPr>
          <w:rFonts w:ascii="Arial" w:hAnsi="Arial" w:cs="Arial"/>
          <w:sz w:val="18"/>
          <w:lang w:val="mk-MK"/>
        </w:rPr>
        <w:t xml:space="preserve"> </w:t>
      </w:r>
      <w:r w:rsidRPr="0033607F">
        <w:rPr>
          <w:rFonts w:ascii="Arial" w:hAnsi="Arial" w:cs="Arial"/>
          <w:sz w:val="18"/>
        </w:rPr>
        <w:t>(1946-1963); Socialist Republic of Macedonia, SRM (1963-1991); Republic of Macedonia, RM (1991-2019), recognized by 133 countries worldwide; application to the UN with temporary reference Former Yugoslav Republic of Macedonia, FYROM (1993-2019); Republic of Northern Macedonia, RNM</w:t>
      </w:r>
      <w:r>
        <w:rPr>
          <w:rFonts w:ascii="Arial" w:hAnsi="Arial" w:cs="Arial"/>
          <w:sz w:val="18"/>
          <w:lang w:val="mk-MK"/>
        </w:rPr>
        <w:t>,</w:t>
      </w:r>
      <w:r w:rsidRPr="0033607F">
        <w:rPr>
          <w:rFonts w:ascii="Arial" w:hAnsi="Arial" w:cs="Arial"/>
          <w:sz w:val="18"/>
        </w:rPr>
        <w:t xml:space="preserve"> North Macedonia (Republic) (2019-). </w:t>
      </w:r>
      <w:hyperlink r:id="rId1" w:history="1">
        <w:r w:rsidRPr="0033607F">
          <w:rPr>
            <w:rStyle w:val="Hyperlink"/>
            <w:rFonts w:ascii="Arial" w:hAnsi="Arial" w:cs="Arial"/>
            <w:sz w:val="18"/>
          </w:rPr>
          <w:t>https://en.wikipedia.org/wiki/North_Macedonia</w:t>
        </w:r>
      </w:hyperlink>
      <w:r w:rsidRPr="0033607F">
        <w:rPr>
          <w:rFonts w:ascii="Arial" w:hAnsi="Arial" w:cs="Arial"/>
          <w:sz w:val="18"/>
          <w:lang w:val="mk-MK"/>
        </w:rPr>
        <w:t xml:space="preserve"> </w:t>
      </w:r>
      <w:r w:rsidRPr="0033607F">
        <w:rPr>
          <w:rFonts w:ascii="Arial" w:hAnsi="Arial" w:cs="Arial"/>
          <w:sz w:val="18"/>
        </w:rPr>
        <w:t>retrieved on 08.04.2024</w:t>
      </w:r>
      <w:r w:rsidRPr="0033607F">
        <w:rPr>
          <w:rFonts w:ascii="Arial" w:hAnsi="Arial" w:cs="Arial"/>
          <w:sz w:val="18"/>
          <w:lang w:val="mk-MK"/>
        </w:rPr>
        <w:t xml:space="preserve">. </w:t>
      </w:r>
      <w:r w:rsidRPr="0033607F">
        <w:rPr>
          <w:rFonts w:ascii="Arial" w:hAnsi="Arial" w:cs="Arial"/>
          <w:sz w:val="18"/>
        </w:rPr>
        <w:t>In the text, we will use the abbreviated name of the country, that is, only the initial letters of the adjectives or RN Macedonia.</w:t>
      </w:r>
    </w:p>
    <w:p w14:paraId="7DBD4ECA" w14:textId="77777777" w:rsidR="00E411DE" w:rsidRPr="000004FE" w:rsidRDefault="00E411DE" w:rsidP="00E411DE">
      <w:pPr>
        <w:pStyle w:val="FootnoteText"/>
        <w:rPr>
          <w:lang w:val="mk-MK"/>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E88144" w14:textId="55064D73" w:rsidR="00887014" w:rsidRPr="00E03899" w:rsidRDefault="00887014" w:rsidP="00D61492">
    <w:pPr>
      <w:rPr>
        <w:rFonts w:cs="Arial"/>
        <w:sz w:val="18"/>
        <w:szCs w:val="18"/>
      </w:rPr>
    </w:pPr>
    <w:r w:rsidRPr="00E03899">
      <w:rPr>
        <w:rFonts w:cs="Arial"/>
        <w:sz w:val="18"/>
        <w:szCs w:val="18"/>
      </w:rPr>
      <w:t>Manuscript received:</w:t>
    </w:r>
    <w:r w:rsidR="00345C44">
      <w:rPr>
        <w:rFonts w:cs="Arial"/>
        <w:sz w:val="18"/>
        <w:szCs w:val="18"/>
      </w:rPr>
      <w:t xml:space="preserve"> 06.11.2024 </w:t>
    </w:r>
    <w:r>
      <w:rPr>
        <w:rFonts w:cs="Arial"/>
        <w:sz w:val="18"/>
        <w:szCs w:val="18"/>
      </w:rPr>
      <w:t xml:space="preserve">                            </w:t>
    </w:r>
    <w:r>
      <w:rPr>
        <w:rFonts w:cs="Arial"/>
        <w:bCs/>
        <w:sz w:val="18"/>
        <w:szCs w:val="18"/>
      </w:rPr>
      <w:t>International Journal of Economics, Management and Tourism</w:t>
    </w:r>
  </w:p>
  <w:p w14:paraId="2BB3C274" w14:textId="70305E27" w:rsidR="00887014" w:rsidRPr="00E03899" w:rsidRDefault="00887014" w:rsidP="00D61492">
    <w:pPr>
      <w:rPr>
        <w:rFonts w:cs="Arial"/>
        <w:sz w:val="18"/>
        <w:szCs w:val="18"/>
      </w:rPr>
    </w:pPr>
    <w:r w:rsidRPr="00E03899">
      <w:rPr>
        <w:rFonts w:cs="Arial"/>
        <w:sz w:val="18"/>
        <w:szCs w:val="18"/>
      </w:rPr>
      <w:t>Accepted:</w:t>
    </w:r>
    <w:r w:rsidR="00345C44">
      <w:rPr>
        <w:rFonts w:cs="Arial"/>
        <w:sz w:val="18"/>
        <w:szCs w:val="18"/>
      </w:rPr>
      <w:t xml:space="preserve"> 17.11.2024</w:t>
    </w:r>
    <w:r w:rsidR="00345C44">
      <w:rPr>
        <w:rFonts w:cs="Arial"/>
        <w:sz w:val="18"/>
        <w:szCs w:val="18"/>
      </w:rPr>
      <w:tab/>
    </w:r>
    <w:r w:rsidRPr="00E03899">
      <w:rPr>
        <w:rFonts w:cs="Arial"/>
        <w:sz w:val="18"/>
        <w:szCs w:val="18"/>
      </w:rPr>
      <w:tab/>
    </w:r>
    <w:r w:rsidRPr="00E03899">
      <w:rPr>
        <w:rFonts w:cs="Arial"/>
        <w:sz w:val="18"/>
        <w:szCs w:val="18"/>
      </w:rPr>
      <w:tab/>
    </w:r>
    <w:r w:rsidRPr="00E03899">
      <w:rPr>
        <w:rFonts w:cs="Arial"/>
        <w:sz w:val="18"/>
        <w:szCs w:val="18"/>
      </w:rPr>
      <w:tab/>
    </w:r>
    <w:r w:rsidRPr="00E03899">
      <w:rPr>
        <w:rFonts w:cs="Arial"/>
        <w:sz w:val="18"/>
        <w:szCs w:val="18"/>
      </w:rPr>
      <w:tab/>
      <w:t xml:space="preserve">     </w:t>
    </w:r>
    <w:r>
      <w:rPr>
        <w:rFonts w:cs="Arial"/>
        <w:sz w:val="18"/>
        <w:szCs w:val="18"/>
      </w:rPr>
      <w:t xml:space="preserve">                                   </w:t>
    </w:r>
    <w:r w:rsidR="004601B1">
      <w:rPr>
        <w:rFonts w:cs="Arial"/>
        <w:sz w:val="18"/>
        <w:szCs w:val="18"/>
      </w:rPr>
      <w:t xml:space="preserve">    </w:t>
    </w:r>
    <w:r w:rsidRPr="00E03899">
      <w:rPr>
        <w:rFonts w:cs="Arial"/>
        <w:sz w:val="18"/>
        <w:szCs w:val="18"/>
      </w:rPr>
      <w:t xml:space="preserve">Vol </w:t>
    </w:r>
    <w:r>
      <w:rPr>
        <w:rFonts w:cs="Arial"/>
        <w:sz w:val="18"/>
        <w:szCs w:val="18"/>
      </w:rPr>
      <w:t>4</w:t>
    </w:r>
    <w:r w:rsidRPr="00E03899">
      <w:rPr>
        <w:rFonts w:cs="Arial"/>
        <w:sz w:val="18"/>
        <w:szCs w:val="18"/>
      </w:rPr>
      <w:t xml:space="preserve">, No. </w:t>
    </w:r>
    <w:r w:rsidR="00085913">
      <w:rPr>
        <w:rFonts w:cs="Arial"/>
        <w:sz w:val="18"/>
        <w:szCs w:val="18"/>
        <w:lang w:val="mk-MK"/>
      </w:rPr>
      <w:t>2</w:t>
    </w:r>
    <w:r w:rsidRPr="00E03899">
      <w:rPr>
        <w:rFonts w:cs="Arial"/>
        <w:sz w:val="18"/>
        <w:szCs w:val="18"/>
      </w:rPr>
      <w:t>, pp</w:t>
    </w:r>
    <w:r w:rsidR="00806434">
      <w:rPr>
        <w:rFonts w:cs="Arial"/>
        <w:sz w:val="18"/>
        <w:szCs w:val="18"/>
      </w:rPr>
      <w:t xml:space="preserve"> </w:t>
    </w:r>
    <w:r w:rsidR="00E77AFD">
      <w:rPr>
        <w:rFonts w:cs="Arial"/>
        <w:sz w:val="18"/>
        <w:szCs w:val="18"/>
      </w:rPr>
      <w:t>28-42</w:t>
    </w:r>
    <w:r w:rsidRPr="00E03899">
      <w:rPr>
        <w:rFonts w:cs="Arial"/>
        <w:sz w:val="18"/>
        <w:szCs w:val="18"/>
      </w:rPr>
      <w:t xml:space="preserve"> </w:t>
    </w:r>
  </w:p>
  <w:p w14:paraId="35953822" w14:textId="77777777" w:rsidR="00887014" w:rsidRPr="00E03899" w:rsidRDefault="00887014" w:rsidP="00D61492">
    <w:pPr>
      <w:jc w:val="right"/>
      <w:rPr>
        <w:rFonts w:cs="Arial"/>
        <w:sz w:val="18"/>
        <w:szCs w:val="18"/>
        <w:lang w:val="mk-MK"/>
      </w:rPr>
    </w:pPr>
    <w:r w:rsidRPr="00E03899">
      <w:rPr>
        <w:rFonts w:cs="Arial"/>
        <w:sz w:val="18"/>
        <w:szCs w:val="18"/>
      </w:rPr>
      <w:t xml:space="preserve">Online: ISSN </w:t>
    </w:r>
    <w:r w:rsidRPr="00E03899">
      <w:rPr>
        <w:rFonts w:cs="Arial"/>
        <w:b/>
        <w:sz w:val="18"/>
        <w:szCs w:val="18"/>
      </w:rPr>
      <w:t>2</w:t>
    </w:r>
    <w:r w:rsidRPr="00E03899">
      <w:rPr>
        <w:rFonts w:cs="Arial"/>
        <w:b/>
        <w:sz w:val="18"/>
        <w:szCs w:val="18"/>
        <w:lang w:val="mk-MK"/>
      </w:rPr>
      <w:t>671-3810</w:t>
    </w:r>
  </w:p>
  <w:p w14:paraId="389744F2" w14:textId="6355668F" w:rsidR="00887014" w:rsidRPr="00E03899" w:rsidRDefault="00887014" w:rsidP="00D61492">
    <w:pPr>
      <w:jc w:val="center"/>
      <w:rPr>
        <w:rFonts w:cs="Arial"/>
        <w:sz w:val="18"/>
        <w:szCs w:val="18"/>
      </w:rPr>
    </w:pPr>
    <w:r>
      <w:rPr>
        <w:rFonts w:cs="Arial"/>
        <w:sz w:val="18"/>
        <w:szCs w:val="18"/>
      </w:rPr>
      <w:t xml:space="preserve">                                                                                                                                           </w:t>
    </w:r>
    <w:r w:rsidR="004601B1">
      <w:rPr>
        <w:rFonts w:cs="Arial"/>
        <w:sz w:val="18"/>
        <w:szCs w:val="18"/>
      </w:rPr>
      <w:t xml:space="preserve">     </w:t>
    </w:r>
    <w:r w:rsidRPr="00E03899">
      <w:rPr>
        <w:rFonts w:cs="Arial"/>
        <w:sz w:val="18"/>
        <w:szCs w:val="18"/>
      </w:rPr>
      <w:t xml:space="preserve">UDC: </w:t>
    </w:r>
    <w:r w:rsidR="004601B1" w:rsidRPr="004601B1">
      <w:rPr>
        <w:rFonts w:cs="Arial"/>
        <w:sz w:val="18"/>
        <w:szCs w:val="18"/>
      </w:rPr>
      <w:t>338.483(497.7)</w:t>
    </w:r>
  </w:p>
  <w:p w14:paraId="1E3CD487" w14:textId="4D9D5426" w:rsidR="00887014" w:rsidRDefault="00887014" w:rsidP="00D61492">
    <w:pPr>
      <w:jc w:val="right"/>
      <w:rPr>
        <w:rFonts w:cs="Arial"/>
        <w:sz w:val="18"/>
        <w:szCs w:val="18"/>
      </w:rPr>
    </w:pPr>
    <w:r w:rsidRPr="00E03899">
      <w:rPr>
        <w:rFonts w:cs="Arial"/>
        <w:color w:val="FF0000"/>
        <w:sz w:val="18"/>
        <w:szCs w:val="18"/>
      </w:rPr>
      <w:t xml:space="preserve">  </w:t>
    </w:r>
    <w:r w:rsidRPr="00E03899">
      <w:rPr>
        <w:rFonts w:cs="Arial"/>
        <w:sz w:val="18"/>
        <w:szCs w:val="18"/>
      </w:rPr>
      <w:t xml:space="preserve">Original scientific paper </w:t>
    </w:r>
  </w:p>
  <w:p w14:paraId="6E3F54EA" w14:textId="77777777" w:rsidR="00887014" w:rsidRPr="00E03899" w:rsidRDefault="00887014" w:rsidP="00D61492">
    <w:pPr>
      <w:jc w:val="right"/>
      <w:rPr>
        <w:rFonts w:cs="Arial"/>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5034550"/>
    <w:multiLevelType w:val="hybridMultilevel"/>
    <w:tmpl w:val="321809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7453343"/>
    <w:multiLevelType w:val="hybridMultilevel"/>
    <w:tmpl w:val="8C4002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5B554BA"/>
    <w:multiLevelType w:val="hybridMultilevel"/>
    <w:tmpl w:val="69AA2B7A"/>
    <w:lvl w:ilvl="0" w:tplc="F60E0774">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4313A7B"/>
    <w:multiLevelType w:val="hybridMultilevel"/>
    <w:tmpl w:val="0C8A8318"/>
    <w:lvl w:ilvl="0" w:tplc="D3585BFA">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02207950">
    <w:abstractNumId w:val="1"/>
  </w:num>
  <w:num w:numId="2" w16cid:durableId="65226930">
    <w:abstractNumId w:val="2"/>
  </w:num>
  <w:num w:numId="3" w16cid:durableId="1673023745">
    <w:abstractNumId w:val="3"/>
  </w:num>
  <w:num w:numId="4" w16cid:durableId="163108885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1492"/>
    <w:rsid w:val="000004FE"/>
    <w:rsid w:val="0000239E"/>
    <w:rsid w:val="0000382B"/>
    <w:rsid w:val="000168C4"/>
    <w:rsid w:val="000331C3"/>
    <w:rsid w:val="00033CF3"/>
    <w:rsid w:val="0003569B"/>
    <w:rsid w:val="00036901"/>
    <w:rsid w:val="0003799D"/>
    <w:rsid w:val="000479F2"/>
    <w:rsid w:val="00050026"/>
    <w:rsid w:val="00051309"/>
    <w:rsid w:val="00056E7E"/>
    <w:rsid w:val="00071DD8"/>
    <w:rsid w:val="00072B1D"/>
    <w:rsid w:val="00073D47"/>
    <w:rsid w:val="00074027"/>
    <w:rsid w:val="0008148A"/>
    <w:rsid w:val="000843DC"/>
    <w:rsid w:val="000854F7"/>
    <w:rsid w:val="00085913"/>
    <w:rsid w:val="00087999"/>
    <w:rsid w:val="00090E8F"/>
    <w:rsid w:val="00095A05"/>
    <w:rsid w:val="000A0563"/>
    <w:rsid w:val="000A21D2"/>
    <w:rsid w:val="000A4F9F"/>
    <w:rsid w:val="000C0EEE"/>
    <w:rsid w:val="000C56C2"/>
    <w:rsid w:val="000C7848"/>
    <w:rsid w:val="000D48DA"/>
    <w:rsid w:val="000D686E"/>
    <w:rsid w:val="000E000E"/>
    <w:rsid w:val="000E2FDE"/>
    <w:rsid w:val="000E31C0"/>
    <w:rsid w:val="000E77BE"/>
    <w:rsid w:val="000F00D7"/>
    <w:rsid w:val="000F4BC8"/>
    <w:rsid w:val="00110101"/>
    <w:rsid w:val="00110175"/>
    <w:rsid w:val="0011133D"/>
    <w:rsid w:val="00120E49"/>
    <w:rsid w:val="00125FB3"/>
    <w:rsid w:val="00126A3A"/>
    <w:rsid w:val="0013387E"/>
    <w:rsid w:val="00136233"/>
    <w:rsid w:val="0014129F"/>
    <w:rsid w:val="00142505"/>
    <w:rsid w:val="00156614"/>
    <w:rsid w:val="00157371"/>
    <w:rsid w:val="001579F2"/>
    <w:rsid w:val="00165190"/>
    <w:rsid w:val="0017035D"/>
    <w:rsid w:val="0017269D"/>
    <w:rsid w:val="00172E86"/>
    <w:rsid w:val="00173EB0"/>
    <w:rsid w:val="001772D1"/>
    <w:rsid w:val="0018510B"/>
    <w:rsid w:val="00194D0C"/>
    <w:rsid w:val="00194FC5"/>
    <w:rsid w:val="001A47A6"/>
    <w:rsid w:val="001A54BB"/>
    <w:rsid w:val="001A62DB"/>
    <w:rsid w:val="001A75AF"/>
    <w:rsid w:val="001A7B75"/>
    <w:rsid w:val="001B5CA4"/>
    <w:rsid w:val="001B6BD7"/>
    <w:rsid w:val="001B7B11"/>
    <w:rsid w:val="001C0ACB"/>
    <w:rsid w:val="001C2860"/>
    <w:rsid w:val="001C3997"/>
    <w:rsid w:val="001D3178"/>
    <w:rsid w:val="001D6BB4"/>
    <w:rsid w:val="001E4242"/>
    <w:rsid w:val="00200533"/>
    <w:rsid w:val="002010C6"/>
    <w:rsid w:val="0020175B"/>
    <w:rsid w:val="002115FF"/>
    <w:rsid w:val="00216A37"/>
    <w:rsid w:val="002210D7"/>
    <w:rsid w:val="00221EA8"/>
    <w:rsid w:val="002365FF"/>
    <w:rsid w:val="00236C8E"/>
    <w:rsid w:val="00246B76"/>
    <w:rsid w:val="00250AAB"/>
    <w:rsid w:val="002522CD"/>
    <w:rsid w:val="0026068F"/>
    <w:rsid w:val="0026551B"/>
    <w:rsid w:val="00267A60"/>
    <w:rsid w:val="00271ECF"/>
    <w:rsid w:val="00275433"/>
    <w:rsid w:val="002807EA"/>
    <w:rsid w:val="00281063"/>
    <w:rsid w:val="00282E23"/>
    <w:rsid w:val="00284456"/>
    <w:rsid w:val="00285923"/>
    <w:rsid w:val="002906E7"/>
    <w:rsid w:val="00293A27"/>
    <w:rsid w:val="002B0B6C"/>
    <w:rsid w:val="002B530E"/>
    <w:rsid w:val="002C2FAF"/>
    <w:rsid w:val="002D21C6"/>
    <w:rsid w:val="002D73FA"/>
    <w:rsid w:val="002E0F25"/>
    <w:rsid w:val="002E7A1C"/>
    <w:rsid w:val="003024F4"/>
    <w:rsid w:val="00303517"/>
    <w:rsid w:val="00304331"/>
    <w:rsid w:val="00304FC9"/>
    <w:rsid w:val="00310BB7"/>
    <w:rsid w:val="00311D3C"/>
    <w:rsid w:val="00320C53"/>
    <w:rsid w:val="003210EF"/>
    <w:rsid w:val="003214D3"/>
    <w:rsid w:val="00324CA9"/>
    <w:rsid w:val="00330CB8"/>
    <w:rsid w:val="0033607F"/>
    <w:rsid w:val="003379B2"/>
    <w:rsid w:val="00344626"/>
    <w:rsid w:val="00345C44"/>
    <w:rsid w:val="00351729"/>
    <w:rsid w:val="003547DB"/>
    <w:rsid w:val="003603EF"/>
    <w:rsid w:val="00361CF7"/>
    <w:rsid w:val="00363AD6"/>
    <w:rsid w:val="00363B4B"/>
    <w:rsid w:val="00376F01"/>
    <w:rsid w:val="00380FCE"/>
    <w:rsid w:val="0038429A"/>
    <w:rsid w:val="003849C3"/>
    <w:rsid w:val="00386CAA"/>
    <w:rsid w:val="00392800"/>
    <w:rsid w:val="00394033"/>
    <w:rsid w:val="00396BB9"/>
    <w:rsid w:val="003A144B"/>
    <w:rsid w:val="003A4535"/>
    <w:rsid w:val="003B7D93"/>
    <w:rsid w:val="003C0946"/>
    <w:rsid w:val="003C0953"/>
    <w:rsid w:val="003C593A"/>
    <w:rsid w:val="003C7783"/>
    <w:rsid w:val="003D0276"/>
    <w:rsid w:val="003D06F4"/>
    <w:rsid w:val="003D0EE3"/>
    <w:rsid w:val="003D531C"/>
    <w:rsid w:val="003D6E37"/>
    <w:rsid w:val="003D71DB"/>
    <w:rsid w:val="003E606E"/>
    <w:rsid w:val="003F120D"/>
    <w:rsid w:val="00400367"/>
    <w:rsid w:val="004016F4"/>
    <w:rsid w:val="00407AC5"/>
    <w:rsid w:val="00411847"/>
    <w:rsid w:val="00412288"/>
    <w:rsid w:val="00414774"/>
    <w:rsid w:val="004251D1"/>
    <w:rsid w:val="00431102"/>
    <w:rsid w:val="00431732"/>
    <w:rsid w:val="004320CE"/>
    <w:rsid w:val="004406B4"/>
    <w:rsid w:val="00442F64"/>
    <w:rsid w:val="00443927"/>
    <w:rsid w:val="00444C05"/>
    <w:rsid w:val="00453C2F"/>
    <w:rsid w:val="004601B1"/>
    <w:rsid w:val="004619E7"/>
    <w:rsid w:val="00465F24"/>
    <w:rsid w:val="00467665"/>
    <w:rsid w:val="00472324"/>
    <w:rsid w:val="00477080"/>
    <w:rsid w:val="00477A3E"/>
    <w:rsid w:val="00490ED9"/>
    <w:rsid w:val="00492718"/>
    <w:rsid w:val="004B0A0C"/>
    <w:rsid w:val="004C3423"/>
    <w:rsid w:val="004C4036"/>
    <w:rsid w:val="004C4175"/>
    <w:rsid w:val="004C4CC5"/>
    <w:rsid w:val="004C5E36"/>
    <w:rsid w:val="004C7608"/>
    <w:rsid w:val="004D1213"/>
    <w:rsid w:val="004D5E6A"/>
    <w:rsid w:val="004D6A02"/>
    <w:rsid w:val="004D6EFF"/>
    <w:rsid w:val="004E140E"/>
    <w:rsid w:val="004E5F0F"/>
    <w:rsid w:val="004F7AA6"/>
    <w:rsid w:val="00504910"/>
    <w:rsid w:val="00506906"/>
    <w:rsid w:val="005109CE"/>
    <w:rsid w:val="005125E6"/>
    <w:rsid w:val="00512FC6"/>
    <w:rsid w:val="00516321"/>
    <w:rsid w:val="005238A3"/>
    <w:rsid w:val="00523FE9"/>
    <w:rsid w:val="00530AEA"/>
    <w:rsid w:val="00534B3C"/>
    <w:rsid w:val="005365CC"/>
    <w:rsid w:val="005367F3"/>
    <w:rsid w:val="005445DB"/>
    <w:rsid w:val="0054522F"/>
    <w:rsid w:val="00551D9C"/>
    <w:rsid w:val="00553507"/>
    <w:rsid w:val="00553F04"/>
    <w:rsid w:val="00560F52"/>
    <w:rsid w:val="00563C54"/>
    <w:rsid w:val="005653D3"/>
    <w:rsid w:val="0057298F"/>
    <w:rsid w:val="00585B6C"/>
    <w:rsid w:val="00586F92"/>
    <w:rsid w:val="00590B7C"/>
    <w:rsid w:val="0059554E"/>
    <w:rsid w:val="005A0C7B"/>
    <w:rsid w:val="005A6005"/>
    <w:rsid w:val="005B088F"/>
    <w:rsid w:val="005B3899"/>
    <w:rsid w:val="005B54CF"/>
    <w:rsid w:val="005E47F4"/>
    <w:rsid w:val="005E4AD5"/>
    <w:rsid w:val="005E4DB0"/>
    <w:rsid w:val="005F25C9"/>
    <w:rsid w:val="005F350A"/>
    <w:rsid w:val="005F3CF2"/>
    <w:rsid w:val="005F4B08"/>
    <w:rsid w:val="0061047C"/>
    <w:rsid w:val="00611861"/>
    <w:rsid w:val="00621562"/>
    <w:rsid w:val="00623C21"/>
    <w:rsid w:val="00626CA9"/>
    <w:rsid w:val="006272CD"/>
    <w:rsid w:val="00634D59"/>
    <w:rsid w:val="006438DE"/>
    <w:rsid w:val="006444D5"/>
    <w:rsid w:val="00650F4D"/>
    <w:rsid w:val="00653779"/>
    <w:rsid w:val="00655557"/>
    <w:rsid w:val="00657436"/>
    <w:rsid w:val="006606D6"/>
    <w:rsid w:val="00660A50"/>
    <w:rsid w:val="00660C7A"/>
    <w:rsid w:val="0066549C"/>
    <w:rsid w:val="0067450B"/>
    <w:rsid w:val="00674F2B"/>
    <w:rsid w:val="00677C97"/>
    <w:rsid w:val="006806FD"/>
    <w:rsid w:val="00682B22"/>
    <w:rsid w:val="006929AE"/>
    <w:rsid w:val="00692F21"/>
    <w:rsid w:val="00697937"/>
    <w:rsid w:val="006A52B5"/>
    <w:rsid w:val="006B08B6"/>
    <w:rsid w:val="006B1706"/>
    <w:rsid w:val="006B51D1"/>
    <w:rsid w:val="006B694A"/>
    <w:rsid w:val="006D0F89"/>
    <w:rsid w:val="006D576E"/>
    <w:rsid w:val="006D5C07"/>
    <w:rsid w:val="006E2F65"/>
    <w:rsid w:val="006E5183"/>
    <w:rsid w:val="006F13E3"/>
    <w:rsid w:val="006F1839"/>
    <w:rsid w:val="006F53E5"/>
    <w:rsid w:val="006F56AD"/>
    <w:rsid w:val="006F5DB0"/>
    <w:rsid w:val="006F6870"/>
    <w:rsid w:val="00702893"/>
    <w:rsid w:val="00704201"/>
    <w:rsid w:val="00705250"/>
    <w:rsid w:val="00710A6A"/>
    <w:rsid w:val="0071159F"/>
    <w:rsid w:val="00721A83"/>
    <w:rsid w:val="00721B79"/>
    <w:rsid w:val="0072641E"/>
    <w:rsid w:val="00726499"/>
    <w:rsid w:val="00726920"/>
    <w:rsid w:val="00727D8E"/>
    <w:rsid w:val="00730B17"/>
    <w:rsid w:val="00733C3C"/>
    <w:rsid w:val="00746587"/>
    <w:rsid w:val="007506CD"/>
    <w:rsid w:val="00754AE8"/>
    <w:rsid w:val="00760248"/>
    <w:rsid w:val="00781DBB"/>
    <w:rsid w:val="00782E01"/>
    <w:rsid w:val="0079279B"/>
    <w:rsid w:val="00797B6A"/>
    <w:rsid w:val="00797D17"/>
    <w:rsid w:val="007A170F"/>
    <w:rsid w:val="007A272F"/>
    <w:rsid w:val="007A28DA"/>
    <w:rsid w:val="007A41F6"/>
    <w:rsid w:val="007B3814"/>
    <w:rsid w:val="007D2028"/>
    <w:rsid w:val="007D53B0"/>
    <w:rsid w:val="007D78AD"/>
    <w:rsid w:val="007D7DC0"/>
    <w:rsid w:val="007F0960"/>
    <w:rsid w:val="007F46D4"/>
    <w:rsid w:val="007F4D4C"/>
    <w:rsid w:val="007F689A"/>
    <w:rsid w:val="008008B8"/>
    <w:rsid w:val="00802D31"/>
    <w:rsid w:val="00806434"/>
    <w:rsid w:val="00807B61"/>
    <w:rsid w:val="0082215C"/>
    <w:rsid w:val="00826B1D"/>
    <w:rsid w:val="00833F07"/>
    <w:rsid w:val="00836075"/>
    <w:rsid w:val="00840553"/>
    <w:rsid w:val="00844BAD"/>
    <w:rsid w:val="00844D95"/>
    <w:rsid w:val="00845A1F"/>
    <w:rsid w:val="00851181"/>
    <w:rsid w:val="008554C4"/>
    <w:rsid w:val="008557EE"/>
    <w:rsid w:val="008567FB"/>
    <w:rsid w:val="008574F4"/>
    <w:rsid w:val="0086069F"/>
    <w:rsid w:val="00862770"/>
    <w:rsid w:val="00867A8C"/>
    <w:rsid w:val="0088244B"/>
    <w:rsid w:val="00885FB8"/>
    <w:rsid w:val="00887014"/>
    <w:rsid w:val="00893248"/>
    <w:rsid w:val="00895E18"/>
    <w:rsid w:val="008A4A91"/>
    <w:rsid w:val="008A62AC"/>
    <w:rsid w:val="008A653C"/>
    <w:rsid w:val="008C3FC0"/>
    <w:rsid w:val="008D0996"/>
    <w:rsid w:val="008D0CD4"/>
    <w:rsid w:val="008D7F3A"/>
    <w:rsid w:val="008E08C4"/>
    <w:rsid w:val="008E40F8"/>
    <w:rsid w:val="008F3E62"/>
    <w:rsid w:val="009048F5"/>
    <w:rsid w:val="00904BC8"/>
    <w:rsid w:val="0091191E"/>
    <w:rsid w:val="00913974"/>
    <w:rsid w:val="00915495"/>
    <w:rsid w:val="00920674"/>
    <w:rsid w:val="0092630A"/>
    <w:rsid w:val="00927570"/>
    <w:rsid w:val="0092773A"/>
    <w:rsid w:val="009301C4"/>
    <w:rsid w:val="00931476"/>
    <w:rsid w:val="00932B56"/>
    <w:rsid w:val="00944F24"/>
    <w:rsid w:val="009474E4"/>
    <w:rsid w:val="00951A13"/>
    <w:rsid w:val="00965DCF"/>
    <w:rsid w:val="00971541"/>
    <w:rsid w:val="00971728"/>
    <w:rsid w:val="0097362F"/>
    <w:rsid w:val="009736BC"/>
    <w:rsid w:val="00973812"/>
    <w:rsid w:val="00974A89"/>
    <w:rsid w:val="00977471"/>
    <w:rsid w:val="00983469"/>
    <w:rsid w:val="00986EC8"/>
    <w:rsid w:val="009879D6"/>
    <w:rsid w:val="009905E6"/>
    <w:rsid w:val="0099201D"/>
    <w:rsid w:val="00992695"/>
    <w:rsid w:val="009929ED"/>
    <w:rsid w:val="009947EC"/>
    <w:rsid w:val="00995CDF"/>
    <w:rsid w:val="009973D1"/>
    <w:rsid w:val="009A2ED9"/>
    <w:rsid w:val="009A4ECC"/>
    <w:rsid w:val="009B18D2"/>
    <w:rsid w:val="009B2F9E"/>
    <w:rsid w:val="009B4017"/>
    <w:rsid w:val="009D7A16"/>
    <w:rsid w:val="009E4192"/>
    <w:rsid w:val="009E6F85"/>
    <w:rsid w:val="009F49C5"/>
    <w:rsid w:val="009F5C03"/>
    <w:rsid w:val="009F5DCF"/>
    <w:rsid w:val="009F7068"/>
    <w:rsid w:val="00A00035"/>
    <w:rsid w:val="00A02552"/>
    <w:rsid w:val="00A0436E"/>
    <w:rsid w:val="00A11969"/>
    <w:rsid w:val="00A1196A"/>
    <w:rsid w:val="00A1277C"/>
    <w:rsid w:val="00A133F0"/>
    <w:rsid w:val="00A20000"/>
    <w:rsid w:val="00A24E9A"/>
    <w:rsid w:val="00A30114"/>
    <w:rsid w:val="00A37576"/>
    <w:rsid w:val="00A40423"/>
    <w:rsid w:val="00A40E37"/>
    <w:rsid w:val="00A40E81"/>
    <w:rsid w:val="00A423D7"/>
    <w:rsid w:val="00A47BB3"/>
    <w:rsid w:val="00A57764"/>
    <w:rsid w:val="00A57B51"/>
    <w:rsid w:val="00A61C9A"/>
    <w:rsid w:val="00A6280D"/>
    <w:rsid w:val="00A62D33"/>
    <w:rsid w:val="00A6315D"/>
    <w:rsid w:val="00A658D6"/>
    <w:rsid w:val="00A73628"/>
    <w:rsid w:val="00A73BA0"/>
    <w:rsid w:val="00A7476C"/>
    <w:rsid w:val="00A75209"/>
    <w:rsid w:val="00A76B2E"/>
    <w:rsid w:val="00A86B71"/>
    <w:rsid w:val="00A93AD1"/>
    <w:rsid w:val="00A96DB2"/>
    <w:rsid w:val="00AA1F4D"/>
    <w:rsid w:val="00AA5C01"/>
    <w:rsid w:val="00AB1444"/>
    <w:rsid w:val="00AB1761"/>
    <w:rsid w:val="00AC1AF3"/>
    <w:rsid w:val="00AC6BBC"/>
    <w:rsid w:val="00AD0343"/>
    <w:rsid w:val="00AD2969"/>
    <w:rsid w:val="00AD5B4C"/>
    <w:rsid w:val="00AE0A4C"/>
    <w:rsid w:val="00AE0C6C"/>
    <w:rsid w:val="00AE6491"/>
    <w:rsid w:val="00AF40D7"/>
    <w:rsid w:val="00AF5221"/>
    <w:rsid w:val="00AF53DA"/>
    <w:rsid w:val="00B01622"/>
    <w:rsid w:val="00B02348"/>
    <w:rsid w:val="00B04AE1"/>
    <w:rsid w:val="00B201B1"/>
    <w:rsid w:val="00B300AE"/>
    <w:rsid w:val="00B35222"/>
    <w:rsid w:val="00B35733"/>
    <w:rsid w:val="00B36D8C"/>
    <w:rsid w:val="00B37966"/>
    <w:rsid w:val="00B524EC"/>
    <w:rsid w:val="00B52C28"/>
    <w:rsid w:val="00B55586"/>
    <w:rsid w:val="00B569B9"/>
    <w:rsid w:val="00B67BAA"/>
    <w:rsid w:val="00B74044"/>
    <w:rsid w:val="00B80376"/>
    <w:rsid w:val="00B90BD1"/>
    <w:rsid w:val="00BA43CC"/>
    <w:rsid w:val="00BB3340"/>
    <w:rsid w:val="00BB5924"/>
    <w:rsid w:val="00BC21B2"/>
    <w:rsid w:val="00BC4A5F"/>
    <w:rsid w:val="00BC6278"/>
    <w:rsid w:val="00BD2AD0"/>
    <w:rsid w:val="00BD2ADB"/>
    <w:rsid w:val="00BE7E99"/>
    <w:rsid w:val="00BF076E"/>
    <w:rsid w:val="00BF18FA"/>
    <w:rsid w:val="00C01CBF"/>
    <w:rsid w:val="00C03B46"/>
    <w:rsid w:val="00C04ACA"/>
    <w:rsid w:val="00C07304"/>
    <w:rsid w:val="00C119B4"/>
    <w:rsid w:val="00C20340"/>
    <w:rsid w:val="00C24DE9"/>
    <w:rsid w:val="00C25FFD"/>
    <w:rsid w:val="00C41BBF"/>
    <w:rsid w:val="00C42082"/>
    <w:rsid w:val="00C432DB"/>
    <w:rsid w:val="00C50C4F"/>
    <w:rsid w:val="00C53A6E"/>
    <w:rsid w:val="00C60AAE"/>
    <w:rsid w:val="00C647B0"/>
    <w:rsid w:val="00C74376"/>
    <w:rsid w:val="00C776A0"/>
    <w:rsid w:val="00C7783F"/>
    <w:rsid w:val="00C80310"/>
    <w:rsid w:val="00C82EBC"/>
    <w:rsid w:val="00C852ED"/>
    <w:rsid w:val="00C86239"/>
    <w:rsid w:val="00C916BF"/>
    <w:rsid w:val="00C9315A"/>
    <w:rsid w:val="00C94C0B"/>
    <w:rsid w:val="00C96372"/>
    <w:rsid w:val="00C978E2"/>
    <w:rsid w:val="00CA1D8F"/>
    <w:rsid w:val="00CA4C11"/>
    <w:rsid w:val="00CA6657"/>
    <w:rsid w:val="00CB0BED"/>
    <w:rsid w:val="00CB3876"/>
    <w:rsid w:val="00CC1B4E"/>
    <w:rsid w:val="00CC38CD"/>
    <w:rsid w:val="00CC7865"/>
    <w:rsid w:val="00CD219D"/>
    <w:rsid w:val="00CD6529"/>
    <w:rsid w:val="00CE3921"/>
    <w:rsid w:val="00CE4FEA"/>
    <w:rsid w:val="00CE5FDB"/>
    <w:rsid w:val="00CF244B"/>
    <w:rsid w:val="00CF36C7"/>
    <w:rsid w:val="00D016F0"/>
    <w:rsid w:val="00D0176E"/>
    <w:rsid w:val="00D02F63"/>
    <w:rsid w:val="00D0379B"/>
    <w:rsid w:val="00D14EC6"/>
    <w:rsid w:val="00D1621A"/>
    <w:rsid w:val="00D17577"/>
    <w:rsid w:val="00D17A92"/>
    <w:rsid w:val="00D21D21"/>
    <w:rsid w:val="00D245D4"/>
    <w:rsid w:val="00D316EB"/>
    <w:rsid w:val="00D40D7C"/>
    <w:rsid w:val="00D47525"/>
    <w:rsid w:val="00D607E4"/>
    <w:rsid w:val="00D61492"/>
    <w:rsid w:val="00D63E28"/>
    <w:rsid w:val="00D72FD6"/>
    <w:rsid w:val="00D822A7"/>
    <w:rsid w:val="00D8347F"/>
    <w:rsid w:val="00D85F2E"/>
    <w:rsid w:val="00D86429"/>
    <w:rsid w:val="00D87E70"/>
    <w:rsid w:val="00D950E6"/>
    <w:rsid w:val="00D96970"/>
    <w:rsid w:val="00DA0B10"/>
    <w:rsid w:val="00DA2BDE"/>
    <w:rsid w:val="00DA60DC"/>
    <w:rsid w:val="00DA7891"/>
    <w:rsid w:val="00DB1173"/>
    <w:rsid w:val="00DB4A7D"/>
    <w:rsid w:val="00DB7BBF"/>
    <w:rsid w:val="00DB7E34"/>
    <w:rsid w:val="00DC2E44"/>
    <w:rsid w:val="00DC5ADC"/>
    <w:rsid w:val="00DD11D8"/>
    <w:rsid w:val="00DD4C5E"/>
    <w:rsid w:val="00DE4C76"/>
    <w:rsid w:val="00DE59BF"/>
    <w:rsid w:val="00DE7B84"/>
    <w:rsid w:val="00DF15D4"/>
    <w:rsid w:val="00DF161A"/>
    <w:rsid w:val="00DF5237"/>
    <w:rsid w:val="00DF63B2"/>
    <w:rsid w:val="00DF63C0"/>
    <w:rsid w:val="00DF7A04"/>
    <w:rsid w:val="00E0571E"/>
    <w:rsid w:val="00E14D87"/>
    <w:rsid w:val="00E15EA0"/>
    <w:rsid w:val="00E2142E"/>
    <w:rsid w:val="00E37979"/>
    <w:rsid w:val="00E411DE"/>
    <w:rsid w:val="00E43414"/>
    <w:rsid w:val="00E5423C"/>
    <w:rsid w:val="00E774FB"/>
    <w:rsid w:val="00E77AFD"/>
    <w:rsid w:val="00E84480"/>
    <w:rsid w:val="00E84D4E"/>
    <w:rsid w:val="00E90692"/>
    <w:rsid w:val="00E93665"/>
    <w:rsid w:val="00EA2B88"/>
    <w:rsid w:val="00EB0937"/>
    <w:rsid w:val="00EB55FC"/>
    <w:rsid w:val="00EB6B69"/>
    <w:rsid w:val="00EC6050"/>
    <w:rsid w:val="00EC71EE"/>
    <w:rsid w:val="00ED09AB"/>
    <w:rsid w:val="00ED2878"/>
    <w:rsid w:val="00ED357B"/>
    <w:rsid w:val="00ED5D6F"/>
    <w:rsid w:val="00ED7AFA"/>
    <w:rsid w:val="00EE161C"/>
    <w:rsid w:val="00EE73B7"/>
    <w:rsid w:val="00EF01DE"/>
    <w:rsid w:val="00EF1A5A"/>
    <w:rsid w:val="00F011D2"/>
    <w:rsid w:val="00F01A47"/>
    <w:rsid w:val="00F03463"/>
    <w:rsid w:val="00F15070"/>
    <w:rsid w:val="00F151B3"/>
    <w:rsid w:val="00F17BF2"/>
    <w:rsid w:val="00F21122"/>
    <w:rsid w:val="00F217F8"/>
    <w:rsid w:val="00F24087"/>
    <w:rsid w:val="00F27634"/>
    <w:rsid w:val="00F404F5"/>
    <w:rsid w:val="00F43CF3"/>
    <w:rsid w:val="00F52535"/>
    <w:rsid w:val="00F52D13"/>
    <w:rsid w:val="00F56835"/>
    <w:rsid w:val="00F62ADD"/>
    <w:rsid w:val="00F6581A"/>
    <w:rsid w:val="00F66F76"/>
    <w:rsid w:val="00F759E9"/>
    <w:rsid w:val="00F83EF6"/>
    <w:rsid w:val="00F8737E"/>
    <w:rsid w:val="00F9597E"/>
    <w:rsid w:val="00F96002"/>
    <w:rsid w:val="00FA74CB"/>
    <w:rsid w:val="00FB1E20"/>
    <w:rsid w:val="00FB2026"/>
    <w:rsid w:val="00FB309C"/>
    <w:rsid w:val="00FC3C49"/>
    <w:rsid w:val="00FD6107"/>
    <w:rsid w:val="00FD72ED"/>
    <w:rsid w:val="00FD772D"/>
    <w:rsid w:val="00FE06AD"/>
    <w:rsid w:val="00FE19B2"/>
    <w:rsid w:val="00FE1E46"/>
    <w:rsid w:val="00FE2AE8"/>
    <w:rsid w:val="00FE59D2"/>
    <w:rsid w:val="00FF5943"/>
    <w:rsid w:val="00FF681F"/>
  </w:rsids>
  <m:mathPr>
    <m:mathFont m:val="Cambria Math"/>
    <m:brkBin m:val="before"/>
    <m:brkBinSub m:val="--"/>
    <m:smallFrac m:val="0"/>
    <m:dispDef/>
    <m:lMargin m:val="0"/>
    <m:rMargin m:val="0"/>
    <m:defJc m:val="centerGroup"/>
    <m:wrapIndent m:val="1440"/>
    <m:intLim m:val="subSup"/>
    <m:naryLim m:val="undOvr"/>
  </m:mathPr>
  <w:themeFontLang w:val="mk-M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C0CC7D"/>
  <w15:chartTrackingRefBased/>
  <w15:docId w15:val="{8F9FD7A9-A310-4FF3-ABDB-86D8F619FE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mk-M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94033"/>
    <w:pPr>
      <w:spacing w:after="0" w:line="240" w:lineRule="auto"/>
    </w:pPr>
    <w:rPr>
      <w:rFonts w:ascii="Arial" w:eastAsia="Times New Roman" w:hAnsi="Arial" w:cs="Times New Roman"/>
      <w:sz w:val="24"/>
      <w:szCs w:val="24"/>
      <w:lang w:val="en-US"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61492"/>
    <w:pPr>
      <w:tabs>
        <w:tab w:val="center" w:pos="4680"/>
        <w:tab w:val="right" w:pos="9360"/>
      </w:tabs>
    </w:pPr>
    <w:rPr>
      <w:rFonts w:ascii="Calibri" w:eastAsiaTheme="minorHAnsi" w:hAnsi="Calibri" w:cs="Calibri"/>
      <w:sz w:val="22"/>
      <w:szCs w:val="22"/>
      <w:lang w:eastAsia="en-US"/>
    </w:rPr>
  </w:style>
  <w:style w:type="character" w:customStyle="1" w:styleId="HeaderChar">
    <w:name w:val="Header Char"/>
    <w:basedOn w:val="DefaultParagraphFont"/>
    <w:link w:val="Header"/>
    <w:uiPriority w:val="99"/>
    <w:rsid w:val="00D61492"/>
    <w:rPr>
      <w:rFonts w:ascii="Calibri" w:hAnsi="Calibri" w:cs="Calibri"/>
      <w:lang w:val="en-US"/>
    </w:rPr>
  </w:style>
  <w:style w:type="paragraph" w:styleId="Footer">
    <w:name w:val="footer"/>
    <w:basedOn w:val="Normal"/>
    <w:link w:val="FooterChar"/>
    <w:uiPriority w:val="99"/>
    <w:unhideWhenUsed/>
    <w:rsid w:val="00D61492"/>
    <w:pPr>
      <w:tabs>
        <w:tab w:val="center" w:pos="4680"/>
        <w:tab w:val="right" w:pos="9360"/>
      </w:tabs>
    </w:pPr>
    <w:rPr>
      <w:rFonts w:ascii="Calibri" w:eastAsiaTheme="minorHAnsi" w:hAnsi="Calibri" w:cs="Calibri"/>
      <w:sz w:val="22"/>
      <w:szCs w:val="22"/>
      <w:lang w:eastAsia="en-US"/>
    </w:rPr>
  </w:style>
  <w:style w:type="character" w:customStyle="1" w:styleId="FooterChar">
    <w:name w:val="Footer Char"/>
    <w:basedOn w:val="DefaultParagraphFont"/>
    <w:link w:val="Footer"/>
    <w:uiPriority w:val="99"/>
    <w:rsid w:val="00D61492"/>
    <w:rPr>
      <w:rFonts w:ascii="Calibri" w:hAnsi="Calibri" w:cs="Calibri"/>
      <w:lang w:val="en-US"/>
    </w:rPr>
  </w:style>
  <w:style w:type="paragraph" w:styleId="ListParagraph">
    <w:name w:val="List Paragraph"/>
    <w:basedOn w:val="Normal"/>
    <w:uiPriority w:val="34"/>
    <w:qFormat/>
    <w:rsid w:val="00D40D7C"/>
    <w:pPr>
      <w:ind w:left="720"/>
      <w:contextualSpacing/>
    </w:pPr>
    <w:rPr>
      <w:rFonts w:ascii="Calibri" w:eastAsiaTheme="minorHAnsi" w:hAnsi="Calibri" w:cs="Calibri"/>
      <w:sz w:val="22"/>
      <w:szCs w:val="22"/>
      <w:lang w:eastAsia="en-US"/>
    </w:rPr>
  </w:style>
  <w:style w:type="table" w:styleId="TableGrid">
    <w:name w:val="Table Grid"/>
    <w:basedOn w:val="TableNormal"/>
    <w:uiPriority w:val="39"/>
    <w:rsid w:val="00D40D7C"/>
    <w:pPr>
      <w:spacing w:after="0" w:line="240" w:lineRule="auto"/>
      <w:jc w:val="both"/>
    </w:pPr>
    <w:rPr>
      <w:rFonts w:ascii="Arial" w:hAnsi="Arial" w:cs="Arial"/>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40D7C"/>
    <w:rPr>
      <w:color w:val="0000FF"/>
      <w:u w:val="single"/>
    </w:rPr>
  </w:style>
  <w:style w:type="paragraph" w:styleId="FootnoteText">
    <w:name w:val="footnote text"/>
    <w:basedOn w:val="Normal"/>
    <w:link w:val="FootnoteTextChar"/>
    <w:uiPriority w:val="99"/>
    <w:unhideWhenUsed/>
    <w:rsid w:val="00B35222"/>
    <w:rPr>
      <w:rFonts w:ascii="Calibri" w:eastAsiaTheme="minorHAnsi" w:hAnsi="Calibri" w:cs="Calibri"/>
      <w:sz w:val="20"/>
      <w:szCs w:val="20"/>
      <w:lang w:eastAsia="en-US"/>
    </w:rPr>
  </w:style>
  <w:style w:type="character" w:customStyle="1" w:styleId="FootnoteTextChar">
    <w:name w:val="Footnote Text Char"/>
    <w:basedOn w:val="DefaultParagraphFont"/>
    <w:link w:val="FootnoteText"/>
    <w:uiPriority w:val="99"/>
    <w:rsid w:val="00B35222"/>
    <w:rPr>
      <w:rFonts w:ascii="Calibri" w:hAnsi="Calibri" w:cs="Calibri"/>
      <w:sz w:val="20"/>
      <w:szCs w:val="20"/>
      <w:lang w:val="en-US"/>
    </w:rPr>
  </w:style>
  <w:style w:type="character" w:styleId="FootnoteReference">
    <w:name w:val="footnote reference"/>
    <w:basedOn w:val="DefaultParagraphFont"/>
    <w:uiPriority w:val="99"/>
    <w:semiHidden/>
    <w:unhideWhenUsed/>
    <w:rsid w:val="00B35222"/>
    <w:rPr>
      <w:vertAlign w:val="superscript"/>
    </w:rPr>
  </w:style>
  <w:style w:type="paragraph" w:customStyle="1" w:styleId="footnotedescription">
    <w:name w:val="footnote description"/>
    <w:next w:val="Normal"/>
    <w:link w:val="footnotedescriptionChar"/>
    <w:hidden/>
    <w:rsid w:val="00FA74CB"/>
    <w:pPr>
      <w:spacing w:after="0"/>
    </w:pPr>
    <w:rPr>
      <w:rFonts w:ascii="Arial" w:eastAsia="Arial" w:hAnsi="Arial" w:cs="Arial"/>
      <w:color w:val="000000"/>
      <w:sz w:val="20"/>
      <w:lang w:val="en-US"/>
    </w:rPr>
  </w:style>
  <w:style w:type="character" w:customStyle="1" w:styleId="footnotedescriptionChar">
    <w:name w:val="footnote description Char"/>
    <w:link w:val="footnotedescription"/>
    <w:rsid w:val="00FA74CB"/>
    <w:rPr>
      <w:rFonts w:ascii="Arial" w:eastAsia="Arial" w:hAnsi="Arial" w:cs="Arial"/>
      <w:color w:val="000000"/>
      <w:sz w:val="20"/>
      <w:lang w:val="en-US"/>
    </w:rPr>
  </w:style>
  <w:style w:type="character" w:customStyle="1" w:styleId="footnotemark">
    <w:name w:val="footnote mark"/>
    <w:hidden/>
    <w:rsid w:val="00FA74CB"/>
    <w:rPr>
      <w:rFonts w:ascii="Times New Roman" w:eastAsia="Times New Roman" w:hAnsi="Times New Roman" w:cs="Times New Roman"/>
      <w:color w:val="000000"/>
      <w:sz w:val="20"/>
      <w:vertAlign w:val="superscript"/>
    </w:rPr>
  </w:style>
  <w:style w:type="character" w:styleId="Strong">
    <w:name w:val="Strong"/>
    <w:basedOn w:val="DefaultParagraphFont"/>
    <w:uiPriority w:val="22"/>
    <w:qFormat/>
    <w:rsid w:val="008567FB"/>
    <w:rPr>
      <w:b/>
      <w:bCs/>
    </w:rPr>
  </w:style>
  <w:style w:type="paragraph" w:customStyle="1" w:styleId="wiki-text">
    <w:name w:val="wiki-text"/>
    <w:basedOn w:val="Normal"/>
    <w:rsid w:val="00ED2878"/>
    <w:pPr>
      <w:spacing w:before="100" w:beforeAutospacing="1" w:after="100" w:afterAutospacing="1"/>
    </w:pPr>
    <w:rPr>
      <w:rFonts w:ascii="Times New Roman" w:hAnsi="Times New Roman"/>
      <w:lang w:eastAsia="en-US"/>
    </w:rPr>
  </w:style>
  <w:style w:type="paragraph" w:customStyle="1" w:styleId="formtext">
    <w:name w:val="formtext"/>
    <w:basedOn w:val="Normal"/>
    <w:rsid w:val="00394033"/>
    <w:pPr>
      <w:spacing w:before="80" w:after="80" w:line="240" w:lineRule="exact"/>
    </w:pPr>
    <w:rPr>
      <w:rFonts w:eastAsia="SimSun"/>
      <w:sz w:val="22"/>
      <w:szCs w:val="22"/>
    </w:rPr>
  </w:style>
  <w:style w:type="paragraph" w:customStyle="1" w:styleId="Info03">
    <w:name w:val="Info03"/>
    <w:basedOn w:val="Normal"/>
    <w:rsid w:val="00394033"/>
    <w:pPr>
      <w:keepNext/>
      <w:tabs>
        <w:tab w:val="left" w:pos="567"/>
        <w:tab w:val="left" w:pos="1134"/>
        <w:tab w:val="left" w:pos="1701"/>
        <w:tab w:val="left" w:pos="2268"/>
      </w:tabs>
      <w:spacing w:after="120" w:line="220" w:lineRule="exact"/>
      <w:ind w:left="113" w:right="113"/>
      <w:jc w:val="both"/>
    </w:pPr>
    <w:rPr>
      <w:rFonts w:cs="Arial"/>
      <w:i/>
      <w:iCs/>
      <w:sz w:val="20"/>
      <w:szCs w:val="22"/>
    </w:rPr>
  </w:style>
  <w:style w:type="paragraph" w:customStyle="1" w:styleId="Grille01N">
    <w:name w:val="Grille01N"/>
    <w:basedOn w:val="Normal"/>
    <w:rsid w:val="00394033"/>
    <w:pPr>
      <w:keepNext/>
      <w:spacing w:before="120" w:after="120" w:line="240" w:lineRule="exact"/>
      <w:ind w:left="113"/>
      <w:jc w:val="right"/>
    </w:pPr>
    <w:rPr>
      <w:b/>
      <w:smallCaps/>
      <w:sz w:val="22"/>
    </w:rPr>
  </w:style>
  <w:style w:type="character" w:customStyle="1" w:styleId="personname">
    <w:name w:val="person_name"/>
    <w:basedOn w:val="DefaultParagraphFont"/>
    <w:rsid w:val="009973D1"/>
  </w:style>
  <w:style w:type="character" w:styleId="Emphasis">
    <w:name w:val="Emphasis"/>
    <w:basedOn w:val="DefaultParagraphFont"/>
    <w:uiPriority w:val="20"/>
    <w:qFormat/>
    <w:rsid w:val="009973D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27514420">
      <w:bodyDiv w:val="1"/>
      <w:marLeft w:val="0"/>
      <w:marRight w:val="0"/>
      <w:marTop w:val="0"/>
      <w:marBottom w:val="0"/>
      <w:divBdr>
        <w:top w:val="none" w:sz="0" w:space="0" w:color="auto"/>
        <w:left w:val="none" w:sz="0" w:space="0" w:color="auto"/>
        <w:bottom w:val="none" w:sz="0" w:space="0" w:color="auto"/>
        <w:right w:val="none" w:sz="0" w:space="0" w:color="auto"/>
      </w:divBdr>
    </w:div>
    <w:div w:id="1474717113">
      <w:bodyDiv w:val="1"/>
      <w:marLeft w:val="0"/>
      <w:marRight w:val="0"/>
      <w:marTop w:val="0"/>
      <w:marBottom w:val="0"/>
      <w:divBdr>
        <w:top w:val="none" w:sz="0" w:space="0" w:color="auto"/>
        <w:left w:val="none" w:sz="0" w:space="0" w:color="auto"/>
        <w:bottom w:val="none" w:sz="0" w:space="0" w:color="auto"/>
        <w:right w:val="none" w:sz="0" w:space="0" w:color="auto"/>
      </w:divBdr>
    </w:div>
    <w:div w:id="1660302727">
      <w:bodyDiv w:val="1"/>
      <w:marLeft w:val="0"/>
      <w:marRight w:val="0"/>
      <w:marTop w:val="0"/>
      <w:marBottom w:val="0"/>
      <w:divBdr>
        <w:top w:val="none" w:sz="0" w:space="0" w:color="auto"/>
        <w:left w:val="none" w:sz="0" w:space="0" w:color="auto"/>
        <w:bottom w:val="none" w:sz="0" w:space="0" w:color="auto"/>
        <w:right w:val="none" w:sz="0" w:space="0" w:color="auto"/>
      </w:divBdr>
    </w:div>
    <w:div w:id="1756590800">
      <w:bodyDiv w:val="1"/>
      <w:marLeft w:val="0"/>
      <w:marRight w:val="0"/>
      <w:marTop w:val="0"/>
      <w:marBottom w:val="0"/>
      <w:divBdr>
        <w:top w:val="none" w:sz="0" w:space="0" w:color="auto"/>
        <w:left w:val="none" w:sz="0" w:space="0" w:color="auto"/>
        <w:bottom w:val="none" w:sz="0" w:space="0" w:color="auto"/>
        <w:right w:val="none" w:sz="0" w:space="0" w:color="auto"/>
      </w:divBdr>
    </w:div>
    <w:div w:id="1932860385">
      <w:bodyDiv w:val="1"/>
      <w:marLeft w:val="0"/>
      <w:marRight w:val="0"/>
      <w:marTop w:val="0"/>
      <w:marBottom w:val="0"/>
      <w:divBdr>
        <w:top w:val="none" w:sz="0" w:space="0" w:color="auto"/>
        <w:left w:val="none" w:sz="0" w:space="0" w:color="auto"/>
        <w:bottom w:val="none" w:sz="0" w:space="0" w:color="auto"/>
        <w:right w:val="none" w:sz="0" w:space="0" w:color="auto"/>
      </w:divBdr>
    </w:div>
    <w:div w:id="1978341620">
      <w:bodyDiv w:val="1"/>
      <w:marLeft w:val="0"/>
      <w:marRight w:val="0"/>
      <w:marTop w:val="0"/>
      <w:marBottom w:val="0"/>
      <w:divBdr>
        <w:top w:val="none" w:sz="0" w:space="0" w:color="auto"/>
        <w:left w:val="none" w:sz="0" w:space="0" w:color="auto"/>
        <w:bottom w:val="none" w:sz="0" w:space="0" w:color="auto"/>
        <w:right w:val="none" w:sz="0" w:space="0" w:color="auto"/>
      </w:divBdr>
    </w:div>
    <w:div w:id="1999068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yperlink" Target="https://igeoportal.net/?p=5036" TargetMode="External"/><Relationship Id="rId26" Type="http://schemas.openxmlformats.org/officeDocument/2006/relationships/hyperlink" Target="https://bulgariatravel.org/" TargetMode="External"/><Relationship Id="rId3" Type="http://schemas.openxmlformats.org/officeDocument/2006/relationships/styles" Target="styles.xml"/><Relationship Id="rId21" Type="http://schemas.openxmlformats.org/officeDocument/2006/relationships/hyperlink" Target="https://thebalkantours.com/balkan-travel-guide/"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eprints.ugd.edu.mk/31886/" TargetMode="External"/><Relationship Id="rId25" Type="http://schemas.openxmlformats.org/officeDocument/2006/relationships/hyperlink" Target="https://www.visitgreece.gr/mainland/macedonia/kastoria/" TargetMode="External"/><Relationship Id="rId2" Type="http://schemas.openxmlformats.org/officeDocument/2006/relationships/numbering" Target="numbering.xml"/><Relationship Id="rId16" Type="http://schemas.openxmlformats.org/officeDocument/2006/relationships/hyperlink" Target="https://eprints.ugd.edu.mk/34654/" TargetMode="External"/><Relationship Id="rId20" Type="http://schemas.openxmlformats.org/officeDocument/2006/relationships/hyperlink" Target="https://macedonia-timeless.com/eng"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www.discovergreece.com/macedonia/pella" TargetMode="External"/><Relationship Id="rId5" Type="http://schemas.openxmlformats.org/officeDocument/2006/relationships/webSettings" Target="webSettings.xml"/><Relationship Id="rId15" Type="http://schemas.openxmlformats.org/officeDocument/2006/relationships/hyperlink" Target="https://en.wikipedia.org/wiki/List_of_twin_towns_and_sister_cities_in_North_Macedonia" TargetMode="External"/><Relationship Id="rId23" Type="http://schemas.openxmlformats.org/officeDocument/2006/relationships/hyperlink" Target="https://www.visit-halkidiki.gr/portfolio-view/petralona-cave/" TargetMode="External"/><Relationship Id="rId28" Type="http://schemas.openxmlformats.org/officeDocument/2006/relationships/hyperlink" Target="https://en.wikivoyage.org/wiki/Macedonia_(Greece)" TargetMode="External"/><Relationship Id="rId10" Type="http://schemas.openxmlformats.org/officeDocument/2006/relationships/image" Target="media/image2.png"/><Relationship Id="rId19" Type="http://schemas.openxmlformats.org/officeDocument/2006/relationships/hyperlink" Target="https://en.wikipedia.org/wiki/List_of_twin_towns_and_sister_cities_in_North_Macedonia"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macedonia-timeless.com/eng" TargetMode="External"/><Relationship Id="rId14" Type="http://schemas.openxmlformats.org/officeDocument/2006/relationships/image" Target="media/image6.png"/><Relationship Id="rId22" Type="http://schemas.openxmlformats.org/officeDocument/2006/relationships/hyperlink" Target="https://www.visitgreece.gr/mainland/macedonia" TargetMode="External"/><Relationship Id="rId27" Type="http://schemas.openxmlformats.org/officeDocument/2006/relationships/hyperlink" Target="https://en.wikivoyage.org/wiki/Pirin_Macedonia" TargetMode="External"/><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en.wikipedia.org/wiki/North_Macedoni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8D08E3-B8BA-412B-8E86-41707A8984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141</TotalTime>
  <Pages>15</Pages>
  <Words>6094</Words>
  <Characters>34741</Characters>
  <Application>Microsoft Office Word</Application>
  <DocSecurity>0</DocSecurity>
  <Lines>289</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Natasa Miteva</dc:creator>
  <cp:keywords/>
  <dc:description/>
  <cp:lastModifiedBy>Cvetanka Ristova Maglovska</cp:lastModifiedBy>
  <cp:revision>16</cp:revision>
  <dcterms:created xsi:type="dcterms:W3CDTF">2024-11-04T23:23:00Z</dcterms:created>
  <dcterms:modified xsi:type="dcterms:W3CDTF">2024-12-16T07:13:00Z</dcterms:modified>
</cp:coreProperties>
</file>