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0E8E" w14:textId="77777777" w:rsidR="00A128E4" w:rsidRDefault="00A128E4" w:rsidP="00AA52D4">
      <w:pPr>
        <w:jc w:val="center"/>
        <w:rPr>
          <w:rFonts w:ascii="Arial" w:eastAsia="Aptos" w:hAnsi="Arial" w:cs="Arial"/>
          <w:b/>
          <w:bCs/>
          <w:kern w:val="2"/>
          <w14:ligatures w14:val="standardContextual"/>
        </w:rPr>
      </w:pPr>
      <w:bookmarkStart w:id="0" w:name="_Hlk183038041"/>
      <w:r w:rsidRPr="004B5036">
        <w:rPr>
          <w:rFonts w:ascii="Arial" w:eastAsia="Aptos" w:hAnsi="Arial" w:cs="Arial"/>
          <w:b/>
          <w:bCs/>
          <w:kern w:val="2"/>
          <w14:ligatures w14:val="standardContextual"/>
        </w:rPr>
        <w:t>THE ROLE OF STANDARDIZATION IN THE FOOD INDUSTRY</w:t>
      </w:r>
    </w:p>
    <w:p w14:paraId="5EC399ED" w14:textId="77777777" w:rsidR="00785168" w:rsidRDefault="00785168" w:rsidP="00AA52D4">
      <w:pPr>
        <w:jc w:val="center"/>
        <w:rPr>
          <w:rFonts w:ascii="Arial" w:eastAsia="Aptos" w:hAnsi="Arial" w:cs="Arial"/>
          <w:b/>
          <w:bCs/>
          <w:kern w:val="2"/>
          <w14:ligatures w14:val="standardContextual"/>
        </w:rPr>
      </w:pPr>
    </w:p>
    <w:p w14:paraId="129A6240" w14:textId="17991A3C" w:rsidR="00785168" w:rsidRPr="00D61492" w:rsidRDefault="00785168" w:rsidP="00785168">
      <w:pPr>
        <w:jc w:val="center"/>
        <w:rPr>
          <w:rFonts w:ascii="Arial" w:hAnsi="Arial" w:cs="Arial"/>
          <w:b/>
        </w:rPr>
      </w:pPr>
      <w:proofErr w:type="spellStart"/>
      <w:r>
        <w:rPr>
          <w:rFonts w:ascii="Arial" w:hAnsi="Arial" w:cs="Arial"/>
          <w:b/>
        </w:rPr>
        <w:t>Dushica</w:t>
      </w:r>
      <w:proofErr w:type="spellEnd"/>
      <w:r>
        <w:rPr>
          <w:rFonts w:ascii="Arial" w:hAnsi="Arial" w:cs="Arial"/>
          <w:b/>
        </w:rPr>
        <w:t xml:space="preserve"> Popova</w:t>
      </w:r>
      <w:r w:rsidRPr="00D61492">
        <w:rPr>
          <w:rFonts w:ascii="Arial" w:hAnsi="Arial" w:cs="Arial"/>
          <w:b/>
          <w:vertAlign w:val="superscript"/>
        </w:rPr>
        <w:t>1*</w:t>
      </w:r>
      <w:r w:rsidRPr="00D61492">
        <w:rPr>
          <w:rFonts w:ascii="Arial" w:hAnsi="Arial" w:cs="Arial"/>
          <w:b/>
        </w:rPr>
        <w:t xml:space="preserve">, </w:t>
      </w:r>
      <w:r>
        <w:rPr>
          <w:rFonts w:ascii="Arial" w:hAnsi="Arial" w:cs="Arial"/>
          <w:b/>
        </w:rPr>
        <w:t>Natasha Miteva</w:t>
      </w:r>
      <w:r w:rsidRPr="00D61492">
        <w:rPr>
          <w:rFonts w:ascii="Arial" w:hAnsi="Arial" w:cs="Arial"/>
          <w:b/>
          <w:vertAlign w:val="superscript"/>
        </w:rPr>
        <w:t>2</w:t>
      </w:r>
    </w:p>
    <w:p w14:paraId="47B7FFB3" w14:textId="77777777" w:rsidR="00785168" w:rsidRPr="00D61492" w:rsidRDefault="00785168" w:rsidP="00785168">
      <w:pPr>
        <w:jc w:val="center"/>
        <w:rPr>
          <w:rFonts w:ascii="Arial" w:hAnsi="Arial" w:cs="Arial"/>
          <w:i/>
          <w:iCs/>
          <w:sz w:val="20"/>
          <w:szCs w:val="20"/>
          <w:lang w:val="mk-MK"/>
        </w:rPr>
      </w:pPr>
      <w:r w:rsidRPr="00D61492">
        <w:rPr>
          <w:rFonts w:ascii="Arial" w:hAnsi="Arial" w:cs="Arial"/>
          <w:i/>
          <w:sz w:val="20"/>
          <w:szCs w:val="20"/>
          <w:vertAlign w:val="superscript"/>
        </w:rPr>
        <w:t>1</w:t>
      </w:r>
      <w:r w:rsidRPr="00D61492">
        <w:rPr>
          <w:rFonts w:ascii="Arial" w:hAnsi="Arial" w:cs="Arial"/>
          <w:i/>
          <w:sz w:val="20"/>
          <w:szCs w:val="20"/>
        </w:rPr>
        <w:t>A</w:t>
      </w:r>
      <w:r>
        <w:rPr>
          <w:rFonts w:ascii="Arial" w:hAnsi="Arial" w:cs="Arial"/>
          <w:i/>
          <w:sz w:val="20"/>
          <w:szCs w:val="20"/>
        </w:rPr>
        <w:t xml:space="preserve">ssistant professor, Faculty of tourism and business logistics, </w:t>
      </w:r>
      <w:proofErr w:type="spellStart"/>
      <w:r>
        <w:rPr>
          <w:rFonts w:ascii="Arial" w:hAnsi="Arial" w:cs="Arial"/>
          <w:i/>
          <w:sz w:val="20"/>
          <w:szCs w:val="20"/>
        </w:rPr>
        <w:t>Goce</w:t>
      </w:r>
      <w:proofErr w:type="spellEnd"/>
      <w:r>
        <w:rPr>
          <w:rFonts w:ascii="Arial" w:hAnsi="Arial" w:cs="Arial"/>
          <w:i/>
          <w:sz w:val="20"/>
          <w:szCs w:val="20"/>
        </w:rPr>
        <w:t xml:space="preserve"> </w:t>
      </w:r>
      <w:proofErr w:type="spellStart"/>
      <w:r>
        <w:rPr>
          <w:rFonts w:ascii="Arial" w:hAnsi="Arial" w:cs="Arial"/>
          <w:i/>
          <w:sz w:val="20"/>
          <w:szCs w:val="20"/>
        </w:rPr>
        <w:t>Delcev</w:t>
      </w:r>
      <w:proofErr w:type="spellEnd"/>
      <w:r>
        <w:rPr>
          <w:rFonts w:ascii="Arial" w:hAnsi="Arial" w:cs="Arial"/>
          <w:i/>
          <w:sz w:val="20"/>
          <w:szCs w:val="20"/>
        </w:rPr>
        <w:t xml:space="preserve"> University, </w:t>
      </w:r>
      <w:proofErr w:type="spellStart"/>
      <w:r>
        <w:rPr>
          <w:rFonts w:ascii="Arial" w:hAnsi="Arial" w:cs="Arial"/>
          <w:i/>
          <w:sz w:val="20"/>
          <w:szCs w:val="20"/>
        </w:rPr>
        <w:t>Stip</w:t>
      </w:r>
      <w:proofErr w:type="spellEnd"/>
      <w:r>
        <w:rPr>
          <w:rFonts w:ascii="Arial" w:hAnsi="Arial" w:cs="Arial"/>
          <w:i/>
          <w:sz w:val="20"/>
          <w:szCs w:val="20"/>
        </w:rPr>
        <w:t xml:space="preserve">, R. N. Macedonia, </w:t>
      </w:r>
      <w:hyperlink r:id="rId8" w:history="1">
        <w:r w:rsidRPr="00A33AAA">
          <w:rPr>
            <w:rStyle w:val="Hyperlink"/>
            <w:rFonts w:ascii="Arial" w:hAnsi="Arial" w:cs="Arial"/>
            <w:sz w:val="20"/>
            <w:szCs w:val="20"/>
          </w:rPr>
          <w:t>dusica.saneva@ugd.edu.mk</w:t>
        </w:r>
      </w:hyperlink>
      <w:r>
        <w:rPr>
          <w:rFonts w:ascii="Arial" w:hAnsi="Arial" w:cs="Arial"/>
          <w:i/>
          <w:sz w:val="20"/>
          <w:szCs w:val="20"/>
        </w:rPr>
        <w:t xml:space="preserve"> </w:t>
      </w:r>
    </w:p>
    <w:p w14:paraId="78D956AF" w14:textId="77777777" w:rsidR="00785168" w:rsidRPr="00D61492" w:rsidRDefault="00785168" w:rsidP="00785168">
      <w:pPr>
        <w:jc w:val="center"/>
        <w:rPr>
          <w:rFonts w:ascii="Arial" w:hAnsi="Arial" w:cs="Arial"/>
          <w:sz w:val="20"/>
          <w:szCs w:val="20"/>
        </w:rPr>
      </w:pPr>
      <w:r w:rsidRPr="00D61492">
        <w:rPr>
          <w:rFonts w:ascii="Arial" w:hAnsi="Arial" w:cs="Arial"/>
          <w:i/>
          <w:sz w:val="20"/>
          <w:szCs w:val="20"/>
          <w:vertAlign w:val="superscript"/>
        </w:rPr>
        <w:t>2</w:t>
      </w:r>
      <w:r w:rsidRPr="00D61492">
        <w:rPr>
          <w:rFonts w:ascii="Arial" w:hAnsi="Arial" w:cs="Arial"/>
          <w:i/>
          <w:sz w:val="20"/>
          <w:szCs w:val="20"/>
        </w:rPr>
        <w:t>A</w:t>
      </w:r>
      <w:r>
        <w:rPr>
          <w:rFonts w:ascii="Arial" w:hAnsi="Arial" w:cs="Arial"/>
          <w:i/>
          <w:sz w:val="20"/>
          <w:szCs w:val="20"/>
        </w:rPr>
        <w:t xml:space="preserve">ssociate professor, Faculty of tourism and business logistics, </w:t>
      </w:r>
      <w:proofErr w:type="spellStart"/>
      <w:r>
        <w:rPr>
          <w:rFonts w:ascii="Arial" w:hAnsi="Arial" w:cs="Arial"/>
          <w:i/>
          <w:sz w:val="20"/>
          <w:szCs w:val="20"/>
        </w:rPr>
        <w:t>Goce</w:t>
      </w:r>
      <w:proofErr w:type="spellEnd"/>
      <w:r>
        <w:rPr>
          <w:rFonts w:ascii="Arial" w:hAnsi="Arial" w:cs="Arial"/>
          <w:i/>
          <w:sz w:val="20"/>
          <w:szCs w:val="20"/>
        </w:rPr>
        <w:t xml:space="preserve"> </w:t>
      </w:r>
      <w:proofErr w:type="spellStart"/>
      <w:r>
        <w:rPr>
          <w:rFonts w:ascii="Arial" w:hAnsi="Arial" w:cs="Arial"/>
          <w:i/>
          <w:sz w:val="20"/>
          <w:szCs w:val="20"/>
        </w:rPr>
        <w:t>Delcev</w:t>
      </w:r>
      <w:proofErr w:type="spellEnd"/>
      <w:r>
        <w:rPr>
          <w:rFonts w:ascii="Arial" w:hAnsi="Arial" w:cs="Arial"/>
          <w:i/>
          <w:sz w:val="20"/>
          <w:szCs w:val="20"/>
        </w:rPr>
        <w:t xml:space="preserve"> University, </w:t>
      </w:r>
      <w:proofErr w:type="spellStart"/>
      <w:r>
        <w:rPr>
          <w:rFonts w:ascii="Arial" w:hAnsi="Arial" w:cs="Arial"/>
          <w:i/>
          <w:sz w:val="20"/>
          <w:szCs w:val="20"/>
        </w:rPr>
        <w:t>Stip</w:t>
      </w:r>
      <w:proofErr w:type="spellEnd"/>
      <w:r>
        <w:rPr>
          <w:rFonts w:ascii="Arial" w:hAnsi="Arial" w:cs="Arial"/>
          <w:i/>
          <w:sz w:val="20"/>
          <w:szCs w:val="20"/>
        </w:rPr>
        <w:t xml:space="preserve">, R. N. Macedonia, </w:t>
      </w:r>
      <w:hyperlink r:id="rId9" w:history="1">
        <w:r w:rsidRPr="004D4236">
          <w:rPr>
            <w:rStyle w:val="Hyperlink"/>
            <w:rFonts w:ascii="Arial" w:hAnsi="Arial" w:cs="Arial"/>
            <w:sz w:val="20"/>
            <w:szCs w:val="20"/>
          </w:rPr>
          <w:t>natasa.miteva@ugd.edu.mk</w:t>
        </w:r>
      </w:hyperlink>
      <w:r>
        <w:rPr>
          <w:rFonts w:ascii="Arial" w:hAnsi="Arial" w:cs="Arial"/>
          <w:i/>
          <w:sz w:val="20"/>
          <w:szCs w:val="20"/>
        </w:rPr>
        <w:t xml:space="preserve"> </w:t>
      </w:r>
    </w:p>
    <w:bookmarkEnd w:id="0"/>
    <w:p w14:paraId="61BD8EA5" w14:textId="77777777" w:rsidR="002A63A3" w:rsidRPr="004B5036" w:rsidRDefault="002A63A3" w:rsidP="00AA52D4">
      <w:pPr>
        <w:jc w:val="both"/>
        <w:rPr>
          <w:rFonts w:ascii="Arial" w:eastAsia="Times New Roman" w:hAnsi="Arial" w:cs="Arial"/>
          <w:b/>
        </w:rPr>
      </w:pPr>
    </w:p>
    <w:p w14:paraId="0C96DE7C" w14:textId="1EFCB2CC" w:rsidR="00BE6468" w:rsidRPr="004B5036" w:rsidRDefault="00BE6468" w:rsidP="00AA52D4">
      <w:pPr>
        <w:jc w:val="both"/>
        <w:rPr>
          <w:rFonts w:ascii="Arial" w:eastAsia="Times New Roman" w:hAnsi="Arial" w:cs="Arial"/>
        </w:rPr>
      </w:pPr>
      <w:r w:rsidRPr="004B5036">
        <w:rPr>
          <w:rFonts w:ascii="Arial" w:eastAsia="Times New Roman" w:hAnsi="Arial" w:cs="Arial"/>
          <w:b/>
        </w:rPr>
        <w:t>Abstract</w:t>
      </w:r>
      <w:r w:rsidRPr="004B5036">
        <w:rPr>
          <w:rFonts w:ascii="Arial" w:eastAsia="Times New Roman" w:hAnsi="Arial" w:cs="Arial"/>
        </w:rPr>
        <w:t xml:space="preserve"> </w:t>
      </w:r>
    </w:p>
    <w:p w14:paraId="631B7881" w14:textId="77777777" w:rsidR="00CA3267" w:rsidRPr="004B5036" w:rsidRDefault="00CA3267" w:rsidP="00AA52D4">
      <w:pPr>
        <w:jc w:val="both"/>
        <w:rPr>
          <w:rFonts w:ascii="Arial" w:hAnsi="Arial" w:cs="Arial"/>
          <w:bCs/>
        </w:rPr>
      </w:pPr>
    </w:p>
    <w:p w14:paraId="2E327E45" w14:textId="7CAD7EE5" w:rsidR="005050F2" w:rsidRPr="004B5036" w:rsidRDefault="005050F2" w:rsidP="009616EB">
      <w:pPr>
        <w:ind w:firstLine="720"/>
        <w:jc w:val="both"/>
        <w:rPr>
          <w:rFonts w:ascii="Arial" w:hAnsi="Arial" w:cs="Arial"/>
          <w:bCs/>
        </w:rPr>
      </w:pPr>
      <w:r w:rsidRPr="004B5036">
        <w:rPr>
          <w:rFonts w:ascii="Arial" w:hAnsi="Arial" w:cs="Arial"/>
          <w:bCs/>
        </w:rPr>
        <w:t xml:space="preserve">Standardization and the implementation of standards are vital in the food industry and ensure safe and quality products, increasing the customers’ loyalty. Furthermore, the process has </w:t>
      </w:r>
      <w:r w:rsidR="004B5036" w:rsidRPr="004B5036">
        <w:rPr>
          <w:rFonts w:ascii="Arial" w:hAnsi="Arial" w:cs="Arial"/>
          <w:bCs/>
        </w:rPr>
        <w:t>a great</w:t>
      </w:r>
      <w:r w:rsidRPr="004B5036">
        <w:rPr>
          <w:rFonts w:ascii="Arial" w:hAnsi="Arial" w:cs="Arial"/>
          <w:bCs/>
        </w:rPr>
        <w:t xml:space="preserve"> role in the promotion of economic stability. The standards implementation process enables safer </w:t>
      </w:r>
      <w:r w:rsidR="00186C59" w:rsidRPr="004B5036">
        <w:rPr>
          <w:rFonts w:ascii="Arial" w:hAnsi="Arial" w:cs="Arial"/>
          <w:bCs/>
        </w:rPr>
        <w:t xml:space="preserve">food products, improved operational efficiency and greater accountability within the food industry. As the global food supply chain becomes more complex, the importance of these standards is greater. The most common standards implemented in the food industry are ISO 22000, HASSP, GMP, etc. By introducing these standards, organizations improve their food safety practices, but also meet the needs of the customers. </w:t>
      </w:r>
    </w:p>
    <w:p w14:paraId="1ECCCDB1" w14:textId="5C04D94E" w:rsidR="00186C59" w:rsidRPr="004B5036" w:rsidRDefault="00186C59" w:rsidP="009616EB">
      <w:pPr>
        <w:ind w:firstLine="720"/>
        <w:jc w:val="both"/>
        <w:rPr>
          <w:rFonts w:ascii="Arial" w:hAnsi="Arial" w:cs="Arial"/>
          <w:bCs/>
        </w:rPr>
      </w:pPr>
      <w:r w:rsidRPr="004B5036">
        <w:rPr>
          <w:rFonts w:ascii="Arial" w:hAnsi="Arial" w:cs="Arial"/>
          <w:bCs/>
        </w:rPr>
        <w:t xml:space="preserve">Standardization is a legal requirement, builds trust in food products and increases market stability. Standardized products save time, energy and money, and increase competitiveness and consumers’ loyalty. </w:t>
      </w:r>
    </w:p>
    <w:p w14:paraId="04C42F6A" w14:textId="4111750E" w:rsidR="00BE6468" w:rsidRPr="004B5036" w:rsidRDefault="00BE6468" w:rsidP="00186C59">
      <w:pPr>
        <w:jc w:val="both"/>
        <w:rPr>
          <w:rFonts w:ascii="Arial" w:hAnsi="Arial" w:cs="Arial"/>
          <w:bCs/>
          <w:color w:val="FF0000"/>
        </w:rPr>
      </w:pPr>
    </w:p>
    <w:p w14:paraId="5C03F091" w14:textId="26E5E41D" w:rsidR="00BE6468" w:rsidRPr="004B5036" w:rsidRDefault="00BE6468" w:rsidP="00AA52D4">
      <w:pPr>
        <w:rPr>
          <w:rFonts w:ascii="Arial" w:hAnsi="Arial" w:cs="Arial"/>
          <w:b/>
        </w:rPr>
      </w:pPr>
      <w:r w:rsidRPr="004B5036">
        <w:rPr>
          <w:rFonts w:ascii="Arial" w:hAnsi="Arial" w:cs="Arial"/>
          <w:b/>
        </w:rPr>
        <w:t>Key words:</w:t>
      </w:r>
      <w:r w:rsidR="00E24C2D" w:rsidRPr="004B5036">
        <w:rPr>
          <w:rFonts w:ascii="Arial" w:hAnsi="Arial" w:cs="Arial"/>
          <w:b/>
        </w:rPr>
        <w:t xml:space="preserve"> </w:t>
      </w:r>
      <w:r w:rsidR="00432D1D" w:rsidRPr="004B5036">
        <w:rPr>
          <w:rFonts w:ascii="Arial" w:hAnsi="Arial" w:cs="Arial"/>
          <w:b/>
        </w:rPr>
        <w:t xml:space="preserve"> </w:t>
      </w:r>
      <w:r w:rsidR="00E24C2D" w:rsidRPr="004B5036">
        <w:rPr>
          <w:rFonts w:ascii="Arial" w:hAnsi="Arial" w:cs="Arial"/>
          <w:bCs/>
          <w:i/>
          <w:iCs/>
        </w:rPr>
        <w:t>standards, food, quality, safety</w:t>
      </w:r>
    </w:p>
    <w:p w14:paraId="78AD7EB6" w14:textId="77777777" w:rsidR="002A63A3" w:rsidRPr="004B5036" w:rsidRDefault="002A63A3" w:rsidP="00AA52D4">
      <w:pPr>
        <w:rPr>
          <w:rFonts w:ascii="Arial" w:eastAsia="Aptos" w:hAnsi="Arial" w:cs="Arial"/>
          <w:b/>
          <w:bCs/>
          <w:kern w:val="2"/>
          <w14:ligatures w14:val="standardContextual"/>
        </w:rPr>
      </w:pPr>
    </w:p>
    <w:p w14:paraId="309C4A2A" w14:textId="23F75030" w:rsidR="00BE6468" w:rsidRPr="004B5036" w:rsidRDefault="00BE6468" w:rsidP="00AA52D4">
      <w:pPr>
        <w:jc w:val="both"/>
        <w:rPr>
          <w:rFonts w:ascii="Arial" w:eastAsia="Times New Roman" w:hAnsi="Arial" w:cs="Arial"/>
          <w:b/>
          <w:bCs/>
        </w:rPr>
      </w:pPr>
      <w:r w:rsidRPr="004B5036">
        <w:rPr>
          <w:rFonts w:ascii="Arial" w:eastAsia="Times New Roman" w:hAnsi="Arial" w:cs="Arial"/>
          <w:b/>
          <w:bCs/>
        </w:rPr>
        <w:t>JEL Classification:</w:t>
      </w:r>
      <w:r w:rsidR="00E24C2D" w:rsidRPr="004B5036">
        <w:rPr>
          <w:rFonts w:ascii="Arial" w:eastAsia="Times New Roman" w:hAnsi="Arial" w:cs="Arial"/>
          <w:b/>
          <w:bCs/>
        </w:rPr>
        <w:t xml:space="preserve"> L15, L66 </w:t>
      </w:r>
    </w:p>
    <w:p w14:paraId="53BB61E9" w14:textId="77777777" w:rsidR="00BE6468" w:rsidRPr="004B5036" w:rsidRDefault="00BE6468" w:rsidP="00AA52D4">
      <w:pPr>
        <w:rPr>
          <w:rFonts w:ascii="Arial" w:eastAsia="Aptos" w:hAnsi="Arial" w:cs="Arial"/>
          <w:b/>
          <w:bCs/>
          <w:kern w:val="2"/>
          <w14:ligatures w14:val="standardContextual"/>
        </w:rPr>
      </w:pPr>
    </w:p>
    <w:p w14:paraId="3B6C7621" w14:textId="06D763E2" w:rsidR="00A128E4" w:rsidRPr="004B5036" w:rsidRDefault="00BE6468" w:rsidP="00AA52D4">
      <w:pPr>
        <w:rPr>
          <w:rFonts w:ascii="Arial" w:eastAsia="Aptos" w:hAnsi="Arial" w:cs="Arial"/>
          <w:b/>
          <w:bCs/>
          <w:kern w:val="2"/>
          <w14:ligatures w14:val="standardContextual"/>
        </w:rPr>
      </w:pPr>
      <w:r w:rsidRPr="004B5036">
        <w:rPr>
          <w:rFonts w:ascii="Arial" w:eastAsia="Aptos" w:hAnsi="Arial" w:cs="Arial"/>
          <w:b/>
          <w:bCs/>
          <w:kern w:val="2"/>
          <w14:ligatures w14:val="standardContextual"/>
        </w:rPr>
        <w:t>INTRODUCTION</w:t>
      </w:r>
    </w:p>
    <w:p w14:paraId="646394E6" w14:textId="1331ECF8" w:rsidR="00630E90" w:rsidRPr="004B5036" w:rsidRDefault="00630E90" w:rsidP="002F0C58">
      <w:pPr>
        <w:ind w:firstLine="720"/>
        <w:jc w:val="both"/>
        <w:rPr>
          <w:rFonts w:ascii="Arial" w:eastAsia="Aptos" w:hAnsi="Arial" w:cs="Arial"/>
          <w:kern w:val="2"/>
          <w14:ligatures w14:val="standardContextual"/>
        </w:rPr>
      </w:pPr>
      <w:r w:rsidRPr="004B5036">
        <w:rPr>
          <w:rFonts w:ascii="Arial" w:eastAsia="Aptos" w:hAnsi="Arial" w:cs="Arial"/>
          <w:kern w:val="2"/>
          <w14:ligatures w14:val="standardContextual"/>
        </w:rPr>
        <w:t xml:space="preserve">Standardization is the process of establishing and implementing technical standards to ensure consistency and quality between services, processes and products. The introduction of standardization achieves the creation of goods of the same type that comply with a common standard, allowing those goods to share basic characteristics and quality. Standardization and the development of the standards are based on consensus between various stakeholders, including various organizations, regulatory bodies and users. </w:t>
      </w:r>
    </w:p>
    <w:p w14:paraId="6D4BA259" w14:textId="2A4F5B56" w:rsidR="00630E90" w:rsidRPr="004B5036" w:rsidRDefault="00630E90" w:rsidP="002F0C58">
      <w:pPr>
        <w:ind w:firstLine="720"/>
        <w:jc w:val="both"/>
        <w:rPr>
          <w:rFonts w:ascii="Arial" w:eastAsia="Aptos" w:hAnsi="Arial" w:cs="Arial"/>
          <w:kern w:val="2"/>
          <w14:ligatures w14:val="standardContextual"/>
        </w:rPr>
      </w:pPr>
      <w:r w:rsidRPr="004B5036">
        <w:rPr>
          <w:rFonts w:ascii="Arial" w:eastAsia="Aptos" w:hAnsi="Arial" w:cs="Arial"/>
          <w:kern w:val="2"/>
          <w14:ligatures w14:val="standardContextual"/>
        </w:rPr>
        <w:t>The main objective of the standards is to increase safety, efficiency and effectiveness by improving the quality of products and processes, and to reduce the costs of production and services. Standardization and the introduction of standards</w:t>
      </w:r>
      <w:r w:rsidR="00B464CE" w:rsidRPr="004B5036">
        <w:rPr>
          <w:rFonts w:ascii="Arial" w:eastAsia="Aptos" w:hAnsi="Arial" w:cs="Arial"/>
          <w:kern w:val="2"/>
          <w14:ligatures w14:val="standardContextual"/>
        </w:rPr>
        <w:t xml:space="preserve"> reduce the occurrence of risks associated with products and services, especially in industry, and ensure uniformity in quality by meeting specific criteria for them too. It also provides easier and more efficient management of processes and facilitates domestic and international trade by increasing profits of manufacturers, with the guarantee that products meet common, generally accepted international standards. </w:t>
      </w:r>
    </w:p>
    <w:p w14:paraId="26AB6B12" w14:textId="0349238D" w:rsidR="00B464CE" w:rsidRPr="004B5036" w:rsidRDefault="00B464CE" w:rsidP="002F0C58">
      <w:pPr>
        <w:ind w:firstLine="720"/>
        <w:jc w:val="both"/>
        <w:rPr>
          <w:rFonts w:ascii="Arial" w:eastAsia="Aptos" w:hAnsi="Arial" w:cs="Arial"/>
          <w:kern w:val="2"/>
          <w14:ligatures w14:val="standardContextual"/>
        </w:rPr>
      </w:pPr>
      <w:r w:rsidRPr="004B5036">
        <w:rPr>
          <w:rFonts w:ascii="Arial" w:eastAsia="Aptos" w:hAnsi="Arial" w:cs="Arial"/>
          <w:kern w:val="2"/>
          <w14:ligatures w14:val="standardContextual"/>
        </w:rPr>
        <w:t xml:space="preserve">With the standard implementation provides standardized sizes and specifications for elements, which facilitate assembly and competence in the production process, while standards in the food industry ensure food quality and safety with precisely defined permissible values of additives and other food components. </w:t>
      </w:r>
    </w:p>
    <w:p w14:paraId="5558455C" w14:textId="213B51CC" w:rsidR="00AA52D4" w:rsidRPr="004B5036" w:rsidRDefault="00B464CE" w:rsidP="00B464CE">
      <w:pPr>
        <w:ind w:firstLine="720"/>
        <w:jc w:val="both"/>
        <w:rPr>
          <w:rFonts w:ascii="Arial" w:eastAsia="Times New Roman" w:hAnsi="Arial" w:cs="Arial"/>
          <w:b/>
          <w:color w:val="242424"/>
        </w:rPr>
      </w:pPr>
      <w:r w:rsidRPr="004B5036">
        <w:rPr>
          <w:rFonts w:ascii="Arial" w:eastAsia="Aptos" w:hAnsi="Arial" w:cs="Arial"/>
          <w:kern w:val="2"/>
          <w14:ligatures w14:val="standardContextual"/>
        </w:rPr>
        <w:t xml:space="preserve"> </w:t>
      </w:r>
    </w:p>
    <w:p w14:paraId="7EDAB42A" w14:textId="1459D54A" w:rsidR="00CA3267" w:rsidRPr="004B5036" w:rsidRDefault="00CA3267" w:rsidP="00AA52D4">
      <w:pPr>
        <w:jc w:val="both"/>
        <w:rPr>
          <w:rFonts w:ascii="Arial" w:eastAsia="Times New Roman" w:hAnsi="Arial" w:cs="Arial"/>
          <w:b/>
          <w:color w:val="242424"/>
        </w:rPr>
      </w:pPr>
      <w:r w:rsidRPr="004B5036">
        <w:rPr>
          <w:rFonts w:ascii="Arial" w:eastAsia="Times New Roman" w:hAnsi="Arial" w:cs="Arial"/>
          <w:b/>
          <w:color w:val="242424"/>
        </w:rPr>
        <w:t>STANDARDS IN FOOD INDUSTRY</w:t>
      </w:r>
    </w:p>
    <w:p w14:paraId="4144F0DB" w14:textId="77777777" w:rsidR="00BE6468" w:rsidRPr="004B5036" w:rsidRDefault="00BE6468" w:rsidP="00AA52D4">
      <w:pPr>
        <w:jc w:val="both"/>
        <w:rPr>
          <w:rFonts w:ascii="Arial" w:eastAsia="Aptos" w:hAnsi="Arial" w:cs="Arial"/>
          <w:bCs/>
          <w:kern w:val="2"/>
          <w14:ligatures w14:val="standardContextual"/>
        </w:rPr>
      </w:pPr>
    </w:p>
    <w:p w14:paraId="47251263" w14:textId="614CD123" w:rsidR="008C55F0" w:rsidRPr="004B5036" w:rsidRDefault="008C55F0" w:rsidP="00A62496">
      <w:pPr>
        <w:ind w:firstLine="720"/>
        <w:jc w:val="both"/>
        <w:rPr>
          <w:rFonts w:ascii="Arial" w:eastAsia="Times New Roman" w:hAnsi="Arial" w:cs="Arial"/>
          <w:bCs/>
        </w:rPr>
      </w:pPr>
      <w:r w:rsidRPr="004B5036">
        <w:rPr>
          <w:rFonts w:ascii="Arial" w:eastAsia="Times New Roman" w:hAnsi="Arial" w:cs="Arial"/>
          <w:bCs/>
        </w:rPr>
        <w:t xml:space="preserve">The standards in the food industry ensure quality and safe food products starting from food production, processing, packaging and distribution by introducing basic regulations and guidelines established by international organizations and bodies. The standards cover all </w:t>
      </w:r>
      <w:r w:rsidRPr="004B5036">
        <w:rPr>
          <w:rFonts w:ascii="Arial" w:eastAsia="Times New Roman" w:hAnsi="Arial" w:cs="Arial"/>
          <w:bCs/>
        </w:rPr>
        <w:lastRenderedPageBreak/>
        <w:t xml:space="preserve">aspects of food production from starting raw materials to the final product, its packaging and its distribution. </w:t>
      </w:r>
    </w:p>
    <w:p w14:paraId="0803907A" w14:textId="063E8402" w:rsidR="008C55F0" w:rsidRPr="004B5036" w:rsidRDefault="008C55F0" w:rsidP="00A62496">
      <w:pPr>
        <w:ind w:firstLine="720"/>
        <w:jc w:val="both"/>
        <w:rPr>
          <w:rFonts w:ascii="Arial" w:eastAsia="Times New Roman" w:hAnsi="Arial" w:cs="Arial"/>
          <w:bCs/>
        </w:rPr>
      </w:pPr>
      <w:r w:rsidRPr="004B5036">
        <w:rPr>
          <w:rFonts w:ascii="Arial" w:eastAsia="Times New Roman" w:hAnsi="Arial" w:cs="Arial"/>
          <w:bCs/>
        </w:rPr>
        <w:t xml:space="preserve">The introduction of standards is essential, because the primary goal is to protect consumers from consuming contaminated food, and thus from disease. By adhering to standards, the food industry reduces the risk of developing epidemics that can seriously lead to serious health problems. Compliance with food safety standards </w:t>
      </w:r>
      <w:proofErr w:type="gramStart"/>
      <w:r w:rsidRPr="004B5036">
        <w:rPr>
          <w:rFonts w:ascii="Arial" w:eastAsia="Times New Roman" w:hAnsi="Arial" w:cs="Arial"/>
          <w:bCs/>
        </w:rPr>
        <w:t>help</w:t>
      </w:r>
      <w:proofErr w:type="gramEnd"/>
      <w:r w:rsidRPr="004B5036">
        <w:rPr>
          <w:rFonts w:ascii="Arial" w:eastAsia="Times New Roman" w:hAnsi="Arial" w:cs="Arial"/>
          <w:bCs/>
        </w:rPr>
        <w:t xml:space="preserve"> organizations avoid legal consequences, and their non-compliance can lead to large fines </w:t>
      </w:r>
      <w:r w:rsidR="00C90D2F" w:rsidRPr="004B5036">
        <w:rPr>
          <w:rFonts w:ascii="Arial" w:eastAsia="Times New Roman" w:hAnsi="Arial" w:cs="Arial"/>
          <w:bCs/>
        </w:rPr>
        <w:t xml:space="preserve">and impaired consumer confidence, and even the closure of the industry, large fines, lawsuits and damage to reputation. The very introduction and compliance with standards by the organization increases consumer confidence, making them more likely to trust them and buy their products. </w:t>
      </w:r>
    </w:p>
    <w:p w14:paraId="2FA7934C" w14:textId="37C67CBE" w:rsidR="008C55F0" w:rsidRPr="004B5036" w:rsidRDefault="00C90D2F" w:rsidP="00A62496">
      <w:pPr>
        <w:ind w:firstLine="720"/>
        <w:jc w:val="both"/>
        <w:rPr>
          <w:rFonts w:ascii="Arial" w:eastAsia="Times New Roman" w:hAnsi="Arial" w:cs="Arial"/>
          <w:bCs/>
        </w:rPr>
      </w:pPr>
      <w:r w:rsidRPr="004B5036">
        <w:rPr>
          <w:rFonts w:ascii="Arial" w:eastAsia="Times New Roman" w:hAnsi="Arial" w:cs="Arial"/>
          <w:bCs/>
        </w:rPr>
        <w:t xml:space="preserve">The most common and widespread standards used in the food industry are ISO 22000 (a standard that describes the requirements of a food safety management system), HASSP (a system for hazard analysis and critical control points that identifies potential hazards in food production and establishes critical control points), Good Manufacturing Practice (a standard for increasing the safety of all processes in the production of products under desired conditions and systems for the production of products that directly affect human health), etc. </w:t>
      </w:r>
    </w:p>
    <w:p w14:paraId="46A078D3" w14:textId="77777777" w:rsidR="00990416" w:rsidRPr="004B5036" w:rsidRDefault="00990416" w:rsidP="00A62496">
      <w:pPr>
        <w:ind w:firstLine="720"/>
        <w:jc w:val="both"/>
        <w:rPr>
          <w:rFonts w:ascii="Arial" w:eastAsia="Times New Roman" w:hAnsi="Arial" w:cs="Arial"/>
          <w:b/>
        </w:rPr>
      </w:pPr>
    </w:p>
    <w:p w14:paraId="46F0FE1F" w14:textId="453E2D4F" w:rsidR="003A43CA" w:rsidRPr="004B5036" w:rsidRDefault="00CA3267" w:rsidP="00AA52D4">
      <w:pPr>
        <w:jc w:val="both"/>
        <w:rPr>
          <w:rFonts w:ascii="Arial" w:eastAsia="Times New Roman" w:hAnsi="Arial" w:cs="Arial"/>
          <w:b/>
          <w:color w:val="242424"/>
        </w:rPr>
      </w:pPr>
      <w:r w:rsidRPr="004B5036">
        <w:rPr>
          <w:rFonts w:ascii="Arial" w:eastAsia="Times New Roman" w:hAnsi="Arial" w:cs="Arial"/>
          <w:b/>
        </w:rPr>
        <w:t>I</w:t>
      </w:r>
      <w:r w:rsidRPr="004B5036">
        <w:rPr>
          <w:rFonts w:ascii="Arial" w:eastAsia="Times New Roman" w:hAnsi="Arial" w:cs="Arial"/>
          <w:b/>
          <w:color w:val="242424"/>
        </w:rPr>
        <w:t xml:space="preserve">MPACT OF </w:t>
      </w:r>
      <w:bookmarkStart w:id="1" w:name="_Hlk182937770"/>
      <w:r w:rsidRPr="004B5036">
        <w:rPr>
          <w:rFonts w:ascii="Arial" w:eastAsia="Times New Roman" w:hAnsi="Arial" w:cs="Arial"/>
          <w:b/>
          <w:color w:val="242424"/>
        </w:rPr>
        <w:t>STANDARDS ON FOOD SAFETY</w:t>
      </w:r>
      <w:bookmarkEnd w:id="1"/>
    </w:p>
    <w:p w14:paraId="0B755EC5" w14:textId="77777777" w:rsidR="002F0C58" w:rsidRPr="004B5036" w:rsidRDefault="002F0C58" w:rsidP="00AA52D4">
      <w:pPr>
        <w:jc w:val="both"/>
        <w:rPr>
          <w:rFonts w:ascii="Arial" w:eastAsia="Times New Roman" w:hAnsi="Arial" w:cs="Arial"/>
          <w:b/>
          <w:color w:val="242424"/>
        </w:rPr>
      </w:pPr>
    </w:p>
    <w:p w14:paraId="04895F74" w14:textId="01FE574F" w:rsidR="00AE6457" w:rsidRPr="004B5036" w:rsidRDefault="00AE6457" w:rsidP="00A62496">
      <w:pPr>
        <w:ind w:firstLine="720"/>
        <w:jc w:val="both"/>
        <w:rPr>
          <w:rFonts w:ascii="Arial" w:eastAsia="Times New Roman" w:hAnsi="Arial" w:cs="Arial"/>
          <w:bCs/>
          <w:color w:val="242424"/>
        </w:rPr>
      </w:pPr>
      <w:r w:rsidRPr="004B5036">
        <w:rPr>
          <w:rFonts w:ascii="Arial" w:eastAsia="Times New Roman" w:hAnsi="Arial" w:cs="Arial"/>
          <w:bCs/>
          <w:color w:val="242424"/>
        </w:rPr>
        <w:t>The introduction of standards minimizes the diseases transmitted by contaminated food and that stands for one of its basic principles. By establishing guidelines for the safe handling, processing and storage of food, standards help minimize the risks of contamination. Food safety standards contribute to better public health and economic stability. By reducing the level of foodborne diseases, these standards ease the burden on the health system and improve its productivity.</w:t>
      </w:r>
    </w:p>
    <w:p w14:paraId="163A2C60" w14:textId="31EC2E98" w:rsidR="00AE6457" w:rsidRPr="004B5036" w:rsidRDefault="00AE6457" w:rsidP="00A62496">
      <w:pPr>
        <w:ind w:firstLine="720"/>
        <w:jc w:val="both"/>
        <w:rPr>
          <w:rFonts w:ascii="Arial" w:eastAsia="Times New Roman" w:hAnsi="Arial" w:cs="Arial"/>
          <w:bCs/>
          <w:color w:val="242424"/>
        </w:rPr>
      </w:pPr>
      <w:r w:rsidRPr="004B5036">
        <w:rPr>
          <w:rFonts w:ascii="Arial" w:eastAsia="Times New Roman" w:hAnsi="Arial" w:cs="Arial"/>
          <w:bCs/>
          <w:color w:val="242424"/>
        </w:rPr>
        <w:t>Furthermore, safe food increases consumers’ confidence since standards build trust in food products, essential for market stability. Consumers are more likely to buy products from brands that foster the safety of their products, which increases consumers’ satisfaction and brand loyalty.</w:t>
      </w:r>
    </w:p>
    <w:p w14:paraId="0BE6E04B" w14:textId="6FA09125" w:rsidR="00DF66AA" w:rsidRPr="004B5036" w:rsidRDefault="00AE6457" w:rsidP="00A62496">
      <w:pPr>
        <w:ind w:firstLine="720"/>
        <w:jc w:val="both"/>
        <w:rPr>
          <w:rFonts w:ascii="Arial" w:eastAsia="Times New Roman" w:hAnsi="Arial" w:cs="Arial"/>
          <w:bCs/>
          <w:color w:val="242424"/>
        </w:rPr>
      </w:pPr>
      <w:proofErr w:type="gramStart"/>
      <w:r w:rsidRPr="004B5036">
        <w:rPr>
          <w:rFonts w:ascii="Arial" w:eastAsia="Times New Roman" w:hAnsi="Arial" w:cs="Arial"/>
          <w:bCs/>
          <w:color w:val="242424"/>
        </w:rPr>
        <w:t>The compliance</w:t>
      </w:r>
      <w:proofErr w:type="gramEnd"/>
      <w:r w:rsidRPr="004B5036">
        <w:rPr>
          <w:rFonts w:ascii="Arial" w:eastAsia="Times New Roman" w:hAnsi="Arial" w:cs="Arial"/>
          <w:bCs/>
          <w:color w:val="242424"/>
        </w:rPr>
        <w:t xml:space="preserve"> with food safety standards is not </w:t>
      </w:r>
      <w:r w:rsidR="00901746" w:rsidRPr="004B5036">
        <w:rPr>
          <w:rFonts w:ascii="Arial" w:eastAsia="Times New Roman" w:hAnsi="Arial" w:cs="Arial"/>
          <w:bCs/>
          <w:color w:val="242424"/>
        </w:rPr>
        <w:t>just a</w:t>
      </w:r>
      <w:r w:rsidRPr="004B5036">
        <w:rPr>
          <w:rFonts w:ascii="Arial" w:eastAsia="Times New Roman" w:hAnsi="Arial" w:cs="Arial"/>
          <w:bCs/>
          <w:color w:val="242424"/>
        </w:rPr>
        <w:t xml:space="preserve"> best practice, </w:t>
      </w:r>
      <w:r w:rsidR="00901746" w:rsidRPr="004B5036">
        <w:rPr>
          <w:rFonts w:ascii="Arial" w:eastAsia="Times New Roman" w:hAnsi="Arial" w:cs="Arial"/>
          <w:bCs/>
          <w:color w:val="242424"/>
        </w:rPr>
        <w:t xml:space="preserve">but </w:t>
      </w:r>
      <w:r w:rsidRPr="004B5036">
        <w:rPr>
          <w:rFonts w:ascii="Arial" w:eastAsia="Times New Roman" w:hAnsi="Arial" w:cs="Arial"/>
          <w:bCs/>
          <w:color w:val="242424"/>
        </w:rPr>
        <w:t xml:space="preserve">it is often a legal requirement. Failure to comply can lead to serious consequences, including fines and product recalls. The financial burden of a food safety violation can be significant, affecting </w:t>
      </w:r>
      <w:r w:rsidR="00901746" w:rsidRPr="004B5036">
        <w:rPr>
          <w:rFonts w:ascii="Arial" w:eastAsia="Times New Roman" w:hAnsi="Arial" w:cs="Arial"/>
          <w:bCs/>
          <w:color w:val="242424"/>
        </w:rPr>
        <w:t xml:space="preserve">the company’s overall result </w:t>
      </w:r>
      <w:r w:rsidRPr="004B5036">
        <w:rPr>
          <w:rFonts w:ascii="Arial" w:eastAsia="Times New Roman" w:hAnsi="Arial" w:cs="Arial"/>
          <w:bCs/>
          <w:color w:val="242424"/>
        </w:rPr>
        <w:t>and</w:t>
      </w:r>
      <w:r w:rsidR="00901746" w:rsidRPr="004B5036">
        <w:rPr>
          <w:rFonts w:ascii="Arial" w:eastAsia="Times New Roman" w:hAnsi="Arial" w:cs="Arial"/>
          <w:bCs/>
          <w:color w:val="242424"/>
        </w:rPr>
        <w:t xml:space="preserve"> its</w:t>
      </w:r>
      <w:r w:rsidRPr="004B5036">
        <w:rPr>
          <w:rFonts w:ascii="Arial" w:eastAsia="Times New Roman" w:hAnsi="Arial" w:cs="Arial"/>
          <w:bCs/>
          <w:color w:val="242424"/>
        </w:rPr>
        <w:t xml:space="preserve"> long-term sustainability. Standards also facilitate international trade by ensuring that products meet safety requirements across borders.</w:t>
      </w:r>
    </w:p>
    <w:p w14:paraId="2CAAC587" w14:textId="49049D14" w:rsidR="00B7578D" w:rsidRPr="004B5036" w:rsidRDefault="003A43CA" w:rsidP="00901746">
      <w:pPr>
        <w:ind w:firstLine="720"/>
        <w:jc w:val="both"/>
        <w:rPr>
          <w:rFonts w:ascii="Arial" w:eastAsia="Times New Roman" w:hAnsi="Arial" w:cs="Arial"/>
          <w:bCs/>
          <w:color w:val="242424"/>
        </w:rPr>
      </w:pPr>
      <w:r w:rsidRPr="004B5036">
        <w:rPr>
          <w:rFonts w:ascii="Arial" w:eastAsia="Times New Roman" w:hAnsi="Arial" w:cs="Arial"/>
          <w:bCs/>
          <w:color w:val="242424"/>
        </w:rPr>
        <w:t xml:space="preserve"> </w:t>
      </w:r>
      <w:r w:rsidR="00901746" w:rsidRPr="004B5036">
        <w:rPr>
          <w:rFonts w:ascii="Arial" w:eastAsia="Times New Roman" w:hAnsi="Arial" w:cs="Arial"/>
          <w:bCs/>
          <w:color w:val="242424"/>
        </w:rPr>
        <w:t>Adherence to standards and standardization for food safety opens new markets for an organization, especially in international trade. Many countries require compliance with specific safety standards for imported food products, which increases a company’s competitiveness in the global market, allowing them to reach a wider range of customers. The implementation of food safety standards often leads to improved operational processes. Businesses that adopt these standards typically streamline their operations, reduce waste, and improve overall efficiency. All of this results in cost savings and better resource management.</w:t>
      </w:r>
    </w:p>
    <w:p w14:paraId="2748E654" w14:textId="70B69820" w:rsidR="00901746" w:rsidRPr="004B5036" w:rsidRDefault="00901746" w:rsidP="00A62496">
      <w:pPr>
        <w:ind w:firstLine="720"/>
        <w:jc w:val="both"/>
        <w:rPr>
          <w:rFonts w:ascii="Arial" w:eastAsia="Times New Roman" w:hAnsi="Arial" w:cs="Arial"/>
          <w:bCs/>
          <w:color w:val="242424"/>
        </w:rPr>
      </w:pPr>
      <w:r w:rsidRPr="004B5036">
        <w:rPr>
          <w:rFonts w:ascii="Arial" w:eastAsia="Times New Roman" w:hAnsi="Arial" w:cs="Arial"/>
          <w:bCs/>
          <w:color w:val="242424"/>
        </w:rPr>
        <w:t xml:space="preserve">The introduction of standards provides traceability throughout the food supply chain, i.e. if a food safety problem occurs, it is easier to find the source of contamination through standard operating procedures (SOPs). </w:t>
      </w:r>
      <w:proofErr w:type="gramStart"/>
      <w:r w:rsidRPr="004B5036">
        <w:rPr>
          <w:rFonts w:ascii="Arial" w:eastAsia="Times New Roman" w:hAnsi="Arial" w:cs="Arial"/>
          <w:bCs/>
          <w:color w:val="242424"/>
        </w:rPr>
        <w:t>In order to</w:t>
      </w:r>
      <w:proofErr w:type="gramEnd"/>
      <w:r w:rsidRPr="004B5036">
        <w:rPr>
          <w:rFonts w:ascii="Arial" w:eastAsia="Times New Roman" w:hAnsi="Arial" w:cs="Arial"/>
          <w:bCs/>
          <w:color w:val="242424"/>
        </w:rPr>
        <w:t xml:space="preserve"> introduce standards, and thus achieve the required level of quality, it is necessary to define and standardize the course of activities with a standard operating procedure or procedure. Standard operating procedures and standards are essential components of effective organizational management and each of them has different, but also interconnected roles. Standard operating procedures are detailed and </w:t>
      </w:r>
      <w:proofErr w:type="gramStart"/>
      <w:r w:rsidRPr="004B5036">
        <w:rPr>
          <w:rFonts w:ascii="Arial" w:eastAsia="Times New Roman" w:hAnsi="Arial" w:cs="Arial"/>
          <w:bCs/>
          <w:color w:val="242424"/>
        </w:rPr>
        <w:t>written</w:t>
      </w:r>
      <w:proofErr w:type="gramEnd"/>
      <w:r w:rsidRPr="004B5036">
        <w:rPr>
          <w:rFonts w:ascii="Arial" w:eastAsia="Times New Roman" w:hAnsi="Arial" w:cs="Arial"/>
          <w:bCs/>
          <w:color w:val="242424"/>
        </w:rPr>
        <w:t xml:space="preserve"> instructions that describe how to perform specific tasks or processes within the organization. They aim to ensure consistency, quality and efficiency in operations. Improved </w:t>
      </w:r>
      <w:r w:rsidRPr="004B5036">
        <w:rPr>
          <w:rFonts w:ascii="Arial" w:eastAsia="Times New Roman" w:hAnsi="Arial" w:cs="Arial"/>
          <w:bCs/>
          <w:color w:val="242424"/>
        </w:rPr>
        <w:lastRenderedPageBreak/>
        <w:t>traceability not only helps in the effective management of recalls, but also holds organizations accountable for their practices, fostering a culture of accountability.</w:t>
      </w:r>
    </w:p>
    <w:p w14:paraId="4906B258" w14:textId="77777777" w:rsidR="00901746" w:rsidRPr="004B5036" w:rsidRDefault="00901746" w:rsidP="00A62496">
      <w:pPr>
        <w:ind w:firstLine="720"/>
        <w:jc w:val="both"/>
        <w:rPr>
          <w:rFonts w:ascii="Arial" w:eastAsia="Times New Roman" w:hAnsi="Arial" w:cs="Arial"/>
          <w:bCs/>
          <w:color w:val="242424"/>
        </w:rPr>
      </w:pPr>
    </w:p>
    <w:p w14:paraId="280B2638" w14:textId="510AD956" w:rsidR="00990416" w:rsidRPr="004B5036" w:rsidRDefault="00990416" w:rsidP="00107614">
      <w:pPr>
        <w:ind w:firstLine="720"/>
        <w:jc w:val="both"/>
        <w:rPr>
          <w:rFonts w:ascii="Arial" w:eastAsia="Times New Roman" w:hAnsi="Arial" w:cs="Arial"/>
          <w:bCs/>
        </w:rPr>
      </w:pPr>
    </w:p>
    <w:p w14:paraId="0F270C2C" w14:textId="77777777" w:rsidR="00AA52D4" w:rsidRPr="004B5036" w:rsidRDefault="00AA52D4" w:rsidP="00AA52D4">
      <w:pPr>
        <w:jc w:val="both"/>
        <w:rPr>
          <w:rFonts w:ascii="Arial" w:eastAsia="Times New Roman" w:hAnsi="Arial" w:cs="Arial"/>
          <w:bCs/>
          <w:color w:val="242424"/>
        </w:rPr>
      </w:pPr>
    </w:p>
    <w:p w14:paraId="2592A1FA" w14:textId="1E7A5FF8" w:rsidR="00CA3267" w:rsidRPr="004B5036" w:rsidRDefault="002A63A3" w:rsidP="00AA52D4">
      <w:pPr>
        <w:shd w:val="clear" w:color="auto" w:fill="FFFFFF"/>
        <w:outlineLvl w:val="2"/>
        <w:rPr>
          <w:rFonts w:ascii="Arial" w:eastAsia="Times New Roman" w:hAnsi="Arial" w:cs="Arial"/>
          <w:b/>
          <w:bCs/>
          <w:color w:val="242424"/>
        </w:rPr>
      </w:pPr>
      <w:r w:rsidRPr="004B5036">
        <w:rPr>
          <w:rFonts w:ascii="Arial" w:eastAsia="Times New Roman" w:hAnsi="Arial" w:cs="Arial"/>
          <w:b/>
          <w:bCs/>
          <w:color w:val="242424"/>
        </w:rPr>
        <w:t>CHALLENGES IN IMPLEMENTING STANDARDS</w:t>
      </w:r>
    </w:p>
    <w:p w14:paraId="7C45A5D8" w14:textId="77777777" w:rsidR="00AA52D4" w:rsidRPr="004B5036" w:rsidRDefault="00AA52D4" w:rsidP="00AA52D4">
      <w:pPr>
        <w:shd w:val="clear" w:color="auto" w:fill="FFFFFF"/>
        <w:outlineLvl w:val="2"/>
        <w:rPr>
          <w:rFonts w:ascii="Arial" w:eastAsia="Times New Roman" w:hAnsi="Arial" w:cs="Arial"/>
          <w:b/>
          <w:bCs/>
          <w:color w:val="242424"/>
        </w:rPr>
      </w:pPr>
    </w:p>
    <w:p w14:paraId="6C3B86F3" w14:textId="77DC3D2E" w:rsidR="00901746" w:rsidRPr="004B5036" w:rsidRDefault="00901746" w:rsidP="00901746">
      <w:pPr>
        <w:shd w:val="clear" w:color="auto" w:fill="FFFFFF"/>
        <w:ind w:firstLine="720"/>
        <w:jc w:val="both"/>
        <w:outlineLvl w:val="2"/>
        <w:rPr>
          <w:rFonts w:ascii="Arial" w:eastAsia="Times New Roman" w:hAnsi="Arial" w:cs="Arial"/>
          <w:color w:val="242424"/>
        </w:rPr>
      </w:pPr>
      <w:r w:rsidRPr="004B5036">
        <w:rPr>
          <w:rFonts w:ascii="Arial" w:eastAsia="Times New Roman" w:hAnsi="Arial" w:cs="Arial"/>
          <w:color w:val="242424"/>
        </w:rPr>
        <w:t xml:space="preserve">Implementing standards is very useful and essential, but it </w:t>
      </w:r>
      <w:proofErr w:type="gramStart"/>
      <w:r w:rsidRPr="004B5036">
        <w:rPr>
          <w:rFonts w:ascii="Arial" w:eastAsia="Times New Roman" w:hAnsi="Arial" w:cs="Arial"/>
          <w:color w:val="242424"/>
        </w:rPr>
        <w:t>also it</w:t>
      </w:r>
      <w:proofErr w:type="gramEnd"/>
      <w:r w:rsidRPr="004B5036">
        <w:rPr>
          <w:rFonts w:ascii="Arial" w:eastAsia="Times New Roman" w:hAnsi="Arial" w:cs="Arial"/>
          <w:color w:val="242424"/>
        </w:rPr>
        <w:t xml:space="preserve"> brings several challenges. </w:t>
      </w:r>
      <w:r w:rsidR="004B5036" w:rsidRPr="004B5036">
        <w:rPr>
          <w:rFonts w:ascii="Arial" w:eastAsia="Times New Roman" w:hAnsi="Arial" w:cs="Arial"/>
          <w:color w:val="242424"/>
        </w:rPr>
        <w:t xml:space="preserve">The process </w:t>
      </w:r>
      <w:r w:rsidRPr="004B5036">
        <w:rPr>
          <w:rFonts w:ascii="Arial" w:eastAsia="Times New Roman" w:hAnsi="Arial" w:cs="Arial"/>
          <w:color w:val="242424"/>
        </w:rPr>
        <w:t>often requires significant investments in equipment, machinery, processes and training. For small businesses, these costs can be prohibitive, making it difficult to achieve compliance. The complexity of standards requires understanding them and can vary depending on the type of industry, its size and the type and quantity of products. Managing standards can be a problem, especially for small businesses without trained and dedicated compliance teams.</w:t>
      </w:r>
    </w:p>
    <w:p w14:paraId="64E390E2" w14:textId="5A075E5C" w:rsidR="004B5036" w:rsidRPr="004B5036" w:rsidRDefault="004B5036" w:rsidP="00901746">
      <w:pPr>
        <w:shd w:val="clear" w:color="auto" w:fill="FFFFFF"/>
        <w:ind w:firstLine="720"/>
        <w:jc w:val="both"/>
        <w:outlineLvl w:val="2"/>
        <w:rPr>
          <w:rFonts w:ascii="Arial" w:eastAsia="Times New Roman" w:hAnsi="Arial" w:cs="Arial"/>
          <w:color w:val="242424"/>
        </w:rPr>
      </w:pPr>
      <w:r w:rsidRPr="004B5036">
        <w:rPr>
          <w:rFonts w:ascii="Arial" w:eastAsia="Times New Roman" w:hAnsi="Arial" w:cs="Arial"/>
          <w:color w:val="242424"/>
        </w:rPr>
        <w:t>Moreover, some organizations, especially the smaller ones, may not have enough employed staff to implement the standards and to ensure their compliance with food safety standards, which is a problem that leads to gaps in knowledge and practice. Employees and management in organizations can also resist changes to already established processes, especially if they think that the introduction of new standards is difficult, and therefore training and effective communication are needed. Food safety standards are constantly updated to respond to new research and technologies, so continuous investment in training, education and adaptation is necessary. Gaps in supply chains can compromise the entire system, making it essential for businesses to thoroughly check their suppliers, and thus ensure that suppliers also meet the standards.</w:t>
      </w:r>
    </w:p>
    <w:p w14:paraId="7A8FABEF" w14:textId="2589BED9" w:rsidR="004B5036" w:rsidRPr="004B5036" w:rsidRDefault="004B5036" w:rsidP="00901746">
      <w:pPr>
        <w:shd w:val="clear" w:color="auto" w:fill="FFFFFF"/>
        <w:ind w:firstLine="720"/>
        <w:jc w:val="both"/>
        <w:outlineLvl w:val="2"/>
        <w:rPr>
          <w:rFonts w:ascii="Arial" w:eastAsia="Times New Roman" w:hAnsi="Arial" w:cs="Arial"/>
          <w:color w:val="242424"/>
        </w:rPr>
      </w:pPr>
      <w:r w:rsidRPr="004B5036">
        <w:rPr>
          <w:rFonts w:ascii="Arial" w:eastAsia="Times New Roman" w:hAnsi="Arial" w:cs="Arial"/>
          <w:color w:val="242424"/>
        </w:rPr>
        <w:t xml:space="preserve">Standardization and standards themselves require extensive and extensive documentation and time-consuming record-keeping, which is particularly time-consuming for smaller operations with limited administrative resources. Some organizations may lower their cost compliance thresholds </w:t>
      </w:r>
      <w:proofErr w:type="gramStart"/>
      <w:r w:rsidRPr="004B5036">
        <w:rPr>
          <w:rFonts w:ascii="Arial" w:eastAsia="Times New Roman" w:hAnsi="Arial" w:cs="Arial"/>
          <w:color w:val="242424"/>
        </w:rPr>
        <w:t>in order to</w:t>
      </w:r>
      <w:proofErr w:type="gramEnd"/>
      <w:r w:rsidRPr="004B5036">
        <w:rPr>
          <w:rFonts w:ascii="Arial" w:eastAsia="Times New Roman" w:hAnsi="Arial" w:cs="Arial"/>
          <w:color w:val="242424"/>
        </w:rPr>
        <w:t xml:space="preserve"> create an uneven playing field in highly competitive markets, and this can put pressure on businesses to compromise on standards in order to remain competitive. Of course, the most important thing is that while the challenges of implementing food standards can be significant, the benefits often outweigh the difficulties, so through strategic planning, training and investment, organizations can improve their food safety practices and ultimately protect their consumers and their products.</w:t>
      </w:r>
    </w:p>
    <w:p w14:paraId="72198A74" w14:textId="77777777" w:rsidR="00A62496" w:rsidRPr="004B5036" w:rsidRDefault="00A62496" w:rsidP="00A62496">
      <w:pPr>
        <w:shd w:val="clear" w:color="auto" w:fill="FFFFFF"/>
        <w:jc w:val="both"/>
        <w:outlineLvl w:val="2"/>
        <w:rPr>
          <w:rFonts w:ascii="Arial" w:eastAsia="Times New Roman" w:hAnsi="Arial" w:cs="Arial"/>
          <w:b/>
          <w:bCs/>
          <w:color w:val="242424"/>
        </w:rPr>
      </w:pPr>
    </w:p>
    <w:p w14:paraId="50B27E32" w14:textId="692AC50F" w:rsidR="00990416" w:rsidRPr="004B5036" w:rsidRDefault="002F0C58" w:rsidP="00AA52D4">
      <w:pPr>
        <w:shd w:val="clear" w:color="auto" w:fill="FFFFFF"/>
        <w:outlineLvl w:val="2"/>
        <w:rPr>
          <w:rFonts w:ascii="Arial" w:eastAsia="Times New Roman" w:hAnsi="Arial" w:cs="Arial"/>
          <w:b/>
          <w:bCs/>
          <w:color w:val="242424"/>
        </w:rPr>
      </w:pPr>
      <w:r w:rsidRPr="004B5036">
        <w:rPr>
          <w:rFonts w:ascii="Arial" w:eastAsia="Times New Roman" w:hAnsi="Arial" w:cs="Arial"/>
          <w:b/>
          <w:bCs/>
          <w:color w:val="242424"/>
        </w:rPr>
        <w:t>FUTURE TRENDS</w:t>
      </w:r>
    </w:p>
    <w:p w14:paraId="43E31765" w14:textId="77777777" w:rsidR="00990416" w:rsidRPr="004B5036" w:rsidRDefault="00990416" w:rsidP="00AA52D4">
      <w:pPr>
        <w:jc w:val="both"/>
        <w:rPr>
          <w:rFonts w:ascii="Arial" w:eastAsia="Times New Roman" w:hAnsi="Arial" w:cs="Arial"/>
          <w:b/>
        </w:rPr>
      </w:pPr>
    </w:p>
    <w:p w14:paraId="35243705" w14:textId="77777777" w:rsidR="004B5036" w:rsidRPr="004B5036" w:rsidRDefault="004B5036" w:rsidP="004B5036">
      <w:pPr>
        <w:ind w:firstLine="630"/>
        <w:jc w:val="both"/>
        <w:rPr>
          <w:rFonts w:ascii="Arial" w:eastAsia="Times New Roman" w:hAnsi="Arial" w:cs="Arial"/>
          <w:bCs/>
        </w:rPr>
      </w:pPr>
      <w:r w:rsidRPr="004B5036">
        <w:rPr>
          <w:rFonts w:ascii="Arial" w:eastAsia="Times New Roman" w:hAnsi="Arial" w:cs="Arial"/>
          <w:bCs/>
        </w:rPr>
        <w:t xml:space="preserve">The introduction of standards and standardization allows for the harmonization of food standards and allows for an increased focus on sustainable practices within them. Standards are developed to promote sustainable sourcing practices </w:t>
      </w:r>
      <w:proofErr w:type="gramStart"/>
      <w:r w:rsidRPr="004B5036">
        <w:rPr>
          <w:rFonts w:ascii="Arial" w:eastAsia="Times New Roman" w:hAnsi="Arial" w:cs="Arial"/>
          <w:bCs/>
        </w:rPr>
        <w:t>in order to</w:t>
      </w:r>
      <w:proofErr w:type="gramEnd"/>
      <w:r w:rsidRPr="004B5036">
        <w:rPr>
          <w:rFonts w:ascii="Arial" w:eastAsia="Times New Roman" w:hAnsi="Arial" w:cs="Arial"/>
          <w:bCs/>
        </w:rPr>
        <w:t xml:space="preserve"> reduce carbon pollution by raising environmental awareness and increasing demand for plant-based foods, safety and quality standards are adapted to this type of food in order to satisfy consumers.</w:t>
      </w:r>
    </w:p>
    <w:p w14:paraId="7C68F0D1" w14:textId="3DFCD597" w:rsidR="004B5036" w:rsidRPr="004B5036" w:rsidRDefault="004B5036" w:rsidP="004B5036">
      <w:pPr>
        <w:ind w:firstLine="630"/>
        <w:jc w:val="both"/>
        <w:rPr>
          <w:rFonts w:ascii="Arial" w:eastAsia="Times New Roman" w:hAnsi="Arial" w:cs="Arial"/>
          <w:bCs/>
        </w:rPr>
      </w:pPr>
      <w:r w:rsidRPr="004B5036">
        <w:rPr>
          <w:rFonts w:ascii="Arial" w:eastAsia="Times New Roman" w:hAnsi="Arial" w:cs="Arial"/>
          <w:bCs/>
        </w:rPr>
        <w:t xml:space="preserve">With the increase in health awareness among consumers, there is a trend towards stricter food labelling and declaration, therefore the standards themselves will need to be developed in that direction </w:t>
      </w:r>
      <w:proofErr w:type="gramStart"/>
      <w:r w:rsidRPr="004B5036">
        <w:rPr>
          <w:rFonts w:ascii="Arial" w:eastAsia="Times New Roman" w:hAnsi="Arial" w:cs="Arial"/>
          <w:bCs/>
        </w:rPr>
        <w:t>in order to</w:t>
      </w:r>
      <w:proofErr w:type="gramEnd"/>
      <w:r w:rsidRPr="004B5036">
        <w:rPr>
          <w:rFonts w:ascii="Arial" w:eastAsia="Times New Roman" w:hAnsi="Arial" w:cs="Arial"/>
          <w:bCs/>
        </w:rPr>
        <w:t xml:space="preserve"> address issues of overall nutritional value. Also, functional foods, i.e. foods that provide health benefits beyond basic foods, are increasingly present on the market.</w:t>
      </w:r>
    </w:p>
    <w:p w14:paraId="749C7077" w14:textId="77777777" w:rsidR="004B5036" w:rsidRPr="004B5036" w:rsidRDefault="004B5036" w:rsidP="004B5036">
      <w:pPr>
        <w:ind w:firstLine="630"/>
        <w:jc w:val="both"/>
        <w:rPr>
          <w:rFonts w:ascii="Arial" w:eastAsia="Times New Roman" w:hAnsi="Arial" w:cs="Arial"/>
          <w:bCs/>
        </w:rPr>
      </w:pPr>
      <w:r w:rsidRPr="004B5036">
        <w:rPr>
          <w:rFonts w:ascii="Arial" w:eastAsia="Times New Roman" w:hAnsi="Arial" w:cs="Arial"/>
          <w:bCs/>
        </w:rPr>
        <w:t xml:space="preserve">As trade and commodity prices develop and global trade grows, steps will be taken to harmonize food safety standards across countries to ensure consistent safety measures. Future standards will focus on clearer declaration practices that include the origin of ingredients as well as production methods </w:t>
      </w:r>
      <w:proofErr w:type="gramStart"/>
      <w:r w:rsidRPr="004B5036">
        <w:rPr>
          <w:rFonts w:ascii="Arial" w:eastAsia="Times New Roman" w:hAnsi="Arial" w:cs="Arial"/>
          <w:bCs/>
        </w:rPr>
        <w:t>in order for</w:t>
      </w:r>
      <w:proofErr w:type="gramEnd"/>
      <w:r w:rsidRPr="004B5036">
        <w:rPr>
          <w:rFonts w:ascii="Arial" w:eastAsia="Times New Roman" w:hAnsi="Arial" w:cs="Arial"/>
          <w:bCs/>
        </w:rPr>
        <w:t xml:space="preserve"> organizations to be more transparent to consumers.</w:t>
      </w:r>
    </w:p>
    <w:p w14:paraId="502D4010" w14:textId="30938030" w:rsidR="004B5036" w:rsidRPr="004B5036" w:rsidRDefault="004B5036" w:rsidP="004B5036">
      <w:pPr>
        <w:ind w:firstLine="630"/>
        <w:jc w:val="both"/>
        <w:rPr>
          <w:rFonts w:ascii="Arial" w:eastAsia="Times New Roman" w:hAnsi="Arial" w:cs="Arial"/>
          <w:bCs/>
        </w:rPr>
      </w:pPr>
      <w:r w:rsidRPr="004B5036">
        <w:rPr>
          <w:rFonts w:ascii="Arial" w:eastAsia="Times New Roman" w:hAnsi="Arial" w:cs="Arial"/>
          <w:bCs/>
        </w:rPr>
        <w:lastRenderedPageBreak/>
        <w:t>Climate change or pandemics pose new threats to food safety, and therefore quality standards in the future need to be flexible and responsive, and this includes greater education of consumers about food standards.</w:t>
      </w:r>
    </w:p>
    <w:p w14:paraId="1B426F65" w14:textId="77777777" w:rsidR="00BE6468" w:rsidRPr="004B5036" w:rsidRDefault="00BE6468" w:rsidP="00AA52D4">
      <w:pPr>
        <w:jc w:val="both"/>
        <w:rPr>
          <w:rFonts w:ascii="Arial" w:eastAsia="Aptos" w:hAnsi="Arial" w:cs="Arial"/>
          <w:kern w:val="2"/>
          <w14:ligatures w14:val="standardContextual"/>
        </w:rPr>
      </w:pPr>
    </w:p>
    <w:p w14:paraId="18B04E0A" w14:textId="6937D1CC" w:rsidR="00BE6468" w:rsidRPr="004B5036" w:rsidRDefault="00BE6468" w:rsidP="00AA52D4">
      <w:pPr>
        <w:jc w:val="both"/>
        <w:rPr>
          <w:rFonts w:ascii="Arial" w:eastAsia="Times New Roman" w:hAnsi="Arial" w:cs="Arial"/>
          <w:b/>
        </w:rPr>
      </w:pPr>
      <w:r w:rsidRPr="004B5036">
        <w:rPr>
          <w:rFonts w:ascii="Arial" w:eastAsia="Times New Roman" w:hAnsi="Arial" w:cs="Arial"/>
          <w:b/>
        </w:rPr>
        <w:t>CONCLUD</w:t>
      </w:r>
      <w:r w:rsidR="000C1363" w:rsidRPr="004B5036">
        <w:rPr>
          <w:rFonts w:ascii="Arial" w:eastAsia="Times New Roman" w:hAnsi="Arial" w:cs="Arial"/>
          <w:b/>
        </w:rPr>
        <w:t>ION</w:t>
      </w:r>
    </w:p>
    <w:p w14:paraId="317E2FDC" w14:textId="534BB630" w:rsidR="000C1363" w:rsidRPr="004B5036" w:rsidRDefault="004B5036" w:rsidP="004B5036">
      <w:pPr>
        <w:ind w:firstLine="720"/>
        <w:jc w:val="both"/>
        <w:rPr>
          <w:rFonts w:ascii="Arial" w:eastAsia="Times New Roman" w:hAnsi="Arial" w:cs="Arial"/>
          <w:bCs/>
        </w:rPr>
      </w:pPr>
      <w:r w:rsidRPr="004B5036">
        <w:rPr>
          <w:rFonts w:ascii="Arial" w:eastAsia="Times New Roman" w:hAnsi="Arial" w:cs="Arial"/>
          <w:bCs/>
        </w:rPr>
        <w:t>The implementation of standards is crucial for the development of organizations and for gaining consumer confidence. By investing in standards, organizations can grow and be competitive in the market. The implementation of standards in the food industry is a strategic move that improves product sales, but also guarantees their safety and quality. Implementation enables continuous improvement, which improves both processes and the quality of their outcome. Standardization enables consistency in meeting the established standards and continuous fulfillment of tasks, which enables process compliance and quality maintenance. Standards in the food industry set quality, define product safety and are of vital importance for greater consumer confidence. As the food industry develops and modernizes, the importance of introducing standards will increase, because there cannot be an industry without established standards that guarantee safe and quality products.</w:t>
      </w:r>
    </w:p>
    <w:p w14:paraId="3F330A77" w14:textId="77777777" w:rsidR="004B5036" w:rsidRPr="004B5036" w:rsidRDefault="004B5036" w:rsidP="00AA52D4">
      <w:pPr>
        <w:jc w:val="both"/>
        <w:rPr>
          <w:rFonts w:ascii="Arial" w:eastAsia="Times New Roman" w:hAnsi="Arial" w:cs="Arial"/>
          <w:bCs/>
        </w:rPr>
      </w:pPr>
    </w:p>
    <w:p w14:paraId="7B7B3DE2" w14:textId="77777777" w:rsidR="00BE6468" w:rsidRPr="004B5036" w:rsidRDefault="00BE6468" w:rsidP="00AA52D4">
      <w:pPr>
        <w:jc w:val="both"/>
        <w:rPr>
          <w:rFonts w:ascii="Arial" w:eastAsia="Times New Roman" w:hAnsi="Arial" w:cs="Arial"/>
          <w:b/>
        </w:rPr>
      </w:pPr>
      <w:r w:rsidRPr="004B5036">
        <w:rPr>
          <w:rFonts w:ascii="Arial" w:eastAsia="Times New Roman" w:hAnsi="Arial" w:cs="Arial"/>
          <w:b/>
        </w:rPr>
        <w:t>REFERENCES</w:t>
      </w:r>
    </w:p>
    <w:p w14:paraId="7F199570" w14:textId="77777777" w:rsidR="00DA11F0" w:rsidRPr="004B5036" w:rsidRDefault="00DA11F0" w:rsidP="00ED1613">
      <w:pPr>
        <w:pStyle w:val="ListParagraph"/>
        <w:rPr>
          <w:rFonts w:ascii="Arial" w:hAnsi="Arial" w:cs="Arial"/>
        </w:rPr>
      </w:pPr>
    </w:p>
    <w:p w14:paraId="401F5C42"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An In-Depth Guide to Food Safety Standards (SQF, FSSC 22000, BRCGS) &amp; USDA Process Verified Programs (2024). Retrieved October 12, 2024.</w:t>
      </w:r>
    </w:p>
    <w:p w14:paraId="05B1FC4A" w14:textId="75728F52" w:rsidR="00DA11F0" w:rsidRPr="004B5036" w:rsidRDefault="00DA11F0" w:rsidP="00DA11F0">
      <w:pPr>
        <w:pStyle w:val="ListParagraph"/>
        <w:rPr>
          <w:rFonts w:ascii="Arial" w:hAnsi="Arial" w:cs="Arial"/>
        </w:rPr>
      </w:pPr>
      <w:r w:rsidRPr="004B5036">
        <w:rPr>
          <w:rFonts w:ascii="Arial" w:hAnsi="Arial" w:cs="Arial"/>
        </w:rPr>
        <w:t>https://fsns.com/food-safety-standards-guide/</w:t>
      </w:r>
    </w:p>
    <w:p w14:paraId="7B8382F4" w14:textId="5326461E" w:rsidR="00DA11F0" w:rsidRPr="004B5036" w:rsidRDefault="00DA11F0" w:rsidP="00041FAE">
      <w:pPr>
        <w:pStyle w:val="ListParagraph"/>
        <w:numPr>
          <w:ilvl w:val="0"/>
          <w:numId w:val="47"/>
        </w:numPr>
        <w:rPr>
          <w:rFonts w:ascii="Arial" w:hAnsi="Arial" w:cs="Arial"/>
        </w:rPr>
      </w:pPr>
      <w:r w:rsidRPr="004B5036">
        <w:rPr>
          <w:rFonts w:ascii="Arial" w:hAnsi="Arial" w:cs="Arial"/>
        </w:rPr>
        <w:t xml:space="preserve">Food and Agriculture Organization. Food Safety Culture and Awareness in Developing Countries. (2017). Retrieved October 15, 2024. </w:t>
      </w:r>
    </w:p>
    <w:p w14:paraId="18286366" w14:textId="4E061E67" w:rsidR="00DA11F0" w:rsidRPr="004B5036" w:rsidRDefault="00DA11F0" w:rsidP="00DA11F0">
      <w:pPr>
        <w:pStyle w:val="ListParagraph"/>
        <w:rPr>
          <w:rFonts w:ascii="Arial" w:hAnsi="Arial" w:cs="Arial"/>
        </w:rPr>
      </w:pPr>
      <w:r w:rsidRPr="004B5036">
        <w:rPr>
          <w:rFonts w:ascii="Arial" w:hAnsi="Arial" w:cs="Arial"/>
        </w:rPr>
        <w:t>https://sdgs.un.org/un-system-sdg-implementation/food-and-agriculture-organization-fao-44217</w:t>
      </w:r>
    </w:p>
    <w:p w14:paraId="4A045E07"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Food Safety (2024).</w:t>
      </w:r>
      <w:r w:rsidRPr="004B5036">
        <w:t xml:space="preserve"> </w:t>
      </w:r>
      <w:r w:rsidRPr="004B5036">
        <w:rPr>
          <w:rFonts w:ascii="Arial" w:hAnsi="Arial" w:cs="Arial"/>
        </w:rPr>
        <w:t xml:space="preserve">Retrieved October 12, 2024.   </w:t>
      </w:r>
    </w:p>
    <w:p w14:paraId="607A0297" w14:textId="78D7D4FE" w:rsidR="00DA11F0" w:rsidRPr="004B5036" w:rsidRDefault="00DA11F0" w:rsidP="00DA11F0">
      <w:pPr>
        <w:pStyle w:val="ListParagraph"/>
        <w:rPr>
          <w:rFonts w:ascii="Arial" w:hAnsi="Arial" w:cs="Arial"/>
        </w:rPr>
      </w:pPr>
      <w:r w:rsidRPr="004B5036">
        <w:rPr>
          <w:rFonts w:ascii="Arial" w:hAnsi="Arial" w:cs="Arial"/>
        </w:rPr>
        <w:t>https://www.who.int/news-room/fact-sheets/detail/food-safety</w:t>
      </w:r>
    </w:p>
    <w:p w14:paraId="405F7A5E"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Food Safety Technology (2022). Retrieved October 12, 2024.</w:t>
      </w:r>
    </w:p>
    <w:p w14:paraId="43C24015" w14:textId="09C0B153" w:rsidR="00DA11F0" w:rsidRPr="004B5036" w:rsidRDefault="00DA11F0" w:rsidP="00DA11F0">
      <w:pPr>
        <w:pStyle w:val="ListParagraph"/>
        <w:rPr>
          <w:rFonts w:ascii="Arial" w:hAnsi="Arial" w:cs="Arial"/>
        </w:rPr>
      </w:pPr>
      <w:r w:rsidRPr="004B5036">
        <w:rPr>
          <w:rFonts w:ascii="Arial" w:hAnsi="Arial" w:cs="Arial"/>
        </w:rPr>
        <w:t>https://blog.foodsafety.ca/innovations-food-safety-technology-2022</w:t>
      </w:r>
    </w:p>
    <w:p w14:paraId="0E214EAF" w14:textId="03CB9E13" w:rsidR="00DA11F0" w:rsidRPr="004B5036" w:rsidRDefault="00DA11F0" w:rsidP="00041FAE">
      <w:pPr>
        <w:pStyle w:val="ListParagraph"/>
        <w:numPr>
          <w:ilvl w:val="0"/>
          <w:numId w:val="47"/>
        </w:numPr>
        <w:rPr>
          <w:rFonts w:ascii="Arial" w:hAnsi="Arial" w:cs="Arial"/>
        </w:rPr>
      </w:pPr>
      <w:r w:rsidRPr="004B5036">
        <w:rPr>
          <w:rFonts w:ascii="Arial" w:hAnsi="Arial" w:cs="Arial"/>
        </w:rPr>
        <w:t>Food Standards (2024). Retrieved October 12, 2024.  https://safetyculture.com/topics/food-safety/food-safety-standards/</w:t>
      </w:r>
    </w:p>
    <w:p w14:paraId="6D0498B7"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 xml:space="preserve">Global Food Safety Standards: A Comparative Look (2024). Retrieved October 12, 2024. </w:t>
      </w:r>
    </w:p>
    <w:p w14:paraId="2ED43604" w14:textId="4237AD6A" w:rsidR="00DA11F0" w:rsidRPr="004B5036" w:rsidRDefault="00DA11F0" w:rsidP="00DA11F0">
      <w:pPr>
        <w:pStyle w:val="ListParagraph"/>
        <w:rPr>
          <w:rFonts w:ascii="Arial" w:hAnsi="Arial" w:cs="Arial"/>
        </w:rPr>
      </w:pPr>
      <w:r w:rsidRPr="004B5036">
        <w:rPr>
          <w:rFonts w:ascii="Arial" w:hAnsi="Arial" w:cs="Arial"/>
        </w:rPr>
        <w:t>https://www.hseblog.com/food-safety-standards/#google_vignette</w:t>
      </w:r>
    </w:p>
    <w:p w14:paraId="3EA41D99"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 xml:space="preserve">GMP (2024). Retrieved October 12, 2024. </w:t>
      </w:r>
    </w:p>
    <w:p w14:paraId="1E28F1E6" w14:textId="470C519F" w:rsidR="00DA11F0" w:rsidRPr="004B5036" w:rsidRDefault="00DA11F0" w:rsidP="00DA11F0">
      <w:pPr>
        <w:pStyle w:val="ListParagraph"/>
        <w:rPr>
          <w:rFonts w:ascii="Arial" w:hAnsi="Arial" w:cs="Arial"/>
        </w:rPr>
      </w:pPr>
      <w:r w:rsidRPr="004B5036">
        <w:rPr>
          <w:rFonts w:ascii="Arial" w:hAnsi="Arial" w:cs="Arial"/>
        </w:rPr>
        <w:t>https://www.who.int/teams/health-product-policy-and-standards/standards-and-specifications/norms-and-standards/gmp</w:t>
      </w:r>
    </w:p>
    <w:p w14:paraId="442FB86A"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HACCP (2024). Retrieved October 12, 2024.</w:t>
      </w:r>
    </w:p>
    <w:p w14:paraId="23D4D21C" w14:textId="3EFE7DDF" w:rsidR="00DA11F0" w:rsidRPr="004B5036" w:rsidRDefault="00DA11F0" w:rsidP="00DA11F0">
      <w:pPr>
        <w:pStyle w:val="ListParagraph"/>
        <w:rPr>
          <w:rFonts w:ascii="Arial" w:hAnsi="Arial" w:cs="Arial"/>
        </w:rPr>
      </w:pPr>
      <w:r w:rsidRPr="004B5036">
        <w:rPr>
          <w:rFonts w:ascii="Arial" w:hAnsi="Arial" w:cs="Arial"/>
        </w:rPr>
        <w:t>https://www.eufic.org/en/food-safety/article/food-industry-standards-focus-on-haccp</w:t>
      </w:r>
    </w:p>
    <w:p w14:paraId="368D2F93" w14:textId="3A5C82AC" w:rsidR="00DA11F0" w:rsidRPr="004B5036" w:rsidRDefault="00DA11F0" w:rsidP="00041FAE">
      <w:pPr>
        <w:pStyle w:val="ListParagraph"/>
        <w:numPr>
          <w:ilvl w:val="0"/>
          <w:numId w:val="47"/>
        </w:numPr>
        <w:rPr>
          <w:rFonts w:ascii="Arial" w:hAnsi="Arial" w:cs="Arial"/>
        </w:rPr>
      </w:pPr>
      <w:r w:rsidRPr="004B5036">
        <w:rPr>
          <w:rFonts w:ascii="Arial" w:hAnsi="Arial" w:cs="Arial"/>
        </w:rPr>
        <w:t xml:space="preserve">International standardization </w:t>
      </w:r>
      <w:proofErr w:type="gramStart"/>
      <w:r w:rsidRPr="004B5036">
        <w:rPr>
          <w:rFonts w:ascii="Arial" w:hAnsi="Arial" w:cs="Arial"/>
        </w:rPr>
        <w:t>in the area of</w:t>
      </w:r>
      <w:proofErr w:type="gramEnd"/>
      <w:r w:rsidRPr="004B5036">
        <w:rPr>
          <w:rFonts w:ascii="Arial" w:hAnsi="Arial" w:cs="Arial"/>
        </w:rPr>
        <w:t xml:space="preserve"> food industry (2024).</w:t>
      </w:r>
      <w:r w:rsidRPr="004B5036">
        <w:t xml:space="preserve"> </w:t>
      </w:r>
      <w:r w:rsidRPr="004B5036">
        <w:rPr>
          <w:rFonts w:ascii="Arial" w:hAnsi="Arial" w:cs="Arial"/>
        </w:rPr>
        <w:t xml:space="preserve">Retrieved October 12, 2024.   International standardization </w:t>
      </w:r>
      <w:proofErr w:type="gramStart"/>
      <w:r w:rsidRPr="004B5036">
        <w:rPr>
          <w:rFonts w:ascii="Arial" w:hAnsi="Arial" w:cs="Arial"/>
        </w:rPr>
        <w:t>in the area of</w:t>
      </w:r>
      <w:proofErr w:type="gramEnd"/>
      <w:r w:rsidRPr="004B5036">
        <w:rPr>
          <w:rFonts w:ascii="Arial" w:hAnsi="Arial" w:cs="Arial"/>
        </w:rPr>
        <w:t xml:space="preserve"> food industry</w:t>
      </w:r>
    </w:p>
    <w:p w14:paraId="1CDC2837"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 xml:space="preserve">ISO22000 (2024). </w:t>
      </w:r>
      <w:bookmarkStart w:id="2" w:name="_Hlk183038528"/>
      <w:r w:rsidRPr="004B5036">
        <w:rPr>
          <w:rFonts w:ascii="Arial" w:hAnsi="Arial" w:cs="Arial"/>
        </w:rPr>
        <w:t>Retrieved October 20, 2024.</w:t>
      </w:r>
      <w:bookmarkEnd w:id="2"/>
    </w:p>
    <w:p w14:paraId="6166E51B" w14:textId="797F1F2E" w:rsidR="00DA11F0" w:rsidRPr="004B5036" w:rsidRDefault="00DA11F0" w:rsidP="00DA11F0">
      <w:pPr>
        <w:pStyle w:val="ListParagraph"/>
        <w:rPr>
          <w:rFonts w:ascii="Arial" w:hAnsi="Arial" w:cs="Arial"/>
        </w:rPr>
      </w:pPr>
      <w:r w:rsidRPr="004B5036">
        <w:rPr>
          <w:rFonts w:ascii="Arial" w:hAnsi="Arial" w:cs="Arial"/>
        </w:rPr>
        <w:t>https://www.iso.org/iso-22000-food-safety-management.html</w:t>
      </w:r>
    </w:p>
    <w:p w14:paraId="43701A52" w14:textId="423EFC1E" w:rsidR="00DA11F0" w:rsidRPr="004B5036" w:rsidRDefault="00DA11F0" w:rsidP="00041FAE">
      <w:pPr>
        <w:pStyle w:val="ListParagraph"/>
        <w:numPr>
          <w:ilvl w:val="0"/>
          <w:numId w:val="47"/>
        </w:numPr>
        <w:rPr>
          <w:rFonts w:ascii="Arial" w:hAnsi="Arial" w:cs="Arial"/>
        </w:rPr>
      </w:pPr>
      <w:r w:rsidRPr="004B5036">
        <w:rPr>
          <w:rFonts w:ascii="Arial" w:hAnsi="Arial" w:cs="Arial"/>
        </w:rPr>
        <w:t>Jocelyn, C. L; Marina, N.; Athanasios, A. and Theodoros, V. (2023). Case Studies of Small-Medium Food Enterprises around the World: Major Constraints and Benefits from the Implementation of Food Safety Management Systems, Foods 2023, https://doi.org/10.3390/foods12173218</w:t>
      </w:r>
    </w:p>
    <w:p w14:paraId="541426F8"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New Era of Smarter Food Safety Blueprint, Modern Approaches for Modern Times (2024) Retrieved October 18, 2024.</w:t>
      </w:r>
    </w:p>
    <w:p w14:paraId="3EAE89A4" w14:textId="257CDD35" w:rsidR="00DA11F0" w:rsidRPr="004B5036" w:rsidRDefault="00DA11F0" w:rsidP="00DA11F0">
      <w:pPr>
        <w:pStyle w:val="ListParagraph"/>
        <w:rPr>
          <w:rFonts w:ascii="Arial" w:hAnsi="Arial" w:cs="Arial"/>
        </w:rPr>
      </w:pPr>
      <w:r w:rsidRPr="004B5036">
        <w:rPr>
          <w:rFonts w:ascii="Arial" w:hAnsi="Arial" w:cs="Arial"/>
        </w:rPr>
        <w:t>https://www.fda.gov/food/new-era-smarter-food-safety/new-era-smarter-food-safety-blueprint</w:t>
      </w:r>
    </w:p>
    <w:p w14:paraId="69D67D99"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lastRenderedPageBreak/>
        <w:t>Safeguarding Success: The Crucial Role of Food Safety for Small to Medium Food Businesses in the Developing World (2024). Retrieved October 5, 2024.</w:t>
      </w:r>
    </w:p>
    <w:p w14:paraId="48E327DA" w14:textId="42B9B80C" w:rsidR="00DA11F0" w:rsidRPr="004B5036" w:rsidRDefault="00DA11F0" w:rsidP="00DA11F0">
      <w:pPr>
        <w:pStyle w:val="ListParagraph"/>
        <w:rPr>
          <w:rFonts w:ascii="Arial" w:hAnsi="Arial" w:cs="Arial"/>
        </w:rPr>
      </w:pPr>
      <w:r w:rsidRPr="004B5036">
        <w:rPr>
          <w:rFonts w:ascii="Arial" w:hAnsi="Arial" w:cs="Arial"/>
        </w:rPr>
        <w:t>https://agrilinks.org/post/safeguarding-success-crucial-role-food-safety-small-medium-food-businesses-developing-world</w:t>
      </w:r>
    </w:p>
    <w:p w14:paraId="6C3B8712"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Standardization (2024).</w:t>
      </w:r>
      <w:r w:rsidRPr="004B5036">
        <w:t xml:space="preserve"> </w:t>
      </w:r>
      <w:bookmarkStart w:id="3" w:name="_Hlk183038436"/>
      <w:r w:rsidRPr="004B5036">
        <w:rPr>
          <w:rFonts w:ascii="Arial" w:hAnsi="Arial" w:cs="Arial"/>
        </w:rPr>
        <w:t xml:space="preserve">Retrieved October </w:t>
      </w:r>
      <w:bookmarkEnd w:id="3"/>
      <w:r w:rsidRPr="004B5036">
        <w:rPr>
          <w:rFonts w:ascii="Arial" w:hAnsi="Arial" w:cs="Arial"/>
        </w:rPr>
        <w:t>1, 2024.</w:t>
      </w:r>
    </w:p>
    <w:p w14:paraId="4D7CB6C7" w14:textId="7508C35C" w:rsidR="00DA11F0" w:rsidRPr="004B5036" w:rsidRDefault="00DA11F0" w:rsidP="00DA11F0">
      <w:pPr>
        <w:pStyle w:val="ListParagraph"/>
        <w:rPr>
          <w:rFonts w:ascii="Arial" w:hAnsi="Arial" w:cs="Arial"/>
        </w:rPr>
      </w:pPr>
      <w:r w:rsidRPr="004B5036">
        <w:rPr>
          <w:rFonts w:ascii="Arial" w:hAnsi="Arial" w:cs="Arial"/>
        </w:rPr>
        <w:t>https://www.investopedia.com/terms/s/standardization.asp</w:t>
      </w:r>
    </w:p>
    <w:p w14:paraId="12EE5BD8" w14:textId="77777777" w:rsidR="00DA11F0" w:rsidRPr="004B5036" w:rsidRDefault="00DA11F0" w:rsidP="00ED1613">
      <w:pPr>
        <w:pStyle w:val="ListParagraph"/>
        <w:numPr>
          <w:ilvl w:val="0"/>
          <w:numId w:val="47"/>
        </w:numPr>
        <w:rPr>
          <w:rFonts w:ascii="Arial" w:hAnsi="Arial" w:cs="Arial"/>
        </w:rPr>
      </w:pPr>
      <w:r w:rsidRPr="004B5036">
        <w:rPr>
          <w:rFonts w:ascii="Arial" w:hAnsi="Arial" w:cs="Arial"/>
        </w:rPr>
        <w:t>Standardization (2024).</w:t>
      </w:r>
      <w:r w:rsidRPr="004B5036">
        <w:t xml:space="preserve"> </w:t>
      </w:r>
      <w:bookmarkStart w:id="4" w:name="_Hlk183038505"/>
      <w:r w:rsidRPr="004B5036">
        <w:rPr>
          <w:rFonts w:ascii="Arial" w:hAnsi="Arial" w:cs="Arial"/>
        </w:rPr>
        <w:t>Retrieved October 12</w:t>
      </w:r>
      <w:bookmarkEnd w:id="4"/>
      <w:r w:rsidRPr="004B5036">
        <w:rPr>
          <w:rFonts w:ascii="Arial" w:hAnsi="Arial" w:cs="Arial"/>
        </w:rPr>
        <w:t>, 2024.</w:t>
      </w:r>
    </w:p>
    <w:p w14:paraId="447CCF4D" w14:textId="39231BCD" w:rsidR="00DA11F0" w:rsidRPr="004B5036" w:rsidRDefault="00DA11F0" w:rsidP="00DA11F0">
      <w:pPr>
        <w:pStyle w:val="ListParagraph"/>
        <w:rPr>
          <w:rFonts w:ascii="Arial" w:hAnsi="Arial" w:cs="Arial"/>
        </w:rPr>
      </w:pPr>
      <w:r w:rsidRPr="004B5036">
        <w:rPr>
          <w:rFonts w:ascii="Arial" w:hAnsi="Arial" w:cs="Arial"/>
        </w:rPr>
        <w:t>https://en.wikipedia.org/wiki/</w:t>
      </w:r>
      <w:bookmarkStart w:id="5" w:name="_Hlk182932420"/>
      <w:r w:rsidRPr="004B5036">
        <w:rPr>
          <w:rFonts w:ascii="Arial" w:hAnsi="Arial" w:cs="Arial"/>
        </w:rPr>
        <w:t>Standardization</w:t>
      </w:r>
      <w:bookmarkEnd w:id="5"/>
    </w:p>
    <w:p w14:paraId="6972D2AA" w14:textId="77777777" w:rsidR="00DA11F0" w:rsidRPr="004B5036" w:rsidRDefault="00DA11F0" w:rsidP="00041FAE">
      <w:pPr>
        <w:pStyle w:val="ListParagraph"/>
        <w:numPr>
          <w:ilvl w:val="0"/>
          <w:numId w:val="47"/>
        </w:numPr>
        <w:rPr>
          <w:rFonts w:ascii="Arial" w:hAnsi="Arial" w:cs="Arial"/>
        </w:rPr>
      </w:pPr>
      <w:r w:rsidRPr="004B5036">
        <w:rPr>
          <w:rFonts w:ascii="Arial" w:hAnsi="Arial" w:cs="Arial"/>
        </w:rPr>
        <w:t>What Is a Management System?</w:t>
      </w:r>
      <w:r w:rsidRPr="004B5036">
        <w:t xml:space="preserve"> </w:t>
      </w:r>
      <w:r w:rsidRPr="004B5036">
        <w:rPr>
          <w:rFonts w:ascii="Arial" w:hAnsi="Arial" w:cs="Arial"/>
        </w:rPr>
        <w:t>Retrieved October 20, 2024.</w:t>
      </w:r>
    </w:p>
    <w:p w14:paraId="0329A31B" w14:textId="5D46352C" w:rsidR="00DA11F0" w:rsidRPr="004B5036" w:rsidRDefault="00DA11F0" w:rsidP="00DA11F0">
      <w:pPr>
        <w:pStyle w:val="ListParagraph"/>
        <w:rPr>
          <w:rFonts w:ascii="Arial" w:hAnsi="Arial" w:cs="Arial"/>
        </w:rPr>
      </w:pPr>
      <w:r w:rsidRPr="004B5036">
        <w:rPr>
          <w:rFonts w:ascii="Arial" w:hAnsi="Arial" w:cs="Arial"/>
        </w:rPr>
        <w:t xml:space="preserve">https://images.app.goo.gl/Aqez5sSfpbvjQqmK7 </w:t>
      </w:r>
    </w:p>
    <w:sectPr w:rsidR="00DA11F0" w:rsidRPr="004B5036" w:rsidSect="00395DEF">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A2AE" w14:textId="77777777" w:rsidR="00D661CC" w:rsidRDefault="00D661CC" w:rsidP="0023175A">
      <w:r>
        <w:separator/>
      </w:r>
    </w:p>
  </w:endnote>
  <w:endnote w:type="continuationSeparator" w:id="0">
    <w:p w14:paraId="09170521" w14:textId="77777777" w:rsidR="00D661CC" w:rsidRDefault="00D661CC"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erMath-I">
    <w:altName w:val="Cambria"/>
    <w:panose1 w:val="00000000000000000000"/>
    <w:charset w:val="00"/>
    <w:family w:val="roman"/>
    <w:notTrueType/>
    <w:pitch w:val="default"/>
  </w:font>
  <w:font w:name="AdvMacMthSyN">
    <w:altName w:val="Cambria"/>
    <w:panose1 w:val="00000000000000000000"/>
    <w:charset w:val="00"/>
    <w:family w:val="roman"/>
    <w:notTrueType/>
    <w:pitch w:val="default"/>
  </w:font>
  <w:font w:name="AdvP4C4E46">
    <w:altName w:val="Cambria"/>
    <w:panose1 w:val="00000000000000000000"/>
    <w:charset w:val="00"/>
    <w:family w:val="roman"/>
    <w:notTrueType/>
    <w:pitch w:val="default"/>
  </w:font>
  <w:font w:name="AdvP4DF60E">
    <w:altName w:val="Cambria"/>
    <w:panose1 w:val="00000000000000000000"/>
    <w:charset w:val="00"/>
    <w:family w:val="roman"/>
    <w:notTrueType/>
    <w:pitch w:val="default"/>
  </w:font>
  <w:font w:name="AdvGulliver">
    <w:altName w:val="Cambria"/>
    <w:panose1 w:val="00000000000000000000"/>
    <w:charset w:val="00"/>
    <w:family w:val="roman"/>
    <w:notTrueType/>
    <w:pitch w:val="default"/>
  </w:font>
  <w:font w:name="AdvMacMthIt">
    <w:altName w:val="Cambria"/>
    <w:panose1 w:val="00000000000000000000"/>
    <w:charset w:val="00"/>
    <w:family w:val="roman"/>
    <w:notTrueType/>
    <w:pitch w:val="default"/>
  </w:font>
  <w:font w:name="AdvPi2">
    <w:altName w:val="Cambria"/>
    <w:panose1 w:val="00000000000000000000"/>
    <w:charset w:val="00"/>
    <w:family w:val="roman"/>
    <w:notTrueType/>
    <w:pitch w:val="default"/>
  </w:font>
  <w:font w:name="AdvEls-ent4">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1365"/>
      <w:docPartObj>
        <w:docPartGallery w:val="Page Numbers (Bottom of Page)"/>
        <w:docPartUnique/>
      </w:docPartObj>
    </w:sdtPr>
    <w:sdtEndPr>
      <w:rPr>
        <w:noProof/>
      </w:rPr>
    </w:sdtEndPr>
    <w:sdtContent>
      <w:p w14:paraId="672B2D49" w14:textId="2BF42137" w:rsidR="00A20696" w:rsidRDefault="00A20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3D692" w14:textId="77777777" w:rsidR="00066D36" w:rsidRDefault="0006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4B591" w14:textId="77777777" w:rsidR="00D661CC" w:rsidRDefault="00D661CC" w:rsidP="0023175A">
      <w:r>
        <w:separator/>
      </w:r>
    </w:p>
  </w:footnote>
  <w:footnote w:type="continuationSeparator" w:id="0">
    <w:p w14:paraId="2B4611E8" w14:textId="77777777" w:rsidR="00D661CC" w:rsidRDefault="00D661CC" w:rsidP="002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36F3" w14:textId="57A3A9B4" w:rsidR="00E03899" w:rsidRPr="00E03899" w:rsidRDefault="00E03899" w:rsidP="00E03899">
    <w:pPr>
      <w:rPr>
        <w:rFonts w:ascii="Arial" w:eastAsia="Times New Roman" w:hAnsi="Arial" w:cs="Arial"/>
        <w:sz w:val="18"/>
        <w:szCs w:val="18"/>
      </w:rPr>
    </w:pPr>
    <w:bookmarkStart w:id="6" w:name="_Hlk95396075"/>
    <w:r w:rsidRPr="00E03899">
      <w:rPr>
        <w:rFonts w:ascii="Arial" w:eastAsia="Times New Roman" w:hAnsi="Arial" w:cs="Arial"/>
        <w:sz w:val="18"/>
        <w:szCs w:val="18"/>
      </w:rPr>
      <w:t>Manuscript received:</w:t>
    </w:r>
    <w:r w:rsidR="00785168">
      <w:rPr>
        <w:rFonts w:ascii="Arial" w:eastAsia="Times New Roman" w:hAnsi="Arial" w:cs="Arial"/>
        <w:sz w:val="18"/>
        <w:szCs w:val="18"/>
      </w:rPr>
      <w:t xml:space="preserve"> 15.11.2024</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p>
  <w:p w14:paraId="3D92AD38" w14:textId="788F8741" w:rsidR="00E03899" w:rsidRPr="00E03899" w:rsidRDefault="00E03899" w:rsidP="00E03899">
    <w:pPr>
      <w:rPr>
        <w:rFonts w:ascii="Arial" w:eastAsia="Times New Roman" w:hAnsi="Arial" w:cs="Arial"/>
        <w:sz w:val="18"/>
        <w:szCs w:val="18"/>
      </w:rPr>
    </w:pPr>
    <w:r w:rsidRPr="00E03899">
      <w:rPr>
        <w:rFonts w:ascii="Arial" w:eastAsia="Times New Roman" w:hAnsi="Arial" w:cs="Arial"/>
        <w:sz w:val="18"/>
        <w:szCs w:val="18"/>
      </w:rPr>
      <w:t xml:space="preserve">Accepted: </w:t>
    </w:r>
    <w:r w:rsidR="00626F44">
      <w:rPr>
        <w:rFonts w:ascii="Arial" w:eastAsia="Times New Roman" w:hAnsi="Arial" w:cs="Arial"/>
        <w:sz w:val="18"/>
        <w:szCs w:val="18"/>
      </w:rPr>
      <w:t>04.12.2024</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29373B">
      <w:rPr>
        <w:rFonts w:ascii="Arial" w:eastAsia="Times New Roman" w:hAnsi="Arial" w:cs="Arial"/>
        <w:sz w:val="18"/>
        <w:szCs w:val="18"/>
      </w:rPr>
      <w:t>4</w:t>
    </w:r>
    <w:r w:rsidRPr="00E03899">
      <w:rPr>
        <w:rFonts w:ascii="Arial" w:eastAsia="Times New Roman" w:hAnsi="Arial" w:cs="Arial"/>
        <w:sz w:val="18"/>
        <w:szCs w:val="18"/>
      </w:rPr>
      <w:t xml:space="preserve">, No. </w:t>
    </w:r>
    <w:r w:rsidR="00D27DAF">
      <w:rPr>
        <w:rFonts w:ascii="Arial" w:eastAsia="Times New Roman" w:hAnsi="Arial" w:cs="Arial"/>
        <w:sz w:val="18"/>
        <w:szCs w:val="18"/>
      </w:rPr>
      <w:t>2</w:t>
    </w:r>
    <w:r w:rsidRPr="00E03899">
      <w:rPr>
        <w:rFonts w:ascii="Arial" w:eastAsia="Times New Roman" w:hAnsi="Arial" w:cs="Arial"/>
        <w:sz w:val="18"/>
        <w:szCs w:val="18"/>
      </w:rPr>
      <w:t xml:space="preserve">, pp. </w:t>
    </w:r>
    <w:r w:rsidR="001E670E">
      <w:rPr>
        <w:rFonts w:ascii="Arial" w:eastAsia="Times New Roman" w:hAnsi="Arial" w:cs="Arial"/>
        <w:sz w:val="18"/>
        <w:szCs w:val="18"/>
      </w:rPr>
      <w:t>105-108</w:t>
    </w:r>
  </w:p>
  <w:p w14:paraId="4B4A359F" w14:textId="5064A0A7" w:rsidR="00E03899" w:rsidRPr="00E03899" w:rsidRDefault="00E03899"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78F7E708" w14:textId="11FB89E8" w:rsidR="00E03899" w:rsidRPr="00E03899" w:rsidRDefault="00E03899" w:rsidP="00E03899">
    <w:pPr>
      <w:jc w:val="center"/>
      <w:rPr>
        <w:rFonts w:ascii="Arial" w:eastAsia="Times New Roman" w:hAnsi="Arial" w:cs="Arial"/>
        <w:sz w:val="18"/>
        <w:szCs w:val="18"/>
      </w:rPr>
    </w:pPr>
    <w:r>
      <w:rPr>
        <w:rFonts w:ascii="Arial" w:eastAsia="Times New Roman" w:hAnsi="Arial" w:cs="Arial"/>
        <w:sz w:val="18"/>
        <w:szCs w:val="18"/>
      </w:rPr>
      <w:t xml:space="preserve">                                                                                                      </w:t>
    </w:r>
    <w:r w:rsidR="00AB092B">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UDC: </w:t>
    </w:r>
    <w:r w:rsidR="00AB092B" w:rsidRPr="00AB092B">
      <w:rPr>
        <w:rFonts w:ascii="Arial" w:eastAsia="Times New Roman" w:hAnsi="Arial" w:cs="Arial"/>
        <w:sz w:val="18"/>
        <w:szCs w:val="18"/>
      </w:rPr>
      <w:t>006.83:663/664(100)</w:t>
    </w:r>
    <w:r w:rsidRPr="00E03899">
      <w:rPr>
        <w:rFonts w:ascii="Arial" w:eastAsia="Times New Roman" w:hAnsi="Arial" w:cs="Arial"/>
        <w:sz w:val="18"/>
        <w:szCs w:val="18"/>
      </w:rPr>
      <w:t xml:space="preserve"> </w:t>
    </w:r>
  </w:p>
  <w:p w14:paraId="596708AE" w14:textId="315398DE" w:rsidR="00E03899" w:rsidRPr="00E03899" w:rsidRDefault="00E03899" w:rsidP="00E03899">
    <w:pPr>
      <w:jc w:val="right"/>
      <w:rPr>
        <w:rFonts w:ascii="Arial" w:eastAsia="Times New Roman" w:hAnsi="Arial" w:cs="Arial"/>
        <w:sz w:val="18"/>
        <w:szCs w:val="18"/>
      </w:rPr>
    </w:pPr>
    <w:r w:rsidRPr="00E03899">
      <w:rPr>
        <w:rFonts w:ascii="Arial" w:hAnsi="Arial" w:cs="Arial"/>
        <w:color w:val="FF0000"/>
        <w:sz w:val="18"/>
        <w:szCs w:val="18"/>
      </w:rPr>
      <w:t xml:space="preserve">  </w:t>
    </w:r>
    <w:r w:rsidRPr="00E03899">
      <w:rPr>
        <w:rFonts w:ascii="Arial" w:eastAsia="Times New Roman" w:hAnsi="Arial" w:cs="Arial"/>
        <w:sz w:val="18"/>
        <w:szCs w:val="18"/>
      </w:rPr>
      <w:t xml:space="preserve">Original scientific paper </w:t>
    </w:r>
  </w:p>
  <w:bookmarkEnd w:id="6"/>
  <w:p w14:paraId="60C4CEE7" w14:textId="77777777" w:rsidR="00E03899" w:rsidRPr="00E03899" w:rsidRDefault="00E03899" w:rsidP="00E03899">
    <w:pPr>
      <w:jc w:val="center"/>
      <w:rPr>
        <w:rFonts w:ascii="Arial" w:hAnsi="Arial" w:cs="Arial"/>
        <w:b/>
      </w:rPr>
    </w:pPr>
  </w:p>
  <w:p w14:paraId="2B7EA744" w14:textId="69ACF20D" w:rsidR="00234702" w:rsidRPr="00DE0D8A" w:rsidRDefault="00234702"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3C1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7847"/>
    <w:multiLevelType w:val="multilevel"/>
    <w:tmpl w:val="280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61043"/>
    <w:multiLevelType w:val="hybridMultilevel"/>
    <w:tmpl w:val="74BCE74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63D7CBE"/>
    <w:multiLevelType w:val="hybridMultilevel"/>
    <w:tmpl w:val="A2286CA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9470773"/>
    <w:multiLevelType w:val="hybridMultilevel"/>
    <w:tmpl w:val="0B7E52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A534B61"/>
    <w:multiLevelType w:val="multilevel"/>
    <w:tmpl w:val="FCA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1842"/>
    <w:multiLevelType w:val="multilevel"/>
    <w:tmpl w:val="78445202"/>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B030AE"/>
    <w:multiLevelType w:val="multilevel"/>
    <w:tmpl w:val="893A134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A0FF8"/>
    <w:multiLevelType w:val="hybridMultilevel"/>
    <w:tmpl w:val="A1524896"/>
    <w:lvl w:ilvl="0" w:tplc="042F000D">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0" w15:restartNumberingAfterBreak="0">
    <w:nsid w:val="135A0669"/>
    <w:multiLevelType w:val="hybridMultilevel"/>
    <w:tmpl w:val="0666F37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14217043"/>
    <w:multiLevelType w:val="multilevel"/>
    <w:tmpl w:val="FE9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068E8"/>
    <w:multiLevelType w:val="multilevel"/>
    <w:tmpl w:val="9BE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005F0"/>
    <w:multiLevelType w:val="hybridMultilevel"/>
    <w:tmpl w:val="6D38928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173201CA"/>
    <w:multiLevelType w:val="hybridMultilevel"/>
    <w:tmpl w:val="83EC609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1B7F7CD0"/>
    <w:multiLevelType w:val="multilevel"/>
    <w:tmpl w:val="F9A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50135"/>
    <w:multiLevelType w:val="hybridMultilevel"/>
    <w:tmpl w:val="03F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E279F"/>
    <w:multiLevelType w:val="hybridMultilevel"/>
    <w:tmpl w:val="712054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21A86B79"/>
    <w:multiLevelType w:val="hybridMultilevel"/>
    <w:tmpl w:val="96723F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13F4B"/>
    <w:multiLevelType w:val="multilevel"/>
    <w:tmpl w:val="DB8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23B6F"/>
    <w:multiLevelType w:val="multilevel"/>
    <w:tmpl w:val="1D186B5E"/>
    <w:lvl w:ilvl="0">
      <w:start w:val="1"/>
      <w:numFmt w:val="decimal"/>
      <w:lvlText w:val="%1."/>
      <w:lvlJc w:val="left"/>
      <w:pPr>
        <w:ind w:left="720" w:hanging="360"/>
      </w:pPr>
    </w:lvl>
    <w:lvl w:ilvl="1">
      <w:start w:val="2"/>
      <w:numFmt w:val="decimal"/>
      <w:isLgl/>
      <w:lvlText w:val="%1.%2"/>
      <w:lvlJc w:val="left"/>
      <w:pPr>
        <w:ind w:left="720" w:hanging="360"/>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22" w15:restartNumberingAfterBreak="0">
    <w:nsid w:val="3101372D"/>
    <w:multiLevelType w:val="multilevel"/>
    <w:tmpl w:val="CCB2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61B03"/>
    <w:multiLevelType w:val="hybridMultilevel"/>
    <w:tmpl w:val="41B2D314"/>
    <w:lvl w:ilvl="0" w:tplc="3F74BDF6">
      <w:start w:val="1"/>
      <w:numFmt w:val="decimal"/>
      <w:lvlText w:val="%1."/>
      <w:lvlJc w:val="left"/>
      <w:pPr>
        <w:ind w:left="720" w:hanging="360"/>
      </w:pPr>
      <w:rPr>
        <w:rFonts w:hint="default"/>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37E0527C"/>
    <w:multiLevelType w:val="hybridMultilevel"/>
    <w:tmpl w:val="EE18A004"/>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8474F3"/>
    <w:multiLevelType w:val="hybridMultilevel"/>
    <w:tmpl w:val="BDE0E90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40791B15"/>
    <w:multiLevelType w:val="multilevel"/>
    <w:tmpl w:val="436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46F65"/>
    <w:multiLevelType w:val="hybridMultilevel"/>
    <w:tmpl w:val="4942FE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47D44A2B"/>
    <w:multiLevelType w:val="hybridMultilevel"/>
    <w:tmpl w:val="210AE9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48786F60"/>
    <w:multiLevelType w:val="hybridMultilevel"/>
    <w:tmpl w:val="FE48AF2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4BB648AB"/>
    <w:multiLevelType w:val="hybridMultilevel"/>
    <w:tmpl w:val="6D389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680E41"/>
    <w:multiLevelType w:val="hybridMultilevel"/>
    <w:tmpl w:val="E084B7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47A12C1"/>
    <w:multiLevelType w:val="hybridMultilevel"/>
    <w:tmpl w:val="EF10CCA2"/>
    <w:lvl w:ilvl="0" w:tplc="1740620A">
      <w:start w:val="1"/>
      <w:numFmt w:val="decimal"/>
      <w:lvlText w:val="%1."/>
      <w:lvlJc w:val="left"/>
      <w:pPr>
        <w:ind w:left="720" w:hanging="360"/>
      </w:pPr>
      <w:rPr>
        <w:rFonts w:eastAsiaTheme="minorEastAsia"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54AF7E67"/>
    <w:multiLevelType w:val="hybridMultilevel"/>
    <w:tmpl w:val="1C040E3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5AAC3BD2"/>
    <w:multiLevelType w:val="hybridMultilevel"/>
    <w:tmpl w:val="4E1E296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5AB112B7"/>
    <w:multiLevelType w:val="hybridMultilevel"/>
    <w:tmpl w:val="BF3631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5B04037C"/>
    <w:multiLevelType w:val="multilevel"/>
    <w:tmpl w:val="98F0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7770D1"/>
    <w:multiLevelType w:val="hybridMultilevel"/>
    <w:tmpl w:val="BF70D59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678475A6"/>
    <w:multiLevelType w:val="hybridMultilevel"/>
    <w:tmpl w:val="719CCB6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6FDF0809"/>
    <w:multiLevelType w:val="hybridMultilevel"/>
    <w:tmpl w:val="03D8D028"/>
    <w:lvl w:ilvl="0" w:tplc="125CA250">
      <w:start w:val="1"/>
      <w:numFmt w:val="decimal"/>
      <w:lvlText w:val="%1."/>
      <w:lvlJc w:val="left"/>
      <w:pPr>
        <w:ind w:left="720" w:hanging="360"/>
      </w:pPr>
      <w:rPr>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718141C1"/>
    <w:multiLevelType w:val="hybridMultilevel"/>
    <w:tmpl w:val="F176025E"/>
    <w:lvl w:ilvl="0" w:tplc="878EB536">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74912D93"/>
    <w:multiLevelType w:val="hybridMultilevel"/>
    <w:tmpl w:val="5CF826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265DA8"/>
    <w:multiLevelType w:val="hybridMultilevel"/>
    <w:tmpl w:val="444A2EB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784844F3"/>
    <w:multiLevelType w:val="hybridMultilevel"/>
    <w:tmpl w:val="AACE348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B0F77"/>
    <w:multiLevelType w:val="hybridMultilevel"/>
    <w:tmpl w:val="0EE495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863446669">
    <w:abstractNumId w:val="8"/>
  </w:num>
  <w:num w:numId="2" w16cid:durableId="281309869">
    <w:abstractNumId w:val="25"/>
  </w:num>
  <w:num w:numId="3" w16cid:durableId="2036611730">
    <w:abstractNumId w:val="45"/>
  </w:num>
  <w:num w:numId="4" w16cid:durableId="298270599">
    <w:abstractNumId w:val="19"/>
  </w:num>
  <w:num w:numId="5" w16cid:durableId="824710000">
    <w:abstractNumId w:val="17"/>
  </w:num>
  <w:num w:numId="6" w16cid:durableId="1700885595">
    <w:abstractNumId w:val="13"/>
  </w:num>
  <w:num w:numId="7" w16cid:durableId="497309693">
    <w:abstractNumId w:val="42"/>
  </w:num>
  <w:num w:numId="8" w16cid:durableId="1413510207">
    <w:abstractNumId w:val="33"/>
  </w:num>
  <w:num w:numId="9" w16cid:durableId="1948148437">
    <w:abstractNumId w:val="31"/>
  </w:num>
  <w:num w:numId="10" w16cid:durableId="1384602128">
    <w:abstractNumId w:val="46"/>
  </w:num>
  <w:num w:numId="11" w16cid:durableId="1258977375">
    <w:abstractNumId w:val="23"/>
  </w:num>
  <w:num w:numId="12" w16cid:durableId="2076465050">
    <w:abstractNumId w:val="40"/>
  </w:num>
  <w:num w:numId="13" w16cid:durableId="934217042">
    <w:abstractNumId w:val="10"/>
  </w:num>
  <w:num w:numId="14" w16cid:durableId="492063011">
    <w:abstractNumId w:val="9"/>
  </w:num>
  <w:num w:numId="15" w16cid:durableId="192768228">
    <w:abstractNumId w:val="24"/>
  </w:num>
  <w:num w:numId="16" w16cid:durableId="1295913977">
    <w:abstractNumId w:val="32"/>
  </w:num>
  <w:num w:numId="17" w16cid:durableId="1707675398">
    <w:abstractNumId w:val="14"/>
  </w:num>
  <w:num w:numId="18" w16cid:durableId="1324817858">
    <w:abstractNumId w:val="34"/>
  </w:num>
  <w:num w:numId="19" w16cid:durableId="1946383420">
    <w:abstractNumId w:val="0"/>
  </w:num>
  <w:num w:numId="20" w16cid:durableId="1516653512">
    <w:abstractNumId w:val="38"/>
  </w:num>
  <w:num w:numId="21" w16cid:durableId="1775051926">
    <w:abstractNumId w:val="35"/>
  </w:num>
  <w:num w:numId="22" w16cid:durableId="170994059">
    <w:abstractNumId w:val="3"/>
  </w:num>
  <w:num w:numId="23" w16cid:durableId="1795518549">
    <w:abstractNumId w:val="29"/>
  </w:num>
  <w:num w:numId="24" w16cid:durableId="142159882">
    <w:abstractNumId w:val="21"/>
  </w:num>
  <w:num w:numId="25" w16cid:durableId="202985031">
    <w:abstractNumId w:val="43"/>
  </w:num>
  <w:num w:numId="26" w16cid:durableId="2057776552">
    <w:abstractNumId w:val="2"/>
  </w:num>
  <w:num w:numId="27" w16cid:durableId="1435173745">
    <w:abstractNumId w:val="7"/>
  </w:num>
  <w:num w:numId="28" w16cid:durableId="1766075090">
    <w:abstractNumId w:val="44"/>
  </w:num>
  <w:num w:numId="29" w16cid:durableId="1900358507">
    <w:abstractNumId w:val="36"/>
  </w:num>
  <w:num w:numId="30" w16cid:durableId="286787449">
    <w:abstractNumId w:val="39"/>
  </w:num>
  <w:num w:numId="31" w16cid:durableId="796727510">
    <w:abstractNumId w:val="41"/>
  </w:num>
  <w:num w:numId="32" w16cid:durableId="1185362623">
    <w:abstractNumId w:val="6"/>
  </w:num>
  <w:num w:numId="33" w16cid:durableId="788620362">
    <w:abstractNumId w:val="28"/>
  </w:num>
  <w:num w:numId="34" w16cid:durableId="755246583">
    <w:abstractNumId w:val="18"/>
  </w:num>
  <w:num w:numId="35" w16cid:durableId="1082331865">
    <w:abstractNumId w:val="26"/>
  </w:num>
  <w:num w:numId="36" w16cid:durableId="1814909972">
    <w:abstractNumId w:val="30"/>
  </w:num>
  <w:num w:numId="37" w16cid:durableId="1156460822">
    <w:abstractNumId w:val="5"/>
  </w:num>
  <w:num w:numId="38" w16cid:durableId="522212331">
    <w:abstractNumId w:val="15"/>
  </w:num>
  <w:num w:numId="39" w16cid:durableId="299766731">
    <w:abstractNumId w:val="4"/>
  </w:num>
  <w:num w:numId="40" w16cid:durableId="2006082864">
    <w:abstractNumId w:val="27"/>
  </w:num>
  <w:num w:numId="41" w16cid:durableId="53163177">
    <w:abstractNumId w:val="12"/>
  </w:num>
  <w:num w:numId="42" w16cid:durableId="811756100">
    <w:abstractNumId w:val="11"/>
  </w:num>
  <w:num w:numId="43" w16cid:durableId="1550993720">
    <w:abstractNumId w:val="37"/>
  </w:num>
  <w:num w:numId="44" w16cid:durableId="653334728">
    <w:abstractNumId w:val="20"/>
  </w:num>
  <w:num w:numId="45" w16cid:durableId="1231691688">
    <w:abstractNumId w:val="22"/>
  </w:num>
  <w:num w:numId="46" w16cid:durableId="474104042">
    <w:abstractNumId w:val="1"/>
  </w:num>
  <w:num w:numId="47" w16cid:durableId="2121993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0002A"/>
    <w:rsid w:val="00001DE9"/>
    <w:rsid w:val="00003317"/>
    <w:rsid w:val="00004369"/>
    <w:rsid w:val="00004F97"/>
    <w:rsid w:val="00006970"/>
    <w:rsid w:val="00011088"/>
    <w:rsid w:val="00011989"/>
    <w:rsid w:val="00012A9F"/>
    <w:rsid w:val="000207BF"/>
    <w:rsid w:val="00020C05"/>
    <w:rsid w:val="0002104E"/>
    <w:rsid w:val="00021CBD"/>
    <w:rsid w:val="00022AF6"/>
    <w:rsid w:val="00025781"/>
    <w:rsid w:val="00030313"/>
    <w:rsid w:val="00030E31"/>
    <w:rsid w:val="00032A32"/>
    <w:rsid w:val="0003312A"/>
    <w:rsid w:val="00035366"/>
    <w:rsid w:val="00036D81"/>
    <w:rsid w:val="000400A4"/>
    <w:rsid w:val="00041FAE"/>
    <w:rsid w:val="00045030"/>
    <w:rsid w:val="000477BF"/>
    <w:rsid w:val="00050A2E"/>
    <w:rsid w:val="00050CD2"/>
    <w:rsid w:val="00052487"/>
    <w:rsid w:val="00053AE0"/>
    <w:rsid w:val="00054B16"/>
    <w:rsid w:val="000610AA"/>
    <w:rsid w:val="00065103"/>
    <w:rsid w:val="000661F3"/>
    <w:rsid w:val="000662B8"/>
    <w:rsid w:val="00066D36"/>
    <w:rsid w:val="00070562"/>
    <w:rsid w:val="00070AB9"/>
    <w:rsid w:val="0007409E"/>
    <w:rsid w:val="00074DF7"/>
    <w:rsid w:val="000850EB"/>
    <w:rsid w:val="0008536D"/>
    <w:rsid w:val="00085A34"/>
    <w:rsid w:val="0009673F"/>
    <w:rsid w:val="00096FCC"/>
    <w:rsid w:val="000978BE"/>
    <w:rsid w:val="00097C0A"/>
    <w:rsid w:val="000A19AD"/>
    <w:rsid w:val="000A22D4"/>
    <w:rsid w:val="000A356E"/>
    <w:rsid w:val="000A4331"/>
    <w:rsid w:val="000A66C2"/>
    <w:rsid w:val="000B10E1"/>
    <w:rsid w:val="000B378C"/>
    <w:rsid w:val="000B4597"/>
    <w:rsid w:val="000B4B99"/>
    <w:rsid w:val="000B5AC2"/>
    <w:rsid w:val="000C1363"/>
    <w:rsid w:val="000C3E73"/>
    <w:rsid w:val="000C6257"/>
    <w:rsid w:val="000D232F"/>
    <w:rsid w:val="000D5B10"/>
    <w:rsid w:val="000D7C55"/>
    <w:rsid w:val="000E1AC5"/>
    <w:rsid w:val="000E35CB"/>
    <w:rsid w:val="000E5A1E"/>
    <w:rsid w:val="000E719F"/>
    <w:rsid w:val="000F1C90"/>
    <w:rsid w:val="000F1ED6"/>
    <w:rsid w:val="000F6786"/>
    <w:rsid w:val="000F75E3"/>
    <w:rsid w:val="000F7C1E"/>
    <w:rsid w:val="00101485"/>
    <w:rsid w:val="0010252C"/>
    <w:rsid w:val="00102957"/>
    <w:rsid w:val="0010509D"/>
    <w:rsid w:val="00107614"/>
    <w:rsid w:val="00110464"/>
    <w:rsid w:val="0011130B"/>
    <w:rsid w:val="001147C0"/>
    <w:rsid w:val="00122328"/>
    <w:rsid w:val="0012259C"/>
    <w:rsid w:val="00122856"/>
    <w:rsid w:val="00123C74"/>
    <w:rsid w:val="00124A79"/>
    <w:rsid w:val="00125528"/>
    <w:rsid w:val="00126E6C"/>
    <w:rsid w:val="0013279F"/>
    <w:rsid w:val="00133495"/>
    <w:rsid w:val="0013358D"/>
    <w:rsid w:val="001336A7"/>
    <w:rsid w:val="00134867"/>
    <w:rsid w:val="0013531D"/>
    <w:rsid w:val="001357E8"/>
    <w:rsid w:val="001370BB"/>
    <w:rsid w:val="00137C87"/>
    <w:rsid w:val="00140A1E"/>
    <w:rsid w:val="00140B30"/>
    <w:rsid w:val="00143C38"/>
    <w:rsid w:val="001476DD"/>
    <w:rsid w:val="0015327B"/>
    <w:rsid w:val="00154B94"/>
    <w:rsid w:val="0015586B"/>
    <w:rsid w:val="00156183"/>
    <w:rsid w:val="00156DD6"/>
    <w:rsid w:val="00160DBE"/>
    <w:rsid w:val="0016178A"/>
    <w:rsid w:val="00164268"/>
    <w:rsid w:val="00164EDE"/>
    <w:rsid w:val="00165909"/>
    <w:rsid w:val="00167AB8"/>
    <w:rsid w:val="001748C8"/>
    <w:rsid w:val="001774A4"/>
    <w:rsid w:val="001806E5"/>
    <w:rsid w:val="0018179E"/>
    <w:rsid w:val="0018400E"/>
    <w:rsid w:val="00185603"/>
    <w:rsid w:val="00186C59"/>
    <w:rsid w:val="00186FF0"/>
    <w:rsid w:val="001903EE"/>
    <w:rsid w:val="00190530"/>
    <w:rsid w:val="00190F06"/>
    <w:rsid w:val="001938A4"/>
    <w:rsid w:val="00195334"/>
    <w:rsid w:val="001955C4"/>
    <w:rsid w:val="001955D6"/>
    <w:rsid w:val="0019686B"/>
    <w:rsid w:val="00197034"/>
    <w:rsid w:val="001A064A"/>
    <w:rsid w:val="001A14A1"/>
    <w:rsid w:val="001A4DA6"/>
    <w:rsid w:val="001A4FE7"/>
    <w:rsid w:val="001A6E7D"/>
    <w:rsid w:val="001B5271"/>
    <w:rsid w:val="001B6DFD"/>
    <w:rsid w:val="001C1524"/>
    <w:rsid w:val="001C16BC"/>
    <w:rsid w:val="001C1F24"/>
    <w:rsid w:val="001C2F2A"/>
    <w:rsid w:val="001C32F4"/>
    <w:rsid w:val="001C44C0"/>
    <w:rsid w:val="001C66AD"/>
    <w:rsid w:val="001C66EE"/>
    <w:rsid w:val="001C7BE2"/>
    <w:rsid w:val="001D0C33"/>
    <w:rsid w:val="001D1905"/>
    <w:rsid w:val="001D20BB"/>
    <w:rsid w:val="001D2AD3"/>
    <w:rsid w:val="001D3416"/>
    <w:rsid w:val="001D5F4D"/>
    <w:rsid w:val="001D7311"/>
    <w:rsid w:val="001D772A"/>
    <w:rsid w:val="001E516B"/>
    <w:rsid w:val="001E5A10"/>
    <w:rsid w:val="001E62A8"/>
    <w:rsid w:val="001E670E"/>
    <w:rsid w:val="001E7F78"/>
    <w:rsid w:val="001F05E9"/>
    <w:rsid w:val="001F0BA7"/>
    <w:rsid w:val="001F0F8E"/>
    <w:rsid w:val="001F169A"/>
    <w:rsid w:val="001F242E"/>
    <w:rsid w:val="001F2C6F"/>
    <w:rsid w:val="001F430B"/>
    <w:rsid w:val="001F7B30"/>
    <w:rsid w:val="00200E86"/>
    <w:rsid w:val="00203FB0"/>
    <w:rsid w:val="00204921"/>
    <w:rsid w:val="00205F60"/>
    <w:rsid w:val="00206DF8"/>
    <w:rsid w:val="002118CF"/>
    <w:rsid w:val="0021268C"/>
    <w:rsid w:val="0021313C"/>
    <w:rsid w:val="0022152E"/>
    <w:rsid w:val="00227B18"/>
    <w:rsid w:val="0023008C"/>
    <w:rsid w:val="002308AF"/>
    <w:rsid w:val="0023175A"/>
    <w:rsid w:val="002326C5"/>
    <w:rsid w:val="00233C4B"/>
    <w:rsid w:val="00234702"/>
    <w:rsid w:val="00235139"/>
    <w:rsid w:val="00235914"/>
    <w:rsid w:val="00237009"/>
    <w:rsid w:val="00243845"/>
    <w:rsid w:val="0024562C"/>
    <w:rsid w:val="0024592C"/>
    <w:rsid w:val="002474E7"/>
    <w:rsid w:val="0025153B"/>
    <w:rsid w:val="002528E4"/>
    <w:rsid w:val="00252BD7"/>
    <w:rsid w:val="002537E9"/>
    <w:rsid w:val="00260951"/>
    <w:rsid w:val="00261730"/>
    <w:rsid w:val="0026216F"/>
    <w:rsid w:val="00262245"/>
    <w:rsid w:val="00263FCE"/>
    <w:rsid w:val="0026458A"/>
    <w:rsid w:val="0026587B"/>
    <w:rsid w:val="00270A92"/>
    <w:rsid w:val="00270B9E"/>
    <w:rsid w:val="00275433"/>
    <w:rsid w:val="0028121E"/>
    <w:rsid w:val="0028173A"/>
    <w:rsid w:val="00281C91"/>
    <w:rsid w:val="00282B05"/>
    <w:rsid w:val="002830A9"/>
    <w:rsid w:val="00283A9B"/>
    <w:rsid w:val="00284D37"/>
    <w:rsid w:val="002851EE"/>
    <w:rsid w:val="00286530"/>
    <w:rsid w:val="00286D2E"/>
    <w:rsid w:val="00290A75"/>
    <w:rsid w:val="00292F89"/>
    <w:rsid w:val="0029373B"/>
    <w:rsid w:val="002A1200"/>
    <w:rsid w:val="002A3770"/>
    <w:rsid w:val="002A403B"/>
    <w:rsid w:val="002A5079"/>
    <w:rsid w:val="002A63A3"/>
    <w:rsid w:val="002A6AF5"/>
    <w:rsid w:val="002A6C09"/>
    <w:rsid w:val="002A7C81"/>
    <w:rsid w:val="002B0152"/>
    <w:rsid w:val="002B16A5"/>
    <w:rsid w:val="002B3BCE"/>
    <w:rsid w:val="002B4D01"/>
    <w:rsid w:val="002B577B"/>
    <w:rsid w:val="002B58BF"/>
    <w:rsid w:val="002B60E2"/>
    <w:rsid w:val="002B75FB"/>
    <w:rsid w:val="002C0EE6"/>
    <w:rsid w:val="002C155A"/>
    <w:rsid w:val="002C389C"/>
    <w:rsid w:val="002C6C1F"/>
    <w:rsid w:val="002C6FFD"/>
    <w:rsid w:val="002D12F4"/>
    <w:rsid w:val="002D1346"/>
    <w:rsid w:val="002D2564"/>
    <w:rsid w:val="002D27D4"/>
    <w:rsid w:val="002D2F02"/>
    <w:rsid w:val="002D403C"/>
    <w:rsid w:val="002D6043"/>
    <w:rsid w:val="002E0063"/>
    <w:rsid w:val="002E072F"/>
    <w:rsid w:val="002E0E1A"/>
    <w:rsid w:val="002E1585"/>
    <w:rsid w:val="002E5A72"/>
    <w:rsid w:val="002E65FA"/>
    <w:rsid w:val="002F0054"/>
    <w:rsid w:val="002F0A9C"/>
    <w:rsid w:val="002F0C58"/>
    <w:rsid w:val="002F1A2F"/>
    <w:rsid w:val="002F1EC8"/>
    <w:rsid w:val="002F22F9"/>
    <w:rsid w:val="002F35ED"/>
    <w:rsid w:val="002F4820"/>
    <w:rsid w:val="002F4F10"/>
    <w:rsid w:val="002F64A0"/>
    <w:rsid w:val="0030024D"/>
    <w:rsid w:val="003006F2"/>
    <w:rsid w:val="00300B24"/>
    <w:rsid w:val="00303B0D"/>
    <w:rsid w:val="003074D6"/>
    <w:rsid w:val="0031086B"/>
    <w:rsid w:val="0031380B"/>
    <w:rsid w:val="00313E55"/>
    <w:rsid w:val="00315B7A"/>
    <w:rsid w:val="00316021"/>
    <w:rsid w:val="0031611E"/>
    <w:rsid w:val="003172C5"/>
    <w:rsid w:val="00322078"/>
    <w:rsid w:val="003255DD"/>
    <w:rsid w:val="0032620D"/>
    <w:rsid w:val="00327F7D"/>
    <w:rsid w:val="00330065"/>
    <w:rsid w:val="0033270D"/>
    <w:rsid w:val="00334BE8"/>
    <w:rsid w:val="00334E7B"/>
    <w:rsid w:val="00335EDE"/>
    <w:rsid w:val="003426B5"/>
    <w:rsid w:val="003432CF"/>
    <w:rsid w:val="00344C81"/>
    <w:rsid w:val="0034749B"/>
    <w:rsid w:val="00353137"/>
    <w:rsid w:val="003558CE"/>
    <w:rsid w:val="00357876"/>
    <w:rsid w:val="00357DAD"/>
    <w:rsid w:val="00357DFE"/>
    <w:rsid w:val="00360FFA"/>
    <w:rsid w:val="003618E5"/>
    <w:rsid w:val="00363379"/>
    <w:rsid w:val="0036385C"/>
    <w:rsid w:val="003707D6"/>
    <w:rsid w:val="0037150B"/>
    <w:rsid w:val="00373ED8"/>
    <w:rsid w:val="00377595"/>
    <w:rsid w:val="003775C7"/>
    <w:rsid w:val="00381620"/>
    <w:rsid w:val="00384AD4"/>
    <w:rsid w:val="00387146"/>
    <w:rsid w:val="00387CA6"/>
    <w:rsid w:val="00387FC8"/>
    <w:rsid w:val="00391AC7"/>
    <w:rsid w:val="00391CCF"/>
    <w:rsid w:val="00393195"/>
    <w:rsid w:val="00395DEF"/>
    <w:rsid w:val="003969BD"/>
    <w:rsid w:val="003A0641"/>
    <w:rsid w:val="003A09AA"/>
    <w:rsid w:val="003A21D5"/>
    <w:rsid w:val="003A2ADA"/>
    <w:rsid w:val="003A2CB1"/>
    <w:rsid w:val="003A3D2A"/>
    <w:rsid w:val="003A43CA"/>
    <w:rsid w:val="003A5DEB"/>
    <w:rsid w:val="003B13EB"/>
    <w:rsid w:val="003B2DFA"/>
    <w:rsid w:val="003B4ACE"/>
    <w:rsid w:val="003C06F4"/>
    <w:rsid w:val="003C3218"/>
    <w:rsid w:val="003C3A68"/>
    <w:rsid w:val="003C4882"/>
    <w:rsid w:val="003C4D0B"/>
    <w:rsid w:val="003D116B"/>
    <w:rsid w:val="003D32E4"/>
    <w:rsid w:val="003D4892"/>
    <w:rsid w:val="003E0B05"/>
    <w:rsid w:val="003E27FD"/>
    <w:rsid w:val="003E2916"/>
    <w:rsid w:val="003E4A86"/>
    <w:rsid w:val="003E5656"/>
    <w:rsid w:val="003E7F23"/>
    <w:rsid w:val="003F04C9"/>
    <w:rsid w:val="003F09DA"/>
    <w:rsid w:val="003F228C"/>
    <w:rsid w:val="003F2595"/>
    <w:rsid w:val="003F4618"/>
    <w:rsid w:val="00404540"/>
    <w:rsid w:val="004050B2"/>
    <w:rsid w:val="004159E2"/>
    <w:rsid w:val="0041690E"/>
    <w:rsid w:val="0042024B"/>
    <w:rsid w:val="004231C9"/>
    <w:rsid w:val="0042399A"/>
    <w:rsid w:val="00431277"/>
    <w:rsid w:val="00432D1D"/>
    <w:rsid w:val="00432E0D"/>
    <w:rsid w:val="004332CF"/>
    <w:rsid w:val="00433525"/>
    <w:rsid w:val="004363D7"/>
    <w:rsid w:val="004379F7"/>
    <w:rsid w:val="00451102"/>
    <w:rsid w:val="004602B5"/>
    <w:rsid w:val="00465AFA"/>
    <w:rsid w:val="0046676C"/>
    <w:rsid w:val="00467761"/>
    <w:rsid w:val="00472A32"/>
    <w:rsid w:val="00473F11"/>
    <w:rsid w:val="00477A60"/>
    <w:rsid w:val="004817AD"/>
    <w:rsid w:val="00481BF2"/>
    <w:rsid w:val="004822C8"/>
    <w:rsid w:val="0048286C"/>
    <w:rsid w:val="00483468"/>
    <w:rsid w:val="00490527"/>
    <w:rsid w:val="00491855"/>
    <w:rsid w:val="00491A02"/>
    <w:rsid w:val="00495EAD"/>
    <w:rsid w:val="004971FA"/>
    <w:rsid w:val="004A0249"/>
    <w:rsid w:val="004B0206"/>
    <w:rsid w:val="004B5036"/>
    <w:rsid w:val="004B56F6"/>
    <w:rsid w:val="004B5F2A"/>
    <w:rsid w:val="004B7859"/>
    <w:rsid w:val="004C0FAD"/>
    <w:rsid w:val="004C2922"/>
    <w:rsid w:val="004C2CB7"/>
    <w:rsid w:val="004C35B4"/>
    <w:rsid w:val="004C499E"/>
    <w:rsid w:val="004C6719"/>
    <w:rsid w:val="004C6BA9"/>
    <w:rsid w:val="004D228A"/>
    <w:rsid w:val="004D6DD8"/>
    <w:rsid w:val="004D7902"/>
    <w:rsid w:val="004D7B90"/>
    <w:rsid w:val="004E1C6E"/>
    <w:rsid w:val="004E6BD2"/>
    <w:rsid w:val="004F3D97"/>
    <w:rsid w:val="004F44D1"/>
    <w:rsid w:val="004F4D56"/>
    <w:rsid w:val="004F6D81"/>
    <w:rsid w:val="004F7CFC"/>
    <w:rsid w:val="00501FFD"/>
    <w:rsid w:val="00503E2B"/>
    <w:rsid w:val="00504CC5"/>
    <w:rsid w:val="005050F2"/>
    <w:rsid w:val="00505A2D"/>
    <w:rsid w:val="00506836"/>
    <w:rsid w:val="00512B88"/>
    <w:rsid w:val="005133BD"/>
    <w:rsid w:val="005145C7"/>
    <w:rsid w:val="00514BED"/>
    <w:rsid w:val="0052261C"/>
    <w:rsid w:val="00523B66"/>
    <w:rsid w:val="005244AC"/>
    <w:rsid w:val="00524946"/>
    <w:rsid w:val="00525662"/>
    <w:rsid w:val="00531C68"/>
    <w:rsid w:val="00533138"/>
    <w:rsid w:val="00534B3C"/>
    <w:rsid w:val="00536735"/>
    <w:rsid w:val="0053766D"/>
    <w:rsid w:val="00540371"/>
    <w:rsid w:val="005408AF"/>
    <w:rsid w:val="005434AE"/>
    <w:rsid w:val="00543A4C"/>
    <w:rsid w:val="00544D8D"/>
    <w:rsid w:val="005555D3"/>
    <w:rsid w:val="005611AD"/>
    <w:rsid w:val="0056549C"/>
    <w:rsid w:val="005666B0"/>
    <w:rsid w:val="00566D1F"/>
    <w:rsid w:val="005707F2"/>
    <w:rsid w:val="00570A06"/>
    <w:rsid w:val="00570B2C"/>
    <w:rsid w:val="00570E17"/>
    <w:rsid w:val="00570E39"/>
    <w:rsid w:val="00572F49"/>
    <w:rsid w:val="00576B31"/>
    <w:rsid w:val="00577ED6"/>
    <w:rsid w:val="00583843"/>
    <w:rsid w:val="00585FF4"/>
    <w:rsid w:val="00590D7B"/>
    <w:rsid w:val="00590F26"/>
    <w:rsid w:val="005A07E0"/>
    <w:rsid w:val="005A3CA7"/>
    <w:rsid w:val="005A44B8"/>
    <w:rsid w:val="005A51C1"/>
    <w:rsid w:val="005B1046"/>
    <w:rsid w:val="005B118E"/>
    <w:rsid w:val="005B18DB"/>
    <w:rsid w:val="005B6E1D"/>
    <w:rsid w:val="005C14CE"/>
    <w:rsid w:val="005C150A"/>
    <w:rsid w:val="005C1B50"/>
    <w:rsid w:val="005C2072"/>
    <w:rsid w:val="005C22CB"/>
    <w:rsid w:val="005D0F0D"/>
    <w:rsid w:val="005D103A"/>
    <w:rsid w:val="005D24EB"/>
    <w:rsid w:val="005D27A7"/>
    <w:rsid w:val="005D3DDD"/>
    <w:rsid w:val="005D55DC"/>
    <w:rsid w:val="005D6D1C"/>
    <w:rsid w:val="005D7481"/>
    <w:rsid w:val="005E00C0"/>
    <w:rsid w:val="005E09DD"/>
    <w:rsid w:val="005E314D"/>
    <w:rsid w:val="005E4827"/>
    <w:rsid w:val="005E4A03"/>
    <w:rsid w:val="005E4CAB"/>
    <w:rsid w:val="005E4D08"/>
    <w:rsid w:val="005E52B4"/>
    <w:rsid w:val="005E5E8C"/>
    <w:rsid w:val="005E66AA"/>
    <w:rsid w:val="005E69BC"/>
    <w:rsid w:val="005F0774"/>
    <w:rsid w:val="005F133C"/>
    <w:rsid w:val="005F19AA"/>
    <w:rsid w:val="005F22B3"/>
    <w:rsid w:val="005F3B98"/>
    <w:rsid w:val="005F52A9"/>
    <w:rsid w:val="006057FE"/>
    <w:rsid w:val="00605AAA"/>
    <w:rsid w:val="0060761D"/>
    <w:rsid w:val="00607D70"/>
    <w:rsid w:val="006103C6"/>
    <w:rsid w:val="006109E2"/>
    <w:rsid w:val="006121AC"/>
    <w:rsid w:val="00612448"/>
    <w:rsid w:val="00616826"/>
    <w:rsid w:val="0062056B"/>
    <w:rsid w:val="00620E62"/>
    <w:rsid w:val="006239F0"/>
    <w:rsid w:val="006261AB"/>
    <w:rsid w:val="00626400"/>
    <w:rsid w:val="00626F44"/>
    <w:rsid w:val="00630E90"/>
    <w:rsid w:val="006328AC"/>
    <w:rsid w:val="0063294D"/>
    <w:rsid w:val="006352FA"/>
    <w:rsid w:val="00635EF4"/>
    <w:rsid w:val="0063607D"/>
    <w:rsid w:val="00637D82"/>
    <w:rsid w:val="00640B6D"/>
    <w:rsid w:val="00651A10"/>
    <w:rsid w:val="0065353C"/>
    <w:rsid w:val="006568BB"/>
    <w:rsid w:val="006577FD"/>
    <w:rsid w:val="00665A37"/>
    <w:rsid w:val="00673A24"/>
    <w:rsid w:val="0067408D"/>
    <w:rsid w:val="00680B3F"/>
    <w:rsid w:val="006814A2"/>
    <w:rsid w:val="006824AC"/>
    <w:rsid w:val="006847C3"/>
    <w:rsid w:val="0068548B"/>
    <w:rsid w:val="00686143"/>
    <w:rsid w:val="0068640B"/>
    <w:rsid w:val="00687C2D"/>
    <w:rsid w:val="00691A56"/>
    <w:rsid w:val="0069214C"/>
    <w:rsid w:val="00692A70"/>
    <w:rsid w:val="0069652B"/>
    <w:rsid w:val="0069758E"/>
    <w:rsid w:val="006A059F"/>
    <w:rsid w:val="006A0AEF"/>
    <w:rsid w:val="006A40A0"/>
    <w:rsid w:val="006A4A0D"/>
    <w:rsid w:val="006B055D"/>
    <w:rsid w:val="006B0D61"/>
    <w:rsid w:val="006B65FD"/>
    <w:rsid w:val="006B6B03"/>
    <w:rsid w:val="006C4392"/>
    <w:rsid w:val="006C4FCF"/>
    <w:rsid w:val="006C5847"/>
    <w:rsid w:val="006C7530"/>
    <w:rsid w:val="006C793D"/>
    <w:rsid w:val="006D3D4A"/>
    <w:rsid w:val="006D67B8"/>
    <w:rsid w:val="006D6A08"/>
    <w:rsid w:val="006D7F6A"/>
    <w:rsid w:val="006E1870"/>
    <w:rsid w:val="006E2317"/>
    <w:rsid w:val="006E296F"/>
    <w:rsid w:val="006E690E"/>
    <w:rsid w:val="006E7852"/>
    <w:rsid w:val="006E7A26"/>
    <w:rsid w:val="006F07FA"/>
    <w:rsid w:val="006F1AE6"/>
    <w:rsid w:val="006F4702"/>
    <w:rsid w:val="007007B6"/>
    <w:rsid w:val="00700F62"/>
    <w:rsid w:val="00703DCC"/>
    <w:rsid w:val="00704A27"/>
    <w:rsid w:val="007063C7"/>
    <w:rsid w:val="00715D66"/>
    <w:rsid w:val="00716D35"/>
    <w:rsid w:val="00717CB8"/>
    <w:rsid w:val="007203AE"/>
    <w:rsid w:val="00722EEA"/>
    <w:rsid w:val="007246F8"/>
    <w:rsid w:val="00725DA7"/>
    <w:rsid w:val="00731EBB"/>
    <w:rsid w:val="0073489F"/>
    <w:rsid w:val="0073785A"/>
    <w:rsid w:val="00744815"/>
    <w:rsid w:val="00745B42"/>
    <w:rsid w:val="007507DD"/>
    <w:rsid w:val="0075117C"/>
    <w:rsid w:val="00753430"/>
    <w:rsid w:val="00754650"/>
    <w:rsid w:val="00757566"/>
    <w:rsid w:val="00762BAC"/>
    <w:rsid w:val="00764F34"/>
    <w:rsid w:val="00767F4F"/>
    <w:rsid w:val="0077020A"/>
    <w:rsid w:val="007703E3"/>
    <w:rsid w:val="00772435"/>
    <w:rsid w:val="00772DDE"/>
    <w:rsid w:val="0077366C"/>
    <w:rsid w:val="007774BC"/>
    <w:rsid w:val="00780EFD"/>
    <w:rsid w:val="00784563"/>
    <w:rsid w:val="00784691"/>
    <w:rsid w:val="00785168"/>
    <w:rsid w:val="00787DAF"/>
    <w:rsid w:val="00791779"/>
    <w:rsid w:val="00793830"/>
    <w:rsid w:val="007A21F9"/>
    <w:rsid w:val="007A2945"/>
    <w:rsid w:val="007A306D"/>
    <w:rsid w:val="007A497E"/>
    <w:rsid w:val="007A53A6"/>
    <w:rsid w:val="007A5A8A"/>
    <w:rsid w:val="007A5C06"/>
    <w:rsid w:val="007B02F7"/>
    <w:rsid w:val="007B0617"/>
    <w:rsid w:val="007B0EDA"/>
    <w:rsid w:val="007B1A5A"/>
    <w:rsid w:val="007B389C"/>
    <w:rsid w:val="007B38F9"/>
    <w:rsid w:val="007B407D"/>
    <w:rsid w:val="007B623D"/>
    <w:rsid w:val="007C2800"/>
    <w:rsid w:val="007C3E46"/>
    <w:rsid w:val="007C5769"/>
    <w:rsid w:val="007C75D1"/>
    <w:rsid w:val="007D0798"/>
    <w:rsid w:val="007D4887"/>
    <w:rsid w:val="007E0974"/>
    <w:rsid w:val="007E1CC7"/>
    <w:rsid w:val="007E5440"/>
    <w:rsid w:val="007E5583"/>
    <w:rsid w:val="007E6C0C"/>
    <w:rsid w:val="007E7FE5"/>
    <w:rsid w:val="007F1674"/>
    <w:rsid w:val="007F6A49"/>
    <w:rsid w:val="00800395"/>
    <w:rsid w:val="008026D4"/>
    <w:rsid w:val="00804A20"/>
    <w:rsid w:val="00811BC5"/>
    <w:rsid w:val="00812ECB"/>
    <w:rsid w:val="00813447"/>
    <w:rsid w:val="00813C88"/>
    <w:rsid w:val="00814389"/>
    <w:rsid w:val="00815776"/>
    <w:rsid w:val="00816827"/>
    <w:rsid w:val="00817E62"/>
    <w:rsid w:val="00820FC2"/>
    <w:rsid w:val="0082144B"/>
    <w:rsid w:val="00823096"/>
    <w:rsid w:val="008345E2"/>
    <w:rsid w:val="00836D51"/>
    <w:rsid w:val="00837C75"/>
    <w:rsid w:val="008407A0"/>
    <w:rsid w:val="00841409"/>
    <w:rsid w:val="00841E6A"/>
    <w:rsid w:val="008432BF"/>
    <w:rsid w:val="008450EA"/>
    <w:rsid w:val="00845F62"/>
    <w:rsid w:val="008461B2"/>
    <w:rsid w:val="00847AD7"/>
    <w:rsid w:val="00850415"/>
    <w:rsid w:val="00851E67"/>
    <w:rsid w:val="00860CA3"/>
    <w:rsid w:val="00861D2C"/>
    <w:rsid w:val="0086235A"/>
    <w:rsid w:val="00862976"/>
    <w:rsid w:val="008631DE"/>
    <w:rsid w:val="008645E6"/>
    <w:rsid w:val="00864F7A"/>
    <w:rsid w:val="00866175"/>
    <w:rsid w:val="00867795"/>
    <w:rsid w:val="0087229C"/>
    <w:rsid w:val="008727EF"/>
    <w:rsid w:val="0087529A"/>
    <w:rsid w:val="0087710C"/>
    <w:rsid w:val="008804B2"/>
    <w:rsid w:val="00880B2E"/>
    <w:rsid w:val="00882E16"/>
    <w:rsid w:val="00886C17"/>
    <w:rsid w:val="00890FAE"/>
    <w:rsid w:val="0089321F"/>
    <w:rsid w:val="00894561"/>
    <w:rsid w:val="008A172F"/>
    <w:rsid w:val="008A18A0"/>
    <w:rsid w:val="008A4CC1"/>
    <w:rsid w:val="008A5149"/>
    <w:rsid w:val="008B114C"/>
    <w:rsid w:val="008B2293"/>
    <w:rsid w:val="008B61EA"/>
    <w:rsid w:val="008B7358"/>
    <w:rsid w:val="008B74CC"/>
    <w:rsid w:val="008C0169"/>
    <w:rsid w:val="008C3D6A"/>
    <w:rsid w:val="008C55F0"/>
    <w:rsid w:val="008D0C11"/>
    <w:rsid w:val="008D368A"/>
    <w:rsid w:val="008D4BF7"/>
    <w:rsid w:val="008D5E94"/>
    <w:rsid w:val="008D619B"/>
    <w:rsid w:val="008E062B"/>
    <w:rsid w:val="008E464D"/>
    <w:rsid w:val="008E5C50"/>
    <w:rsid w:val="008E5F72"/>
    <w:rsid w:val="008E7F27"/>
    <w:rsid w:val="008F090D"/>
    <w:rsid w:val="008F171A"/>
    <w:rsid w:val="008F1D0E"/>
    <w:rsid w:val="008F4DF0"/>
    <w:rsid w:val="008F52D7"/>
    <w:rsid w:val="008F5847"/>
    <w:rsid w:val="009003AF"/>
    <w:rsid w:val="00900A07"/>
    <w:rsid w:val="00901746"/>
    <w:rsid w:val="00902425"/>
    <w:rsid w:val="0090305C"/>
    <w:rsid w:val="009047CD"/>
    <w:rsid w:val="00904878"/>
    <w:rsid w:val="009066AF"/>
    <w:rsid w:val="00907614"/>
    <w:rsid w:val="00910B8E"/>
    <w:rsid w:val="0091512C"/>
    <w:rsid w:val="00920237"/>
    <w:rsid w:val="00921047"/>
    <w:rsid w:val="00923149"/>
    <w:rsid w:val="00923499"/>
    <w:rsid w:val="009259CE"/>
    <w:rsid w:val="009269F8"/>
    <w:rsid w:val="009276BF"/>
    <w:rsid w:val="009311BF"/>
    <w:rsid w:val="00932567"/>
    <w:rsid w:val="00933FBB"/>
    <w:rsid w:val="00940EAB"/>
    <w:rsid w:val="00943139"/>
    <w:rsid w:val="009470C1"/>
    <w:rsid w:val="00947B7C"/>
    <w:rsid w:val="00947D19"/>
    <w:rsid w:val="00950142"/>
    <w:rsid w:val="00950CE8"/>
    <w:rsid w:val="00950D50"/>
    <w:rsid w:val="0095118F"/>
    <w:rsid w:val="009539FC"/>
    <w:rsid w:val="009540E4"/>
    <w:rsid w:val="0095533E"/>
    <w:rsid w:val="009616EB"/>
    <w:rsid w:val="00961BD2"/>
    <w:rsid w:val="00961E92"/>
    <w:rsid w:val="00962A1C"/>
    <w:rsid w:val="00970D16"/>
    <w:rsid w:val="009715DF"/>
    <w:rsid w:val="00972FD3"/>
    <w:rsid w:val="00977471"/>
    <w:rsid w:val="00981444"/>
    <w:rsid w:val="009830A5"/>
    <w:rsid w:val="00983A5A"/>
    <w:rsid w:val="009847EA"/>
    <w:rsid w:val="00986C95"/>
    <w:rsid w:val="00990416"/>
    <w:rsid w:val="009930FC"/>
    <w:rsid w:val="00994A1D"/>
    <w:rsid w:val="00994CA6"/>
    <w:rsid w:val="009969DB"/>
    <w:rsid w:val="009A0B44"/>
    <w:rsid w:val="009A0EF7"/>
    <w:rsid w:val="009A11DC"/>
    <w:rsid w:val="009A169D"/>
    <w:rsid w:val="009A174A"/>
    <w:rsid w:val="009A3437"/>
    <w:rsid w:val="009A63AA"/>
    <w:rsid w:val="009A75C7"/>
    <w:rsid w:val="009B0CA2"/>
    <w:rsid w:val="009B20D7"/>
    <w:rsid w:val="009B2739"/>
    <w:rsid w:val="009B2A08"/>
    <w:rsid w:val="009B5F0F"/>
    <w:rsid w:val="009B6D87"/>
    <w:rsid w:val="009B71B0"/>
    <w:rsid w:val="009C2088"/>
    <w:rsid w:val="009C2B60"/>
    <w:rsid w:val="009C4F26"/>
    <w:rsid w:val="009C73BB"/>
    <w:rsid w:val="009C76E0"/>
    <w:rsid w:val="009D0FF5"/>
    <w:rsid w:val="009D1496"/>
    <w:rsid w:val="009D2D78"/>
    <w:rsid w:val="009D3CC8"/>
    <w:rsid w:val="009D5A38"/>
    <w:rsid w:val="009D61B3"/>
    <w:rsid w:val="009D7182"/>
    <w:rsid w:val="009E0625"/>
    <w:rsid w:val="009E136A"/>
    <w:rsid w:val="009E3D64"/>
    <w:rsid w:val="009E4A02"/>
    <w:rsid w:val="009E4C8F"/>
    <w:rsid w:val="009E6BA5"/>
    <w:rsid w:val="009E7AB6"/>
    <w:rsid w:val="009F03C4"/>
    <w:rsid w:val="009F0D2A"/>
    <w:rsid w:val="009F0EEC"/>
    <w:rsid w:val="009F2E99"/>
    <w:rsid w:val="009F42F3"/>
    <w:rsid w:val="009F50E9"/>
    <w:rsid w:val="00A005E3"/>
    <w:rsid w:val="00A00E53"/>
    <w:rsid w:val="00A06BBE"/>
    <w:rsid w:val="00A07759"/>
    <w:rsid w:val="00A10253"/>
    <w:rsid w:val="00A128E4"/>
    <w:rsid w:val="00A14B0F"/>
    <w:rsid w:val="00A20000"/>
    <w:rsid w:val="00A2047C"/>
    <w:rsid w:val="00A20696"/>
    <w:rsid w:val="00A22161"/>
    <w:rsid w:val="00A241B7"/>
    <w:rsid w:val="00A24E6A"/>
    <w:rsid w:val="00A31407"/>
    <w:rsid w:val="00A338A6"/>
    <w:rsid w:val="00A3610E"/>
    <w:rsid w:val="00A40916"/>
    <w:rsid w:val="00A42A17"/>
    <w:rsid w:val="00A42D8F"/>
    <w:rsid w:val="00A440D4"/>
    <w:rsid w:val="00A44580"/>
    <w:rsid w:val="00A44683"/>
    <w:rsid w:val="00A4497C"/>
    <w:rsid w:val="00A47DE3"/>
    <w:rsid w:val="00A5125B"/>
    <w:rsid w:val="00A57190"/>
    <w:rsid w:val="00A62496"/>
    <w:rsid w:val="00A627A1"/>
    <w:rsid w:val="00A6448F"/>
    <w:rsid w:val="00A653ED"/>
    <w:rsid w:val="00A6698E"/>
    <w:rsid w:val="00A70489"/>
    <w:rsid w:val="00A73334"/>
    <w:rsid w:val="00A73737"/>
    <w:rsid w:val="00A741C9"/>
    <w:rsid w:val="00A80873"/>
    <w:rsid w:val="00A80F0C"/>
    <w:rsid w:val="00A813F3"/>
    <w:rsid w:val="00A83CC2"/>
    <w:rsid w:val="00A84BF3"/>
    <w:rsid w:val="00A8552F"/>
    <w:rsid w:val="00A97988"/>
    <w:rsid w:val="00A979AF"/>
    <w:rsid w:val="00AA2777"/>
    <w:rsid w:val="00AA2F59"/>
    <w:rsid w:val="00AA3550"/>
    <w:rsid w:val="00AA4E3E"/>
    <w:rsid w:val="00AA52D4"/>
    <w:rsid w:val="00AA659A"/>
    <w:rsid w:val="00AA78E9"/>
    <w:rsid w:val="00AB092B"/>
    <w:rsid w:val="00AB3A9A"/>
    <w:rsid w:val="00AB3D2A"/>
    <w:rsid w:val="00AB525B"/>
    <w:rsid w:val="00AB5414"/>
    <w:rsid w:val="00AB61DB"/>
    <w:rsid w:val="00AB7703"/>
    <w:rsid w:val="00AC22C5"/>
    <w:rsid w:val="00AC2DFA"/>
    <w:rsid w:val="00AC520C"/>
    <w:rsid w:val="00AC7627"/>
    <w:rsid w:val="00AD33AE"/>
    <w:rsid w:val="00AD4F6E"/>
    <w:rsid w:val="00AE1C3F"/>
    <w:rsid w:val="00AE330C"/>
    <w:rsid w:val="00AE3BC8"/>
    <w:rsid w:val="00AE48C5"/>
    <w:rsid w:val="00AE6457"/>
    <w:rsid w:val="00AE6D42"/>
    <w:rsid w:val="00AE7E14"/>
    <w:rsid w:val="00AF175C"/>
    <w:rsid w:val="00AF296D"/>
    <w:rsid w:val="00AF29B4"/>
    <w:rsid w:val="00AF2A41"/>
    <w:rsid w:val="00AF56BB"/>
    <w:rsid w:val="00AF74F4"/>
    <w:rsid w:val="00B0356C"/>
    <w:rsid w:val="00B036DC"/>
    <w:rsid w:val="00B041E8"/>
    <w:rsid w:val="00B04D83"/>
    <w:rsid w:val="00B04EC3"/>
    <w:rsid w:val="00B05334"/>
    <w:rsid w:val="00B054AE"/>
    <w:rsid w:val="00B0551C"/>
    <w:rsid w:val="00B06933"/>
    <w:rsid w:val="00B07DF6"/>
    <w:rsid w:val="00B113C2"/>
    <w:rsid w:val="00B1786E"/>
    <w:rsid w:val="00B207EC"/>
    <w:rsid w:val="00B21F91"/>
    <w:rsid w:val="00B2337E"/>
    <w:rsid w:val="00B267DB"/>
    <w:rsid w:val="00B274EF"/>
    <w:rsid w:val="00B30EE1"/>
    <w:rsid w:val="00B3693B"/>
    <w:rsid w:val="00B43255"/>
    <w:rsid w:val="00B464CE"/>
    <w:rsid w:val="00B50011"/>
    <w:rsid w:val="00B51C3D"/>
    <w:rsid w:val="00B5272B"/>
    <w:rsid w:val="00B55555"/>
    <w:rsid w:val="00B57FA1"/>
    <w:rsid w:val="00B60FD7"/>
    <w:rsid w:val="00B6221C"/>
    <w:rsid w:val="00B63F35"/>
    <w:rsid w:val="00B6446E"/>
    <w:rsid w:val="00B70D4C"/>
    <w:rsid w:val="00B7164E"/>
    <w:rsid w:val="00B7192D"/>
    <w:rsid w:val="00B7578D"/>
    <w:rsid w:val="00B763EA"/>
    <w:rsid w:val="00B771B7"/>
    <w:rsid w:val="00B826B7"/>
    <w:rsid w:val="00B83B27"/>
    <w:rsid w:val="00B918CA"/>
    <w:rsid w:val="00B91A51"/>
    <w:rsid w:val="00B91BEF"/>
    <w:rsid w:val="00B9356E"/>
    <w:rsid w:val="00B9422C"/>
    <w:rsid w:val="00B96BB7"/>
    <w:rsid w:val="00BA0B02"/>
    <w:rsid w:val="00BA0F8E"/>
    <w:rsid w:val="00BA1B27"/>
    <w:rsid w:val="00BA3FA5"/>
    <w:rsid w:val="00BA432A"/>
    <w:rsid w:val="00BA43CC"/>
    <w:rsid w:val="00BA523B"/>
    <w:rsid w:val="00BA5839"/>
    <w:rsid w:val="00BB0A66"/>
    <w:rsid w:val="00BB3CE8"/>
    <w:rsid w:val="00BB5709"/>
    <w:rsid w:val="00BB5BE1"/>
    <w:rsid w:val="00BB5BE9"/>
    <w:rsid w:val="00BB6333"/>
    <w:rsid w:val="00BB6344"/>
    <w:rsid w:val="00BB7848"/>
    <w:rsid w:val="00BD01DB"/>
    <w:rsid w:val="00BD1E87"/>
    <w:rsid w:val="00BD53BD"/>
    <w:rsid w:val="00BD566B"/>
    <w:rsid w:val="00BD6C34"/>
    <w:rsid w:val="00BE070B"/>
    <w:rsid w:val="00BE1A03"/>
    <w:rsid w:val="00BE6468"/>
    <w:rsid w:val="00BF0C0F"/>
    <w:rsid w:val="00BF2940"/>
    <w:rsid w:val="00BF4A62"/>
    <w:rsid w:val="00BF4BA7"/>
    <w:rsid w:val="00BF4F0C"/>
    <w:rsid w:val="00BF5071"/>
    <w:rsid w:val="00BF55F7"/>
    <w:rsid w:val="00BF6DBD"/>
    <w:rsid w:val="00C01495"/>
    <w:rsid w:val="00C01657"/>
    <w:rsid w:val="00C0274E"/>
    <w:rsid w:val="00C1637A"/>
    <w:rsid w:val="00C21038"/>
    <w:rsid w:val="00C2237E"/>
    <w:rsid w:val="00C23B3D"/>
    <w:rsid w:val="00C26841"/>
    <w:rsid w:val="00C2706F"/>
    <w:rsid w:val="00C30B2E"/>
    <w:rsid w:val="00C3105E"/>
    <w:rsid w:val="00C31EE7"/>
    <w:rsid w:val="00C35C2A"/>
    <w:rsid w:val="00C36536"/>
    <w:rsid w:val="00C40A62"/>
    <w:rsid w:val="00C421FA"/>
    <w:rsid w:val="00C43029"/>
    <w:rsid w:val="00C43F1F"/>
    <w:rsid w:val="00C44779"/>
    <w:rsid w:val="00C45EF1"/>
    <w:rsid w:val="00C50529"/>
    <w:rsid w:val="00C53D7C"/>
    <w:rsid w:val="00C54DEC"/>
    <w:rsid w:val="00C5509F"/>
    <w:rsid w:val="00C559BA"/>
    <w:rsid w:val="00C662BC"/>
    <w:rsid w:val="00C66477"/>
    <w:rsid w:val="00C71FE8"/>
    <w:rsid w:val="00C72F58"/>
    <w:rsid w:val="00C73668"/>
    <w:rsid w:val="00C769AC"/>
    <w:rsid w:val="00C82CC5"/>
    <w:rsid w:val="00C82D45"/>
    <w:rsid w:val="00C8397E"/>
    <w:rsid w:val="00C90D2F"/>
    <w:rsid w:val="00C9602E"/>
    <w:rsid w:val="00C97DE5"/>
    <w:rsid w:val="00CA21D5"/>
    <w:rsid w:val="00CA272C"/>
    <w:rsid w:val="00CA3267"/>
    <w:rsid w:val="00CA6C52"/>
    <w:rsid w:val="00CA7B0D"/>
    <w:rsid w:val="00CB2DCF"/>
    <w:rsid w:val="00CB4CBC"/>
    <w:rsid w:val="00CB4F14"/>
    <w:rsid w:val="00CC0097"/>
    <w:rsid w:val="00CC0B4D"/>
    <w:rsid w:val="00CC40E8"/>
    <w:rsid w:val="00CC53A2"/>
    <w:rsid w:val="00CD1A29"/>
    <w:rsid w:val="00CD2423"/>
    <w:rsid w:val="00CD2B1A"/>
    <w:rsid w:val="00CD51BD"/>
    <w:rsid w:val="00CE4EBC"/>
    <w:rsid w:val="00CF19DB"/>
    <w:rsid w:val="00CF33BB"/>
    <w:rsid w:val="00CF3475"/>
    <w:rsid w:val="00CF449E"/>
    <w:rsid w:val="00D01F65"/>
    <w:rsid w:val="00D0285F"/>
    <w:rsid w:val="00D039A7"/>
    <w:rsid w:val="00D03B18"/>
    <w:rsid w:val="00D049E4"/>
    <w:rsid w:val="00D06C6B"/>
    <w:rsid w:val="00D1065E"/>
    <w:rsid w:val="00D1122B"/>
    <w:rsid w:val="00D140E7"/>
    <w:rsid w:val="00D162CA"/>
    <w:rsid w:val="00D20164"/>
    <w:rsid w:val="00D20652"/>
    <w:rsid w:val="00D20B93"/>
    <w:rsid w:val="00D20C41"/>
    <w:rsid w:val="00D2192A"/>
    <w:rsid w:val="00D25A89"/>
    <w:rsid w:val="00D25A99"/>
    <w:rsid w:val="00D26AD3"/>
    <w:rsid w:val="00D27DAF"/>
    <w:rsid w:val="00D336FA"/>
    <w:rsid w:val="00D35230"/>
    <w:rsid w:val="00D40E05"/>
    <w:rsid w:val="00D412D5"/>
    <w:rsid w:val="00D41BE8"/>
    <w:rsid w:val="00D42F2E"/>
    <w:rsid w:val="00D44C1A"/>
    <w:rsid w:val="00D46A14"/>
    <w:rsid w:val="00D50E27"/>
    <w:rsid w:val="00D51B3F"/>
    <w:rsid w:val="00D544A1"/>
    <w:rsid w:val="00D5619C"/>
    <w:rsid w:val="00D56826"/>
    <w:rsid w:val="00D56B6B"/>
    <w:rsid w:val="00D573AA"/>
    <w:rsid w:val="00D62352"/>
    <w:rsid w:val="00D6241D"/>
    <w:rsid w:val="00D62DA9"/>
    <w:rsid w:val="00D661CC"/>
    <w:rsid w:val="00D718E0"/>
    <w:rsid w:val="00D73368"/>
    <w:rsid w:val="00D7347A"/>
    <w:rsid w:val="00D751C0"/>
    <w:rsid w:val="00D7559F"/>
    <w:rsid w:val="00D75974"/>
    <w:rsid w:val="00D82F8A"/>
    <w:rsid w:val="00D8323C"/>
    <w:rsid w:val="00D8337B"/>
    <w:rsid w:val="00D8451C"/>
    <w:rsid w:val="00D858EA"/>
    <w:rsid w:val="00D86E38"/>
    <w:rsid w:val="00D90E18"/>
    <w:rsid w:val="00D91358"/>
    <w:rsid w:val="00D91FA5"/>
    <w:rsid w:val="00D921C1"/>
    <w:rsid w:val="00D956EB"/>
    <w:rsid w:val="00D95C32"/>
    <w:rsid w:val="00D97743"/>
    <w:rsid w:val="00D97AC0"/>
    <w:rsid w:val="00DA11F0"/>
    <w:rsid w:val="00DA2ADA"/>
    <w:rsid w:val="00DA589D"/>
    <w:rsid w:val="00DB469B"/>
    <w:rsid w:val="00DB4FDF"/>
    <w:rsid w:val="00DC2DA8"/>
    <w:rsid w:val="00DC2DEB"/>
    <w:rsid w:val="00DC511C"/>
    <w:rsid w:val="00DC53D5"/>
    <w:rsid w:val="00DC6763"/>
    <w:rsid w:val="00DC73AD"/>
    <w:rsid w:val="00DD175B"/>
    <w:rsid w:val="00DD5DB7"/>
    <w:rsid w:val="00DD5EF0"/>
    <w:rsid w:val="00DD6B40"/>
    <w:rsid w:val="00DD6E40"/>
    <w:rsid w:val="00DD7352"/>
    <w:rsid w:val="00DD7A9C"/>
    <w:rsid w:val="00DE0D8A"/>
    <w:rsid w:val="00DE1BAD"/>
    <w:rsid w:val="00DE2EC3"/>
    <w:rsid w:val="00DE5B31"/>
    <w:rsid w:val="00DE7163"/>
    <w:rsid w:val="00DE765B"/>
    <w:rsid w:val="00DF124A"/>
    <w:rsid w:val="00DF2EDE"/>
    <w:rsid w:val="00DF3389"/>
    <w:rsid w:val="00DF4D7A"/>
    <w:rsid w:val="00DF59CF"/>
    <w:rsid w:val="00DF66AA"/>
    <w:rsid w:val="00E0015A"/>
    <w:rsid w:val="00E03899"/>
    <w:rsid w:val="00E03F8F"/>
    <w:rsid w:val="00E040DF"/>
    <w:rsid w:val="00E05E21"/>
    <w:rsid w:val="00E12CA0"/>
    <w:rsid w:val="00E131AB"/>
    <w:rsid w:val="00E1680B"/>
    <w:rsid w:val="00E16E4E"/>
    <w:rsid w:val="00E207EE"/>
    <w:rsid w:val="00E24C2D"/>
    <w:rsid w:val="00E329C5"/>
    <w:rsid w:val="00E33B47"/>
    <w:rsid w:val="00E33FC6"/>
    <w:rsid w:val="00E3590F"/>
    <w:rsid w:val="00E36C2B"/>
    <w:rsid w:val="00E37B97"/>
    <w:rsid w:val="00E4016E"/>
    <w:rsid w:val="00E419E2"/>
    <w:rsid w:val="00E44FC4"/>
    <w:rsid w:val="00E456F3"/>
    <w:rsid w:val="00E4572F"/>
    <w:rsid w:val="00E4644A"/>
    <w:rsid w:val="00E46EB8"/>
    <w:rsid w:val="00E47774"/>
    <w:rsid w:val="00E50956"/>
    <w:rsid w:val="00E53179"/>
    <w:rsid w:val="00E54575"/>
    <w:rsid w:val="00E54E31"/>
    <w:rsid w:val="00E551DF"/>
    <w:rsid w:val="00E6280C"/>
    <w:rsid w:val="00E63287"/>
    <w:rsid w:val="00E65F6F"/>
    <w:rsid w:val="00E6616E"/>
    <w:rsid w:val="00E702B9"/>
    <w:rsid w:val="00E714CA"/>
    <w:rsid w:val="00E7167C"/>
    <w:rsid w:val="00E71892"/>
    <w:rsid w:val="00E76686"/>
    <w:rsid w:val="00E77A3E"/>
    <w:rsid w:val="00E834BB"/>
    <w:rsid w:val="00E85C08"/>
    <w:rsid w:val="00E85CFC"/>
    <w:rsid w:val="00E86BA1"/>
    <w:rsid w:val="00E95537"/>
    <w:rsid w:val="00E95F6C"/>
    <w:rsid w:val="00E960BF"/>
    <w:rsid w:val="00E971E8"/>
    <w:rsid w:val="00EA4703"/>
    <w:rsid w:val="00EB1DB3"/>
    <w:rsid w:val="00EB2100"/>
    <w:rsid w:val="00EB694C"/>
    <w:rsid w:val="00EC0B82"/>
    <w:rsid w:val="00EC381C"/>
    <w:rsid w:val="00EC55D4"/>
    <w:rsid w:val="00EC728D"/>
    <w:rsid w:val="00ED1613"/>
    <w:rsid w:val="00ED168B"/>
    <w:rsid w:val="00ED307C"/>
    <w:rsid w:val="00ED39D7"/>
    <w:rsid w:val="00ED685B"/>
    <w:rsid w:val="00EE0518"/>
    <w:rsid w:val="00EE0752"/>
    <w:rsid w:val="00EE29A5"/>
    <w:rsid w:val="00EE52C2"/>
    <w:rsid w:val="00EF017C"/>
    <w:rsid w:val="00EF01F9"/>
    <w:rsid w:val="00F01B46"/>
    <w:rsid w:val="00F053D0"/>
    <w:rsid w:val="00F1229D"/>
    <w:rsid w:val="00F12981"/>
    <w:rsid w:val="00F17769"/>
    <w:rsid w:val="00F21FDB"/>
    <w:rsid w:val="00F240C1"/>
    <w:rsid w:val="00F27A99"/>
    <w:rsid w:val="00F3120C"/>
    <w:rsid w:val="00F34A07"/>
    <w:rsid w:val="00F37D2F"/>
    <w:rsid w:val="00F4009F"/>
    <w:rsid w:val="00F400D4"/>
    <w:rsid w:val="00F40D3D"/>
    <w:rsid w:val="00F40F9E"/>
    <w:rsid w:val="00F426D7"/>
    <w:rsid w:val="00F42E21"/>
    <w:rsid w:val="00F43BFD"/>
    <w:rsid w:val="00F445D0"/>
    <w:rsid w:val="00F45523"/>
    <w:rsid w:val="00F4658E"/>
    <w:rsid w:val="00F47176"/>
    <w:rsid w:val="00F501FD"/>
    <w:rsid w:val="00F516CE"/>
    <w:rsid w:val="00F51C05"/>
    <w:rsid w:val="00F64E7F"/>
    <w:rsid w:val="00F66F76"/>
    <w:rsid w:val="00F67272"/>
    <w:rsid w:val="00F672A7"/>
    <w:rsid w:val="00F70552"/>
    <w:rsid w:val="00F72766"/>
    <w:rsid w:val="00F73320"/>
    <w:rsid w:val="00F738D5"/>
    <w:rsid w:val="00F749E7"/>
    <w:rsid w:val="00F766AB"/>
    <w:rsid w:val="00F76B60"/>
    <w:rsid w:val="00F81E57"/>
    <w:rsid w:val="00F83E01"/>
    <w:rsid w:val="00F90B6B"/>
    <w:rsid w:val="00F9142D"/>
    <w:rsid w:val="00F91501"/>
    <w:rsid w:val="00F91890"/>
    <w:rsid w:val="00F952AC"/>
    <w:rsid w:val="00F9601E"/>
    <w:rsid w:val="00FA036A"/>
    <w:rsid w:val="00FA0F3A"/>
    <w:rsid w:val="00FA312A"/>
    <w:rsid w:val="00FA6A70"/>
    <w:rsid w:val="00FA6AC7"/>
    <w:rsid w:val="00FB0558"/>
    <w:rsid w:val="00FB0C2F"/>
    <w:rsid w:val="00FB22AE"/>
    <w:rsid w:val="00FB301C"/>
    <w:rsid w:val="00FB70FA"/>
    <w:rsid w:val="00FC1EF5"/>
    <w:rsid w:val="00FC266E"/>
    <w:rsid w:val="00FC4C7B"/>
    <w:rsid w:val="00FC5F93"/>
    <w:rsid w:val="00FC61AE"/>
    <w:rsid w:val="00FC74D4"/>
    <w:rsid w:val="00FC756B"/>
    <w:rsid w:val="00FD3AC3"/>
    <w:rsid w:val="00FD7489"/>
    <w:rsid w:val="00FD77F7"/>
    <w:rsid w:val="00FE4E9C"/>
    <w:rsid w:val="00FE4EC9"/>
    <w:rsid w:val="00FE5E7A"/>
    <w:rsid w:val="00FE7724"/>
    <w:rsid w:val="00FF64D7"/>
    <w:rsid w:val="00FF6B1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20C4"/>
  <w15:docId w15:val="{C5CF302F-476B-4972-AFCF-2C0BB0B4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23008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mk-MK"/>
    </w:rPr>
  </w:style>
  <w:style w:type="paragraph" w:styleId="Heading2">
    <w:name w:val="heading 2"/>
    <w:basedOn w:val="Normal"/>
    <w:next w:val="Normal"/>
    <w:link w:val="Heading2Char"/>
    <w:uiPriority w:val="9"/>
    <w:unhideWhenUsed/>
    <w:qFormat/>
    <w:rsid w:val="00700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2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Bullets"/>
    <w:basedOn w:val="Normal"/>
    <w:link w:val="ListParagraphChar"/>
    <w:uiPriority w:val="34"/>
    <w:qFormat/>
    <w:rsid w:val="00432E0D"/>
    <w:pPr>
      <w:ind w:left="720"/>
      <w:contextualSpacing/>
    </w:pPr>
  </w:style>
  <w:style w:type="character" w:styleId="UnresolvedMention">
    <w:name w:val="Unresolved Mention"/>
    <w:basedOn w:val="DefaultParagraphFont"/>
    <w:uiPriority w:val="99"/>
    <w:semiHidden/>
    <w:unhideWhenUsed/>
    <w:rsid w:val="00432E0D"/>
    <w:rPr>
      <w:color w:val="605E5C"/>
      <w:shd w:val="clear" w:color="auto" w:fill="E1DFDD"/>
    </w:rPr>
  </w:style>
  <w:style w:type="character" w:styleId="Emphasis">
    <w:name w:val="Emphasis"/>
    <w:basedOn w:val="DefaultParagraphFont"/>
    <w:uiPriority w:val="20"/>
    <w:qFormat/>
    <w:rsid w:val="00AA4E3E"/>
    <w:rPr>
      <w:i/>
      <w:iCs/>
    </w:rPr>
  </w:style>
  <w:style w:type="paragraph" w:styleId="FootnoteText">
    <w:name w:val="footnote text"/>
    <w:basedOn w:val="Normal"/>
    <w:link w:val="FootnoteTextChar"/>
    <w:uiPriority w:val="99"/>
    <w:unhideWhenUsed/>
    <w:rsid w:val="0023175A"/>
    <w:rPr>
      <w:sz w:val="20"/>
      <w:szCs w:val="20"/>
    </w:rPr>
  </w:style>
  <w:style w:type="character" w:customStyle="1" w:styleId="FootnoteTextChar">
    <w:name w:val="Footnote Text Char"/>
    <w:basedOn w:val="DefaultParagraphFont"/>
    <w:link w:val="FootnoteText"/>
    <w:uiPriority w:val="99"/>
    <w:rsid w:val="0023175A"/>
    <w:rPr>
      <w:rFonts w:ascii="Calibri" w:hAnsi="Calibri" w:cs="Calibri"/>
      <w:sz w:val="20"/>
      <w:szCs w:val="20"/>
      <w:lang w:val="en-US"/>
    </w:rPr>
  </w:style>
  <w:style w:type="character" w:styleId="FootnoteReference">
    <w:name w:val="footnote reference"/>
    <w:basedOn w:val="DefaultParagraphFont"/>
    <w:uiPriority w:val="99"/>
    <w:semiHidden/>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basedOn w:val="DefaultParagraphFont"/>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basedOn w:val="DefaultParagraphFont"/>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spacing w:after="0" w:line="240" w:lineRule="auto"/>
      <w:jc w:val="both"/>
    </w:pPr>
    <w:rPr>
      <w:rFonts w:ascii="Arial" w:hAnsi="Arial" w:cs="Arial"/>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5DC"/>
    <w:pPr>
      <w:spacing w:after="0" w:line="240" w:lineRule="auto"/>
    </w:pPr>
    <w:rPr>
      <w:rFonts w:ascii="Calibri" w:hAnsi="Calibri" w:cs="Calibri"/>
      <w:lang w:val="en-US"/>
    </w:rPr>
  </w:style>
  <w:style w:type="character" w:customStyle="1" w:styleId="Heading1Char">
    <w:name w:val="Heading 1 Char"/>
    <w:basedOn w:val="DefaultParagraphFont"/>
    <w:link w:val="Heading1"/>
    <w:uiPriority w:val="9"/>
    <w:rsid w:val="0023008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008C"/>
    <w:rPr>
      <w:color w:val="808080"/>
    </w:rPr>
  </w:style>
  <w:style w:type="paragraph" w:styleId="Caption">
    <w:name w:val="caption"/>
    <w:basedOn w:val="Normal"/>
    <w:next w:val="Normal"/>
    <w:uiPriority w:val="35"/>
    <w:unhideWhenUsed/>
    <w:qFormat/>
    <w:rsid w:val="0023008C"/>
    <w:pPr>
      <w:spacing w:after="200"/>
    </w:pPr>
    <w:rPr>
      <w:rFonts w:asciiTheme="minorHAnsi" w:hAnsiTheme="minorHAnsi" w:cstheme="minorBidi"/>
      <w:i/>
      <w:iCs/>
      <w:color w:val="44546A" w:themeColor="text2"/>
      <w:sz w:val="18"/>
      <w:szCs w:val="18"/>
      <w:lang w:val="mk-MK"/>
    </w:rPr>
  </w:style>
  <w:style w:type="character" w:customStyle="1" w:styleId="mi">
    <w:name w:val="mi"/>
    <w:basedOn w:val="DefaultParagraphFont"/>
    <w:rsid w:val="0023008C"/>
  </w:style>
  <w:style w:type="character" w:customStyle="1" w:styleId="mo">
    <w:name w:val="mo"/>
    <w:basedOn w:val="DefaultParagraphFont"/>
    <w:rsid w:val="0023008C"/>
  </w:style>
  <w:style w:type="character" w:customStyle="1" w:styleId="mn">
    <w:name w:val="mn"/>
    <w:basedOn w:val="DefaultParagraphFont"/>
    <w:rsid w:val="0023008C"/>
  </w:style>
  <w:style w:type="character" w:styleId="FollowedHyperlink">
    <w:name w:val="FollowedHyperlink"/>
    <w:basedOn w:val="DefaultParagraphFont"/>
    <w:uiPriority w:val="99"/>
    <w:semiHidden/>
    <w:unhideWhenUsed/>
    <w:rsid w:val="0023008C"/>
    <w:rPr>
      <w:color w:val="954F72" w:themeColor="followedHyperlink"/>
      <w:u w:val="single"/>
    </w:rPr>
  </w:style>
  <w:style w:type="character" w:styleId="HTMLCite">
    <w:name w:val="HTML Cite"/>
    <w:basedOn w:val="DefaultParagraphFont"/>
    <w:uiPriority w:val="99"/>
    <w:semiHidden/>
    <w:unhideWhenUsed/>
    <w:rsid w:val="0023008C"/>
    <w:rPr>
      <w:i/>
      <w:iCs/>
    </w:rPr>
  </w:style>
  <w:style w:type="character" w:customStyle="1" w:styleId="fontstyle01">
    <w:name w:val="fontstyle01"/>
    <w:basedOn w:val="DefaultParagraphFont"/>
    <w:rsid w:val="0023008C"/>
    <w:rPr>
      <w:rFonts w:ascii="AdvGulliverMath-I" w:hAnsi="AdvGulliverMath-I" w:hint="default"/>
      <w:b w:val="0"/>
      <w:bCs w:val="0"/>
      <w:i w:val="0"/>
      <w:iCs w:val="0"/>
      <w:color w:val="000000"/>
      <w:sz w:val="16"/>
      <w:szCs w:val="16"/>
    </w:rPr>
  </w:style>
  <w:style w:type="character" w:customStyle="1" w:styleId="fontstyle21">
    <w:name w:val="fontstyle21"/>
    <w:basedOn w:val="DefaultParagraphFont"/>
    <w:rsid w:val="0023008C"/>
    <w:rPr>
      <w:rFonts w:ascii="AdvMacMthSyN" w:hAnsi="AdvMacMthSyN" w:hint="default"/>
      <w:b w:val="0"/>
      <w:bCs w:val="0"/>
      <w:i w:val="0"/>
      <w:iCs w:val="0"/>
      <w:color w:val="000000"/>
      <w:sz w:val="16"/>
      <w:szCs w:val="16"/>
    </w:rPr>
  </w:style>
  <w:style w:type="character" w:customStyle="1" w:styleId="fontstyle31">
    <w:name w:val="fontstyle31"/>
    <w:basedOn w:val="DefaultParagraphFont"/>
    <w:rsid w:val="0023008C"/>
    <w:rPr>
      <w:rFonts w:ascii="AdvP4C4E46" w:hAnsi="AdvP4C4E46" w:hint="default"/>
      <w:b w:val="0"/>
      <w:bCs w:val="0"/>
      <w:i w:val="0"/>
      <w:iCs w:val="0"/>
      <w:color w:val="000000"/>
      <w:sz w:val="16"/>
      <w:szCs w:val="16"/>
    </w:rPr>
  </w:style>
  <w:style w:type="character" w:customStyle="1" w:styleId="fontstyle41">
    <w:name w:val="fontstyle41"/>
    <w:basedOn w:val="DefaultParagraphFont"/>
    <w:rsid w:val="0023008C"/>
    <w:rPr>
      <w:rFonts w:ascii="AdvP4DF60E" w:hAnsi="AdvP4DF60E" w:hint="default"/>
      <w:b w:val="0"/>
      <w:bCs w:val="0"/>
      <w:i w:val="0"/>
      <w:iCs w:val="0"/>
      <w:color w:val="000000"/>
      <w:sz w:val="12"/>
      <w:szCs w:val="12"/>
    </w:rPr>
  </w:style>
  <w:style w:type="character" w:customStyle="1" w:styleId="fontstyle51">
    <w:name w:val="fontstyle51"/>
    <w:basedOn w:val="DefaultParagraphFont"/>
    <w:rsid w:val="0023008C"/>
    <w:rPr>
      <w:rFonts w:ascii="AdvGulliver" w:hAnsi="AdvGulliver" w:hint="default"/>
      <w:b w:val="0"/>
      <w:bCs w:val="0"/>
      <w:i w:val="0"/>
      <w:iCs w:val="0"/>
      <w:color w:val="000000"/>
      <w:sz w:val="12"/>
      <w:szCs w:val="12"/>
    </w:rPr>
  </w:style>
  <w:style w:type="character" w:customStyle="1" w:styleId="fontstyle61">
    <w:name w:val="fontstyle61"/>
    <w:basedOn w:val="DefaultParagraphFont"/>
    <w:rsid w:val="0023008C"/>
    <w:rPr>
      <w:rFonts w:ascii="AdvMacMthIt" w:hAnsi="AdvMacMthIt" w:hint="default"/>
      <w:b w:val="0"/>
      <w:bCs w:val="0"/>
      <w:i w:val="0"/>
      <w:iCs w:val="0"/>
      <w:color w:val="000000"/>
      <w:sz w:val="12"/>
      <w:szCs w:val="12"/>
    </w:rPr>
  </w:style>
  <w:style w:type="character" w:customStyle="1" w:styleId="fontstyle71">
    <w:name w:val="fontstyle71"/>
    <w:basedOn w:val="DefaultParagraphFont"/>
    <w:rsid w:val="0023008C"/>
    <w:rPr>
      <w:rFonts w:ascii="AdvPi2" w:hAnsi="AdvPi2" w:hint="default"/>
      <w:b w:val="0"/>
      <w:bCs w:val="0"/>
      <w:i w:val="0"/>
      <w:iCs w:val="0"/>
      <w:color w:val="000000"/>
      <w:sz w:val="12"/>
      <w:szCs w:val="12"/>
    </w:rPr>
  </w:style>
  <w:style w:type="character" w:customStyle="1" w:styleId="fontstyle81">
    <w:name w:val="fontstyle81"/>
    <w:basedOn w:val="DefaultParagraphFont"/>
    <w:rsid w:val="0023008C"/>
    <w:rPr>
      <w:rFonts w:ascii="AdvEls-ent4" w:hAnsi="AdvEls-ent4" w:hint="default"/>
      <w:b w:val="0"/>
      <w:bCs w:val="0"/>
      <w:i w:val="0"/>
      <w:iCs w:val="0"/>
      <w:color w:val="000000"/>
      <w:sz w:val="16"/>
      <w:szCs w:val="16"/>
    </w:rPr>
  </w:style>
  <w:style w:type="paragraph" w:styleId="ListBullet">
    <w:name w:val="List Bullet"/>
    <w:basedOn w:val="Normal"/>
    <w:uiPriority w:val="99"/>
    <w:unhideWhenUsed/>
    <w:rsid w:val="00143C38"/>
    <w:pPr>
      <w:numPr>
        <w:numId w:val="19"/>
      </w:numPr>
      <w:contextualSpacing/>
    </w:pPr>
  </w:style>
  <w:style w:type="character" w:customStyle="1" w:styleId="Heading4Char">
    <w:name w:val="Heading 4 Char"/>
    <w:basedOn w:val="DefaultParagraphFont"/>
    <w:link w:val="Heading4"/>
    <w:uiPriority w:val="9"/>
    <w:semiHidden/>
    <w:rsid w:val="00837C75"/>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1C32F4"/>
    <w:rPr>
      <w:b/>
      <w:bCs/>
    </w:rPr>
  </w:style>
  <w:style w:type="character" w:customStyle="1" w:styleId="katex-mathml">
    <w:name w:val="katex-mathml"/>
    <w:basedOn w:val="DefaultParagraphFont"/>
    <w:rsid w:val="001C32F4"/>
  </w:style>
  <w:style w:type="character" w:customStyle="1" w:styleId="mord">
    <w:name w:val="mord"/>
    <w:basedOn w:val="DefaultParagraphFont"/>
    <w:rsid w:val="001C32F4"/>
  </w:style>
  <w:style w:type="character" w:customStyle="1" w:styleId="Heading2Char">
    <w:name w:val="Heading 2 Char"/>
    <w:basedOn w:val="DefaultParagraphFont"/>
    <w:link w:val="Heading2"/>
    <w:uiPriority w:val="9"/>
    <w:rsid w:val="00700F62"/>
    <w:rPr>
      <w:rFonts w:asciiTheme="majorHAnsi" w:eastAsiaTheme="majorEastAsia" w:hAnsiTheme="majorHAnsi" w:cstheme="majorBidi"/>
      <w:color w:val="2F5496" w:themeColor="accent1" w:themeShade="BF"/>
      <w:sz w:val="26"/>
      <w:szCs w:val="26"/>
      <w:lang w:val="en-US"/>
    </w:rPr>
  </w:style>
  <w:style w:type="character" w:customStyle="1" w:styleId="vlist-s">
    <w:name w:val="vlist-s"/>
    <w:basedOn w:val="DefaultParagraphFont"/>
    <w:rsid w:val="00F51C05"/>
  </w:style>
  <w:style w:type="character" w:customStyle="1" w:styleId="mrel">
    <w:name w:val="mrel"/>
    <w:basedOn w:val="DefaultParagraphFont"/>
    <w:rsid w:val="00164EDE"/>
  </w:style>
  <w:style w:type="character" w:customStyle="1" w:styleId="mopen">
    <w:name w:val="mopen"/>
    <w:basedOn w:val="DefaultParagraphFont"/>
    <w:rsid w:val="00164EDE"/>
  </w:style>
  <w:style w:type="character" w:customStyle="1" w:styleId="mclose">
    <w:name w:val="mclose"/>
    <w:basedOn w:val="DefaultParagraphFont"/>
    <w:rsid w:val="00164EDE"/>
  </w:style>
  <w:style w:type="character" w:customStyle="1" w:styleId="mpunct">
    <w:name w:val="mpunct"/>
    <w:basedOn w:val="DefaultParagraphFont"/>
    <w:rsid w:val="00DC2DEB"/>
  </w:style>
  <w:style w:type="character" w:customStyle="1" w:styleId="mbin">
    <w:name w:val="mbin"/>
    <w:basedOn w:val="DefaultParagraphFont"/>
    <w:rsid w:val="00E12CA0"/>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204921"/>
    <w:rPr>
      <w:rFonts w:ascii="Calibri" w:hAnsi="Calibri" w:cs="Calibri"/>
      <w:lang w:val="en-US"/>
    </w:rPr>
  </w:style>
  <w:style w:type="character" w:customStyle="1" w:styleId="minner">
    <w:name w:val="minner"/>
    <w:basedOn w:val="DefaultParagraphFont"/>
    <w:rsid w:val="00814389"/>
  </w:style>
  <w:style w:type="character" w:customStyle="1" w:styleId="Heading3Char">
    <w:name w:val="Heading 3 Char"/>
    <w:basedOn w:val="DefaultParagraphFont"/>
    <w:link w:val="Heading3"/>
    <w:uiPriority w:val="9"/>
    <w:semiHidden/>
    <w:rsid w:val="003C3218"/>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126">
      <w:bodyDiv w:val="1"/>
      <w:marLeft w:val="0"/>
      <w:marRight w:val="0"/>
      <w:marTop w:val="0"/>
      <w:marBottom w:val="0"/>
      <w:divBdr>
        <w:top w:val="none" w:sz="0" w:space="0" w:color="auto"/>
        <w:left w:val="none" w:sz="0" w:space="0" w:color="auto"/>
        <w:bottom w:val="none" w:sz="0" w:space="0" w:color="auto"/>
        <w:right w:val="none" w:sz="0" w:space="0" w:color="auto"/>
      </w:divBdr>
      <w:divsChild>
        <w:div w:id="1017924693">
          <w:marLeft w:val="0"/>
          <w:marRight w:val="0"/>
          <w:marTop w:val="0"/>
          <w:marBottom w:val="0"/>
          <w:divBdr>
            <w:top w:val="none" w:sz="0" w:space="0" w:color="auto"/>
            <w:left w:val="none" w:sz="0" w:space="0" w:color="auto"/>
            <w:bottom w:val="none" w:sz="0" w:space="0" w:color="auto"/>
            <w:right w:val="none" w:sz="0" w:space="0" w:color="auto"/>
          </w:divBdr>
          <w:divsChild>
            <w:div w:id="403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278">
      <w:bodyDiv w:val="1"/>
      <w:marLeft w:val="0"/>
      <w:marRight w:val="0"/>
      <w:marTop w:val="0"/>
      <w:marBottom w:val="0"/>
      <w:divBdr>
        <w:top w:val="none" w:sz="0" w:space="0" w:color="auto"/>
        <w:left w:val="none" w:sz="0" w:space="0" w:color="auto"/>
        <w:bottom w:val="none" w:sz="0" w:space="0" w:color="auto"/>
        <w:right w:val="none" w:sz="0" w:space="0" w:color="auto"/>
      </w:divBdr>
    </w:div>
    <w:div w:id="108669020">
      <w:bodyDiv w:val="1"/>
      <w:marLeft w:val="0"/>
      <w:marRight w:val="0"/>
      <w:marTop w:val="0"/>
      <w:marBottom w:val="0"/>
      <w:divBdr>
        <w:top w:val="none" w:sz="0" w:space="0" w:color="auto"/>
        <w:left w:val="none" w:sz="0" w:space="0" w:color="auto"/>
        <w:bottom w:val="none" w:sz="0" w:space="0" w:color="auto"/>
        <w:right w:val="none" w:sz="0" w:space="0" w:color="auto"/>
      </w:divBdr>
    </w:div>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62349318">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346097580">
      <w:bodyDiv w:val="1"/>
      <w:marLeft w:val="0"/>
      <w:marRight w:val="0"/>
      <w:marTop w:val="0"/>
      <w:marBottom w:val="0"/>
      <w:divBdr>
        <w:top w:val="none" w:sz="0" w:space="0" w:color="auto"/>
        <w:left w:val="none" w:sz="0" w:space="0" w:color="auto"/>
        <w:bottom w:val="none" w:sz="0" w:space="0" w:color="auto"/>
        <w:right w:val="none" w:sz="0" w:space="0" w:color="auto"/>
      </w:divBdr>
    </w:div>
    <w:div w:id="347875882">
      <w:bodyDiv w:val="1"/>
      <w:marLeft w:val="0"/>
      <w:marRight w:val="0"/>
      <w:marTop w:val="0"/>
      <w:marBottom w:val="0"/>
      <w:divBdr>
        <w:top w:val="none" w:sz="0" w:space="0" w:color="auto"/>
        <w:left w:val="none" w:sz="0" w:space="0" w:color="auto"/>
        <w:bottom w:val="none" w:sz="0" w:space="0" w:color="auto"/>
        <w:right w:val="none" w:sz="0" w:space="0" w:color="auto"/>
      </w:divBdr>
      <w:divsChild>
        <w:div w:id="1165173386">
          <w:marLeft w:val="0"/>
          <w:marRight w:val="0"/>
          <w:marTop w:val="0"/>
          <w:marBottom w:val="0"/>
          <w:divBdr>
            <w:top w:val="none" w:sz="0" w:space="0" w:color="auto"/>
            <w:left w:val="none" w:sz="0" w:space="0" w:color="auto"/>
            <w:bottom w:val="none" w:sz="0" w:space="0" w:color="auto"/>
            <w:right w:val="none" w:sz="0" w:space="0" w:color="auto"/>
          </w:divBdr>
          <w:divsChild>
            <w:div w:id="613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816">
      <w:bodyDiv w:val="1"/>
      <w:marLeft w:val="0"/>
      <w:marRight w:val="0"/>
      <w:marTop w:val="0"/>
      <w:marBottom w:val="0"/>
      <w:divBdr>
        <w:top w:val="none" w:sz="0" w:space="0" w:color="auto"/>
        <w:left w:val="none" w:sz="0" w:space="0" w:color="auto"/>
        <w:bottom w:val="none" w:sz="0" w:space="0" w:color="auto"/>
        <w:right w:val="none" w:sz="0" w:space="0" w:color="auto"/>
      </w:divBdr>
    </w:div>
    <w:div w:id="371804351">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601691000">
      <w:bodyDiv w:val="1"/>
      <w:marLeft w:val="0"/>
      <w:marRight w:val="0"/>
      <w:marTop w:val="0"/>
      <w:marBottom w:val="0"/>
      <w:divBdr>
        <w:top w:val="none" w:sz="0" w:space="0" w:color="auto"/>
        <w:left w:val="none" w:sz="0" w:space="0" w:color="auto"/>
        <w:bottom w:val="none" w:sz="0" w:space="0" w:color="auto"/>
        <w:right w:val="none" w:sz="0" w:space="0" w:color="auto"/>
      </w:divBdr>
    </w:div>
    <w:div w:id="691616897">
      <w:bodyDiv w:val="1"/>
      <w:marLeft w:val="0"/>
      <w:marRight w:val="0"/>
      <w:marTop w:val="0"/>
      <w:marBottom w:val="0"/>
      <w:divBdr>
        <w:top w:val="none" w:sz="0" w:space="0" w:color="auto"/>
        <w:left w:val="none" w:sz="0" w:space="0" w:color="auto"/>
        <w:bottom w:val="none" w:sz="0" w:space="0" w:color="auto"/>
        <w:right w:val="none" w:sz="0" w:space="0" w:color="auto"/>
      </w:divBdr>
    </w:div>
    <w:div w:id="740324913">
      <w:bodyDiv w:val="1"/>
      <w:marLeft w:val="0"/>
      <w:marRight w:val="0"/>
      <w:marTop w:val="0"/>
      <w:marBottom w:val="0"/>
      <w:divBdr>
        <w:top w:val="none" w:sz="0" w:space="0" w:color="auto"/>
        <w:left w:val="none" w:sz="0" w:space="0" w:color="auto"/>
        <w:bottom w:val="none" w:sz="0" w:space="0" w:color="auto"/>
        <w:right w:val="none" w:sz="0" w:space="0" w:color="auto"/>
      </w:divBdr>
    </w:div>
    <w:div w:id="810095277">
      <w:bodyDiv w:val="1"/>
      <w:marLeft w:val="0"/>
      <w:marRight w:val="0"/>
      <w:marTop w:val="0"/>
      <w:marBottom w:val="0"/>
      <w:divBdr>
        <w:top w:val="none" w:sz="0" w:space="0" w:color="auto"/>
        <w:left w:val="none" w:sz="0" w:space="0" w:color="auto"/>
        <w:bottom w:val="none" w:sz="0" w:space="0" w:color="auto"/>
        <w:right w:val="none" w:sz="0" w:space="0" w:color="auto"/>
      </w:divBdr>
    </w:div>
    <w:div w:id="822622979">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884025846">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934090677">
      <w:bodyDiv w:val="1"/>
      <w:marLeft w:val="0"/>
      <w:marRight w:val="0"/>
      <w:marTop w:val="0"/>
      <w:marBottom w:val="0"/>
      <w:divBdr>
        <w:top w:val="none" w:sz="0" w:space="0" w:color="auto"/>
        <w:left w:val="none" w:sz="0" w:space="0" w:color="auto"/>
        <w:bottom w:val="none" w:sz="0" w:space="0" w:color="auto"/>
        <w:right w:val="none" w:sz="0" w:space="0" w:color="auto"/>
      </w:divBdr>
    </w:div>
    <w:div w:id="940839000">
      <w:bodyDiv w:val="1"/>
      <w:marLeft w:val="0"/>
      <w:marRight w:val="0"/>
      <w:marTop w:val="0"/>
      <w:marBottom w:val="0"/>
      <w:divBdr>
        <w:top w:val="none" w:sz="0" w:space="0" w:color="auto"/>
        <w:left w:val="none" w:sz="0" w:space="0" w:color="auto"/>
        <w:bottom w:val="none" w:sz="0" w:space="0" w:color="auto"/>
        <w:right w:val="none" w:sz="0" w:space="0" w:color="auto"/>
      </w:divBdr>
    </w:div>
    <w:div w:id="950287532">
      <w:bodyDiv w:val="1"/>
      <w:marLeft w:val="0"/>
      <w:marRight w:val="0"/>
      <w:marTop w:val="0"/>
      <w:marBottom w:val="0"/>
      <w:divBdr>
        <w:top w:val="none" w:sz="0" w:space="0" w:color="auto"/>
        <w:left w:val="none" w:sz="0" w:space="0" w:color="auto"/>
        <w:bottom w:val="none" w:sz="0" w:space="0" w:color="auto"/>
        <w:right w:val="none" w:sz="0" w:space="0" w:color="auto"/>
      </w:divBdr>
    </w:div>
    <w:div w:id="957176937">
      <w:bodyDiv w:val="1"/>
      <w:marLeft w:val="0"/>
      <w:marRight w:val="0"/>
      <w:marTop w:val="0"/>
      <w:marBottom w:val="0"/>
      <w:divBdr>
        <w:top w:val="none" w:sz="0" w:space="0" w:color="auto"/>
        <w:left w:val="none" w:sz="0" w:space="0" w:color="auto"/>
        <w:bottom w:val="none" w:sz="0" w:space="0" w:color="auto"/>
        <w:right w:val="none" w:sz="0" w:space="0" w:color="auto"/>
      </w:divBdr>
    </w:div>
    <w:div w:id="1009983002">
      <w:bodyDiv w:val="1"/>
      <w:marLeft w:val="0"/>
      <w:marRight w:val="0"/>
      <w:marTop w:val="0"/>
      <w:marBottom w:val="0"/>
      <w:divBdr>
        <w:top w:val="none" w:sz="0" w:space="0" w:color="auto"/>
        <w:left w:val="none" w:sz="0" w:space="0" w:color="auto"/>
        <w:bottom w:val="none" w:sz="0" w:space="0" w:color="auto"/>
        <w:right w:val="none" w:sz="0" w:space="0" w:color="auto"/>
      </w:divBdr>
    </w:div>
    <w:div w:id="1010448785">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44928673">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193954620">
      <w:bodyDiv w:val="1"/>
      <w:marLeft w:val="0"/>
      <w:marRight w:val="0"/>
      <w:marTop w:val="0"/>
      <w:marBottom w:val="0"/>
      <w:divBdr>
        <w:top w:val="none" w:sz="0" w:space="0" w:color="auto"/>
        <w:left w:val="none" w:sz="0" w:space="0" w:color="auto"/>
        <w:bottom w:val="none" w:sz="0" w:space="0" w:color="auto"/>
        <w:right w:val="none" w:sz="0" w:space="0" w:color="auto"/>
      </w:divBdr>
    </w:div>
    <w:div w:id="1367408811">
      <w:bodyDiv w:val="1"/>
      <w:marLeft w:val="0"/>
      <w:marRight w:val="0"/>
      <w:marTop w:val="0"/>
      <w:marBottom w:val="0"/>
      <w:divBdr>
        <w:top w:val="none" w:sz="0" w:space="0" w:color="auto"/>
        <w:left w:val="none" w:sz="0" w:space="0" w:color="auto"/>
        <w:bottom w:val="none" w:sz="0" w:space="0" w:color="auto"/>
        <w:right w:val="none" w:sz="0" w:space="0" w:color="auto"/>
      </w:divBdr>
    </w:div>
    <w:div w:id="1427574082">
      <w:bodyDiv w:val="1"/>
      <w:marLeft w:val="0"/>
      <w:marRight w:val="0"/>
      <w:marTop w:val="0"/>
      <w:marBottom w:val="0"/>
      <w:divBdr>
        <w:top w:val="none" w:sz="0" w:space="0" w:color="auto"/>
        <w:left w:val="none" w:sz="0" w:space="0" w:color="auto"/>
        <w:bottom w:val="none" w:sz="0" w:space="0" w:color="auto"/>
        <w:right w:val="none" w:sz="0" w:space="0" w:color="auto"/>
      </w:divBdr>
    </w:div>
    <w:div w:id="1461341991">
      <w:bodyDiv w:val="1"/>
      <w:marLeft w:val="0"/>
      <w:marRight w:val="0"/>
      <w:marTop w:val="0"/>
      <w:marBottom w:val="0"/>
      <w:divBdr>
        <w:top w:val="none" w:sz="0" w:space="0" w:color="auto"/>
        <w:left w:val="none" w:sz="0" w:space="0" w:color="auto"/>
        <w:bottom w:val="none" w:sz="0" w:space="0" w:color="auto"/>
        <w:right w:val="none" w:sz="0" w:space="0" w:color="auto"/>
      </w:divBdr>
    </w:div>
    <w:div w:id="1471555735">
      <w:bodyDiv w:val="1"/>
      <w:marLeft w:val="0"/>
      <w:marRight w:val="0"/>
      <w:marTop w:val="0"/>
      <w:marBottom w:val="0"/>
      <w:divBdr>
        <w:top w:val="none" w:sz="0" w:space="0" w:color="auto"/>
        <w:left w:val="none" w:sz="0" w:space="0" w:color="auto"/>
        <w:bottom w:val="none" w:sz="0" w:space="0" w:color="auto"/>
        <w:right w:val="none" w:sz="0" w:space="0" w:color="auto"/>
      </w:divBdr>
    </w:div>
    <w:div w:id="1542210456">
      <w:bodyDiv w:val="1"/>
      <w:marLeft w:val="0"/>
      <w:marRight w:val="0"/>
      <w:marTop w:val="0"/>
      <w:marBottom w:val="0"/>
      <w:divBdr>
        <w:top w:val="none" w:sz="0" w:space="0" w:color="auto"/>
        <w:left w:val="none" w:sz="0" w:space="0" w:color="auto"/>
        <w:bottom w:val="none" w:sz="0" w:space="0" w:color="auto"/>
        <w:right w:val="none" w:sz="0" w:space="0" w:color="auto"/>
      </w:divBdr>
    </w:div>
    <w:div w:id="1582719574">
      <w:bodyDiv w:val="1"/>
      <w:marLeft w:val="0"/>
      <w:marRight w:val="0"/>
      <w:marTop w:val="0"/>
      <w:marBottom w:val="0"/>
      <w:divBdr>
        <w:top w:val="none" w:sz="0" w:space="0" w:color="auto"/>
        <w:left w:val="none" w:sz="0" w:space="0" w:color="auto"/>
        <w:bottom w:val="none" w:sz="0" w:space="0" w:color="auto"/>
        <w:right w:val="none" w:sz="0" w:space="0" w:color="auto"/>
      </w:divBdr>
    </w:div>
    <w:div w:id="1628513880">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680424022">
      <w:bodyDiv w:val="1"/>
      <w:marLeft w:val="0"/>
      <w:marRight w:val="0"/>
      <w:marTop w:val="0"/>
      <w:marBottom w:val="0"/>
      <w:divBdr>
        <w:top w:val="none" w:sz="0" w:space="0" w:color="auto"/>
        <w:left w:val="none" w:sz="0" w:space="0" w:color="auto"/>
        <w:bottom w:val="none" w:sz="0" w:space="0" w:color="auto"/>
        <w:right w:val="none" w:sz="0" w:space="0" w:color="auto"/>
      </w:divBdr>
    </w:div>
    <w:div w:id="1716001093">
      <w:bodyDiv w:val="1"/>
      <w:marLeft w:val="0"/>
      <w:marRight w:val="0"/>
      <w:marTop w:val="0"/>
      <w:marBottom w:val="0"/>
      <w:divBdr>
        <w:top w:val="none" w:sz="0" w:space="0" w:color="auto"/>
        <w:left w:val="none" w:sz="0" w:space="0" w:color="auto"/>
        <w:bottom w:val="none" w:sz="0" w:space="0" w:color="auto"/>
        <w:right w:val="none" w:sz="0" w:space="0" w:color="auto"/>
      </w:divBdr>
    </w:div>
    <w:div w:id="1756046919">
      <w:bodyDiv w:val="1"/>
      <w:marLeft w:val="0"/>
      <w:marRight w:val="0"/>
      <w:marTop w:val="0"/>
      <w:marBottom w:val="0"/>
      <w:divBdr>
        <w:top w:val="none" w:sz="0" w:space="0" w:color="auto"/>
        <w:left w:val="none" w:sz="0" w:space="0" w:color="auto"/>
        <w:bottom w:val="none" w:sz="0" w:space="0" w:color="auto"/>
        <w:right w:val="none" w:sz="0" w:space="0" w:color="auto"/>
      </w:divBdr>
    </w:div>
    <w:div w:id="1789468508">
      <w:bodyDiv w:val="1"/>
      <w:marLeft w:val="0"/>
      <w:marRight w:val="0"/>
      <w:marTop w:val="0"/>
      <w:marBottom w:val="0"/>
      <w:divBdr>
        <w:top w:val="none" w:sz="0" w:space="0" w:color="auto"/>
        <w:left w:val="none" w:sz="0" w:space="0" w:color="auto"/>
        <w:bottom w:val="none" w:sz="0" w:space="0" w:color="auto"/>
        <w:right w:val="none" w:sz="0" w:space="0" w:color="auto"/>
      </w:divBdr>
      <w:divsChild>
        <w:div w:id="928199202">
          <w:marLeft w:val="0"/>
          <w:marRight w:val="0"/>
          <w:marTop w:val="0"/>
          <w:marBottom w:val="0"/>
          <w:divBdr>
            <w:top w:val="none" w:sz="0" w:space="0" w:color="auto"/>
            <w:left w:val="none" w:sz="0" w:space="0" w:color="auto"/>
            <w:bottom w:val="none" w:sz="0" w:space="0" w:color="auto"/>
            <w:right w:val="none" w:sz="0" w:space="0" w:color="auto"/>
          </w:divBdr>
          <w:divsChild>
            <w:div w:id="668289381">
              <w:marLeft w:val="0"/>
              <w:marRight w:val="0"/>
              <w:marTop w:val="0"/>
              <w:marBottom w:val="0"/>
              <w:divBdr>
                <w:top w:val="none" w:sz="0" w:space="0" w:color="auto"/>
                <w:left w:val="none" w:sz="0" w:space="0" w:color="auto"/>
                <w:bottom w:val="none" w:sz="0" w:space="0" w:color="auto"/>
                <w:right w:val="none" w:sz="0" w:space="0" w:color="auto"/>
              </w:divBdr>
            </w:div>
            <w:div w:id="718436082">
              <w:marLeft w:val="0"/>
              <w:marRight w:val="0"/>
              <w:marTop w:val="0"/>
              <w:marBottom w:val="0"/>
              <w:divBdr>
                <w:top w:val="none" w:sz="0" w:space="0" w:color="auto"/>
                <w:left w:val="none" w:sz="0" w:space="0" w:color="auto"/>
                <w:bottom w:val="none" w:sz="0" w:space="0" w:color="auto"/>
                <w:right w:val="none" w:sz="0" w:space="0" w:color="auto"/>
              </w:divBdr>
            </w:div>
            <w:div w:id="1444765248">
              <w:marLeft w:val="0"/>
              <w:marRight w:val="0"/>
              <w:marTop w:val="0"/>
              <w:marBottom w:val="0"/>
              <w:divBdr>
                <w:top w:val="none" w:sz="0" w:space="0" w:color="auto"/>
                <w:left w:val="none" w:sz="0" w:space="0" w:color="auto"/>
                <w:bottom w:val="none" w:sz="0" w:space="0" w:color="auto"/>
                <w:right w:val="none" w:sz="0" w:space="0" w:color="auto"/>
              </w:divBdr>
            </w:div>
            <w:div w:id="1484080334">
              <w:marLeft w:val="0"/>
              <w:marRight w:val="0"/>
              <w:marTop w:val="0"/>
              <w:marBottom w:val="0"/>
              <w:divBdr>
                <w:top w:val="none" w:sz="0" w:space="0" w:color="auto"/>
                <w:left w:val="none" w:sz="0" w:space="0" w:color="auto"/>
                <w:bottom w:val="none" w:sz="0" w:space="0" w:color="auto"/>
                <w:right w:val="none" w:sz="0" w:space="0" w:color="auto"/>
              </w:divBdr>
            </w:div>
            <w:div w:id="1589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1910262352">
      <w:bodyDiv w:val="1"/>
      <w:marLeft w:val="0"/>
      <w:marRight w:val="0"/>
      <w:marTop w:val="0"/>
      <w:marBottom w:val="0"/>
      <w:divBdr>
        <w:top w:val="none" w:sz="0" w:space="0" w:color="auto"/>
        <w:left w:val="none" w:sz="0" w:space="0" w:color="auto"/>
        <w:bottom w:val="none" w:sz="0" w:space="0" w:color="auto"/>
        <w:right w:val="none" w:sz="0" w:space="0" w:color="auto"/>
      </w:divBdr>
    </w:div>
    <w:div w:id="1936597116">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70040792">
      <w:bodyDiv w:val="1"/>
      <w:marLeft w:val="0"/>
      <w:marRight w:val="0"/>
      <w:marTop w:val="0"/>
      <w:marBottom w:val="0"/>
      <w:divBdr>
        <w:top w:val="none" w:sz="0" w:space="0" w:color="auto"/>
        <w:left w:val="none" w:sz="0" w:space="0" w:color="auto"/>
        <w:bottom w:val="none" w:sz="0" w:space="0" w:color="auto"/>
        <w:right w:val="none" w:sz="0" w:space="0" w:color="auto"/>
      </w:divBdr>
    </w:div>
    <w:div w:id="1982611830">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013407253">
      <w:bodyDiv w:val="1"/>
      <w:marLeft w:val="0"/>
      <w:marRight w:val="0"/>
      <w:marTop w:val="0"/>
      <w:marBottom w:val="0"/>
      <w:divBdr>
        <w:top w:val="none" w:sz="0" w:space="0" w:color="auto"/>
        <w:left w:val="none" w:sz="0" w:space="0" w:color="auto"/>
        <w:bottom w:val="none" w:sz="0" w:space="0" w:color="auto"/>
        <w:right w:val="none" w:sz="0" w:space="0" w:color="auto"/>
      </w:divBdr>
    </w:div>
    <w:div w:id="2070301042">
      <w:bodyDiv w:val="1"/>
      <w:marLeft w:val="0"/>
      <w:marRight w:val="0"/>
      <w:marTop w:val="0"/>
      <w:marBottom w:val="0"/>
      <w:divBdr>
        <w:top w:val="none" w:sz="0" w:space="0" w:color="auto"/>
        <w:left w:val="none" w:sz="0" w:space="0" w:color="auto"/>
        <w:bottom w:val="none" w:sz="0" w:space="0" w:color="auto"/>
        <w:right w:val="none" w:sz="0" w:space="0" w:color="auto"/>
      </w:divBdr>
    </w:div>
    <w:div w:id="2088919041">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ica.saneva@ugd.edu.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sa.miteva@ugd.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C2A6-9F01-4FBF-B6F0-D175D4D1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9854</TotalTime>
  <Pages>5</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18</cp:revision>
  <cp:lastPrinted>2024-11-11T11:26:00Z</cp:lastPrinted>
  <dcterms:created xsi:type="dcterms:W3CDTF">2024-11-19T22:16:00Z</dcterms:created>
  <dcterms:modified xsi:type="dcterms:W3CDTF">2024-12-16T07:11:00Z</dcterms:modified>
</cp:coreProperties>
</file>