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F3D8" w14:textId="49854C15" w:rsidR="00D8451C" w:rsidRDefault="00D8451C" w:rsidP="00D8451C">
      <w:pPr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>PAPER TITLE (UPPERCASE, BOLD, 11, JUSTIFY)</w:t>
      </w:r>
    </w:p>
    <w:p w14:paraId="3DAC9257" w14:textId="77777777" w:rsidR="00D8451C" w:rsidRDefault="00D8451C" w:rsidP="00D8451C">
      <w:pPr>
        <w:ind w:left="720"/>
        <w:jc w:val="both"/>
        <w:rPr>
          <w:rFonts w:ascii="Arial" w:hAnsi="Arial" w:cs="Arial"/>
          <w:b/>
        </w:rPr>
      </w:pPr>
    </w:p>
    <w:p w14:paraId="25E43932" w14:textId="5961FDB2" w:rsidR="005555D3" w:rsidRDefault="005555D3" w:rsidP="00D845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File name - </w:t>
      </w:r>
      <w:r w:rsidRPr="005555D3">
        <w:rPr>
          <w:rFonts w:ascii="Arial" w:hAnsi="Arial" w:cs="Arial"/>
          <w:bCs/>
        </w:rPr>
        <w:t>not to include Name and Surname of the Author/s, Coauthor/s</w:t>
      </w:r>
      <w:r>
        <w:rPr>
          <w:rFonts w:ascii="Arial" w:hAnsi="Arial" w:cs="Arial"/>
          <w:b/>
        </w:rPr>
        <w:t xml:space="preserve"> </w:t>
      </w:r>
      <w:r w:rsidRPr="005555D3">
        <w:rPr>
          <w:rFonts w:ascii="Arial" w:hAnsi="Arial" w:cs="Arial"/>
          <w:bCs/>
        </w:rPr>
        <w:t xml:space="preserve">(ex. </w:t>
      </w:r>
      <w:r w:rsidRPr="005555D3">
        <w:rPr>
          <w:rFonts w:ascii="Arial" w:hAnsi="Arial" w:cs="Arial"/>
          <w:bCs/>
          <w:i/>
          <w:iCs/>
        </w:rPr>
        <w:t>Title</w:t>
      </w:r>
      <w:r>
        <w:rPr>
          <w:rFonts w:ascii="Arial" w:hAnsi="Arial" w:cs="Arial"/>
          <w:bCs/>
        </w:rPr>
        <w:t xml:space="preserve"> </w:t>
      </w:r>
      <w:r w:rsidRPr="005555D3">
        <w:rPr>
          <w:rFonts w:ascii="Arial" w:hAnsi="Arial" w:cs="Arial"/>
          <w:b/>
        </w:rPr>
        <w:t>IJEMT</w:t>
      </w:r>
      <w:r>
        <w:rPr>
          <w:rFonts w:ascii="Arial" w:hAnsi="Arial" w:cs="Arial"/>
          <w:bCs/>
        </w:rPr>
        <w:t xml:space="preserve"> </w:t>
      </w:r>
      <w:r w:rsidRPr="005555D3">
        <w:rPr>
          <w:rFonts w:ascii="Arial" w:hAnsi="Arial" w:cs="Arial"/>
          <w:bCs/>
          <w:i/>
          <w:iCs/>
        </w:rPr>
        <w:t>Year</w:t>
      </w:r>
      <w:r>
        <w:rPr>
          <w:rFonts w:ascii="Arial" w:hAnsi="Arial" w:cs="Arial"/>
          <w:bCs/>
        </w:rPr>
        <w:t>)</w:t>
      </w:r>
    </w:p>
    <w:p w14:paraId="5D2AFBCB" w14:textId="550A7EED" w:rsidR="005555D3" w:rsidRDefault="005555D3" w:rsidP="00D8451C">
      <w:pPr>
        <w:jc w:val="both"/>
        <w:rPr>
          <w:rFonts w:ascii="Arial" w:hAnsi="Arial" w:cs="Arial"/>
          <w:b/>
        </w:rPr>
      </w:pPr>
    </w:p>
    <w:p w14:paraId="0FBD4E32" w14:textId="2CDFEF18" w:rsidR="00D8451C" w:rsidRDefault="00D8451C" w:rsidP="00D8451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Abstract</w:t>
      </w:r>
      <w:r>
        <w:rPr>
          <w:rFonts w:ascii="Arial" w:hAnsi="Arial" w:cs="Arial"/>
        </w:rPr>
        <w:t xml:space="preserve"> </w:t>
      </w:r>
    </w:p>
    <w:p w14:paraId="42947DC2" w14:textId="2B3D85FD" w:rsidR="00D8451C" w:rsidRDefault="00D8451C" w:rsidP="00D8451C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pt-PT"/>
        </w:rPr>
        <w:t>Text, Arial, 11, justified. No more than 250 words</w:t>
      </w:r>
    </w:p>
    <w:p w14:paraId="55A94714" w14:textId="77777777" w:rsidR="00D8451C" w:rsidRDefault="00D8451C" w:rsidP="00D8451C">
      <w:pPr>
        <w:jc w:val="both"/>
        <w:rPr>
          <w:rFonts w:ascii="Arial" w:hAnsi="Arial" w:cs="Arial"/>
        </w:rPr>
      </w:pPr>
    </w:p>
    <w:p w14:paraId="5A18AEAB" w14:textId="7300FA18" w:rsidR="00D8451C" w:rsidRDefault="00D8451C" w:rsidP="00D8451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Key words: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3-7 words that are not included in the title</w:t>
      </w:r>
      <w:r>
        <w:rPr>
          <w:rFonts w:ascii="Arial" w:hAnsi="Arial" w:cs="Arial"/>
        </w:rPr>
        <w:t xml:space="preserve"> </w:t>
      </w:r>
    </w:p>
    <w:p w14:paraId="4BBAA898" w14:textId="77777777" w:rsidR="00961E92" w:rsidRDefault="00961E92" w:rsidP="00D8451C">
      <w:pPr>
        <w:jc w:val="both"/>
        <w:rPr>
          <w:rFonts w:ascii="Arial" w:hAnsi="Arial" w:cs="Arial"/>
          <w:b/>
          <w:bCs/>
        </w:rPr>
      </w:pPr>
    </w:p>
    <w:p w14:paraId="078757D1" w14:textId="7D449951" w:rsidR="00961E92" w:rsidRPr="00961E92" w:rsidRDefault="00961E92" w:rsidP="00D8451C">
      <w:pPr>
        <w:jc w:val="both"/>
        <w:rPr>
          <w:rFonts w:ascii="Arial" w:hAnsi="Arial" w:cs="Arial"/>
          <w:b/>
          <w:bCs/>
        </w:rPr>
      </w:pPr>
      <w:r w:rsidRPr="00961E92">
        <w:rPr>
          <w:rFonts w:ascii="Arial" w:hAnsi="Arial" w:cs="Arial"/>
          <w:b/>
          <w:bCs/>
        </w:rPr>
        <w:t>JEL Classification:</w:t>
      </w:r>
    </w:p>
    <w:p w14:paraId="7FF1BF3E" w14:textId="77777777" w:rsidR="00D8451C" w:rsidRDefault="00D8451C" w:rsidP="00D8451C">
      <w:pPr>
        <w:jc w:val="both"/>
        <w:rPr>
          <w:rFonts w:ascii="Arial" w:hAnsi="Arial" w:cs="Arial"/>
          <w:lang w:val="pt-PT"/>
        </w:rPr>
      </w:pPr>
    </w:p>
    <w:p w14:paraId="7842A7A7" w14:textId="77777777" w:rsidR="00D8451C" w:rsidRDefault="00D8451C" w:rsidP="00D8451C">
      <w:pPr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INTRODUCTION</w:t>
      </w:r>
    </w:p>
    <w:p w14:paraId="3026B4DE" w14:textId="47D3D345" w:rsidR="00D8451C" w:rsidRDefault="00D8451C" w:rsidP="00D8451C">
      <w:pPr>
        <w:ind w:firstLine="72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Text, Arial, 11, justified</w:t>
      </w:r>
    </w:p>
    <w:p w14:paraId="57F58496" w14:textId="77777777" w:rsidR="00D8451C" w:rsidRDefault="00D8451C" w:rsidP="00D8451C">
      <w:pPr>
        <w:ind w:firstLine="720"/>
        <w:jc w:val="both"/>
        <w:rPr>
          <w:rFonts w:ascii="Arial" w:hAnsi="Arial" w:cs="Arial"/>
          <w:lang w:val="pt-PT"/>
        </w:rPr>
      </w:pPr>
    </w:p>
    <w:p w14:paraId="00EC4377" w14:textId="77777777" w:rsidR="00D8451C" w:rsidRDefault="00D8451C" w:rsidP="00D8451C">
      <w:pPr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MATERIAL AND METHODS</w:t>
      </w:r>
    </w:p>
    <w:p w14:paraId="02E4DEF6" w14:textId="5C03BB8D" w:rsidR="00D8451C" w:rsidRDefault="00D8451C" w:rsidP="00D8451C">
      <w:pPr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lang w:val="pt-PT"/>
        </w:rPr>
        <w:tab/>
      </w:r>
      <w:r>
        <w:rPr>
          <w:rFonts w:ascii="Arial" w:hAnsi="Arial" w:cs="Arial"/>
          <w:b/>
          <w:lang w:val="pt-PT"/>
        </w:rPr>
        <w:t xml:space="preserve">Subtitle </w:t>
      </w:r>
    </w:p>
    <w:p w14:paraId="09861861" w14:textId="77777777" w:rsidR="00961E92" w:rsidRDefault="00961E92" w:rsidP="00961E92">
      <w:pPr>
        <w:ind w:firstLine="72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Text, Arial, 11, justified</w:t>
      </w:r>
    </w:p>
    <w:p w14:paraId="36FBBB95" w14:textId="77777777" w:rsidR="00D8451C" w:rsidRDefault="00D8451C" w:rsidP="00D8451C">
      <w:pPr>
        <w:jc w:val="both"/>
        <w:rPr>
          <w:rFonts w:ascii="Arial" w:hAnsi="Arial" w:cs="Arial"/>
          <w:lang w:val="en-GB"/>
        </w:rPr>
      </w:pPr>
    </w:p>
    <w:p w14:paraId="72580540" w14:textId="77777777" w:rsidR="00D8451C" w:rsidRDefault="00D8451C" w:rsidP="00D8451C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RESULTS AND DISCUSSION</w:t>
      </w:r>
    </w:p>
    <w:p w14:paraId="35CE60BC" w14:textId="77777777" w:rsidR="00D8451C" w:rsidRDefault="00D8451C" w:rsidP="00D8451C">
      <w:pPr>
        <w:ind w:firstLine="720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 xml:space="preserve">Subtitle </w:t>
      </w:r>
    </w:p>
    <w:p w14:paraId="78620771" w14:textId="63C481D2" w:rsidR="00961E92" w:rsidRDefault="00961E92" w:rsidP="00961E92">
      <w:pPr>
        <w:ind w:firstLine="72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Text, Arial, 11, justified</w:t>
      </w:r>
    </w:p>
    <w:p w14:paraId="04B5343A" w14:textId="77777777" w:rsidR="00961E92" w:rsidRDefault="00961E92" w:rsidP="00961E92">
      <w:pPr>
        <w:ind w:firstLine="720"/>
        <w:jc w:val="both"/>
        <w:rPr>
          <w:rFonts w:ascii="Arial" w:hAnsi="Arial" w:cs="Arial"/>
          <w:lang w:val="pt-PT"/>
        </w:rPr>
      </w:pPr>
    </w:p>
    <w:p w14:paraId="4C399937" w14:textId="77777777" w:rsidR="00D8451C" w:rsidRDefault="00D8451C" w:rsidP="00D8451C">
      <w:pPr>
        <w:ind w:firstLine="720"/>
        <w:jc w:val="both"/>
        <w:rPr>
          <w:rFonts w:ascii="Arial" w:eastAsia="Times New Roman" w:hAnsi="Arial" w:cs="Arial"/>
          <w:lang w:eastAsia="mk-MK"/>
        </w:rPr>
      </w:pPr>
      <w:r>
        <w:rPr>
          <w:rFonts w:ascii="Arial" w:eastAsia="Times New Roman" w:hAnsi="Arial" w:cs="Arial"/>
          <w:b/>
          <w:lang w:val="en-GB" w:eastAsia="mk-MK"/>
        </w:rPr>
        <w:t xml:space="preserve">Tables: </w:t>
      </w:r>
      <w:r>
        <w:rPr>
          <w:rFonts w:ascii="Arial" w:eastAsia="Times New Roman" w:hAnsi="Arial" w:cs="Arial"/>
          <w:lang w:val="en-GB" w:eastAsia="mk-MK"/>
        </w:rPr>
        <w:t>Table caption</w:t>
      </w:r>
      <w:r>
        <w:rPr>
          <w:rFonts w:ascii="Arial" w:eastAsia="Times New Roman" w:hAnsi="Arial" w:cs="Arial"/>
          <w:b/>
          <w:lang w:val="en-GB" w:eastAsia="mk-MK"/>
        </w:rPr>
        <w:t xml:space="preserve"> </w:t>
      </w:r>
      <w:r>
        <w:rPr>
          <w:rFonts w:ascii="Arial" w:eastAsia="Times New Roman" w:hAnsi="Arial" w:cs="Arial"/>
          <w:lang w:val="en-GB" w:eastAsia="mk-MK"/>
        </w:rPr>
        <w:t>should be always above the table, font size 11, without space between the table and the title of the table.</w:t>
      </w:r>
      <w:r>
        <w:rPr>
          <w:rFonts w:ascii="Arial" w:eastAsia="Times New Roman" w:hAnsi="Arial" w:cs="Arial"/>
          <w:lang w:val="mk-MK" w:eastAsia="mk-MK"/>
        </w:rPr>
        <w:t xml:space="preserve"> </w:t>
      </w:r>
      <w:r>
        <w:rPr>
          <w:rFonts w:ascii="Arial" w:eastAsia="Times New Roman" w:hAnsi="Arial" w:cs="Arial"/>
          <w:lang w:eastAsia="mk-MK"/>
        </w:rPr>
        <w:t>If ‘table footnotes’ are included, use font size 9, without space.</w:t>
      </w:r>
    </w:p>
    <w:p w14:paraId="58B7A0FB" w14:textId="77777777" w:rsidR="00D8451C" w:rsidRDefault="00D8451C" w:rsidP="00D8451C">
      <w:pPr>
        <w:ind w:firstLine="720"/>
        <w:jc w:val="both"/>
        <w:rPr>
          <w:rFonts w:ascii="Arial" w:eastAsia="Times New Roman" w:hAnsi="Arial" w:cs="Arial"/>
          <w:lang w:val="en-GB" w:eastAsia="mk-MK"/>
        </w:rPr>
      </w:pPr>
    </w:p>
    <w:p w14:paraId="17A79A66" w14:textId="3681D0EB" w:rsidR="00D8451C" w:rsidRDefault="00961E92" w:rsidP="00D8451C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Example </w:t>
      </w:r>
      <w:r w:rsidR="00D8451C">
        <w:rPr>
          <w:rFonts w:ascii="Arial" w:eastAsia="Calibri" w:hAnsi="Arial" w:cs="Arial"/>
        </w:rPr>
        <w:t>Table 1.</w:t>
      </w:r>
      <w:r>
        <w:rPr>
          <w:rFonts w:ascii="Arial" w:eastAsia="Calibri" w:hAnsi="Arial" w:cs="Arial"/>
        </w:rPr>
        <w:t xml:space="preserve"> Name</w:t>
      </w:r>
      <w:r w:rsidR="00D8451C">
        <w:rPr>
          <w:rFonts w:ascii="Arial" w:eastAsia="Calibri" w:hAnsi="Arial" w:cs="Arial"/>
        </w:rPr>
        <w:t xml:space="preserve">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1"/>
        <w:gridCol w:w="1549"/>
        <w:gridCol w:w="1484"/>
        <w:gridCol w:w="1301"/>
      </w:tblGrid>
      <w:tr w:rsidR="00961E92" w:rsidRPr="00961E92" w14:paraId="278E9DFE" w14:textId="77777777" w:rsidTr="00961E92">
        <w:trPr>
          <w:cantSplit/>
          <w:trHeight w:val="283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ED09" w14:textId="18B2F40F" w:rsidR="00961E92" w:rsidRPr="00961E92" w:rsidRDefault="00961E92" w:rsidP="00961E9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1E92">
              <w:rPr>
                <w:rFonts w:ascii="Arial" w:eastAsia="Calibri" w:hAnsi="Arial" w:cs="Arial"/>
                <w:sz w:val="22"/>
                <w:szCs w:val="22"/>
              </w:rPr>
              <w:t>No 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2BAA" w14:textId="7CEE4D91" w:rsidR="00961E92" w:rsidRPr="00961E92" w:rsidRDefault="00961E92" w:rsidP="00961E9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Parameter 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F7D8" w14:textId="52C74FD9" w:rsidR="00961E92" w:rsidRPr="00961E92" w:rsidRDefault="00961E92" w:rsidP="00961E9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Name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E033" w14:textId="0E619C04" w:rsidR="00961E92" w:rsidRPr="00961E92" w:rsidRDefault="00961E92" w:rsidP="00961E9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Index</w:t>
            </w:r>
          </w:p>
        </w:tc>
      </w:tr>
      <w:tr w:rsidR="00961E92" w:rsidRPr="00961E92" w14:paraId="6FD5A63C" w14:textId="77777777" w:rsidTr="00961E92">
        <w:trPr>
          <w:trHeight w:val="6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E434" w14:textId="53C0E28E" w:rsidR="00961E92" w:rsidRPr="00961E92" w:rsidRDefault="00961E92" w:rsidP="00961E92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6AF2" w14:textId="210F8CBF" w:rsidR="00961E92" w:rsidRPr="00961E92" w:rsidRDefault="00961E9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Z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8766" w14:textId="0130F73D" w:rsidR="00961E92" w:rsidRPr="00961E92" w:rsidRDefault="00961E9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4AD1" w14:textId="43DC532D" w:rsidR="00961E92" w:rsidRPr="00961E92" w:rsidRDefault="00961E9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2.2</w:t>
            </w:r>
          </w:p>
        </w:tc>
      </w:tr>
      <w:tr w:rsidR="00961E92" w:rsidRPr="00961E92" w14:paraId="1616D177" w14:textId="77777777" w:rsidTr="00961E92">
        <w:trPr>
          <w:trHeight w:val="65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3FA3" w14:textId="29C03B80" w:rsidR="00961E92" w:rsidRPr="00961E92" w:rsidRDefault="00961E92" w:rsidP="00961E92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3A17" w14:textId="521BF93F" w:rsidR="00961E92" w:rsidRPr="00961E92" w:rsidRDefault="00961E9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5128" w14:textId="4E89933C" w:rsidR="00961E92" w:rsidRPr="00961E92" w:rsidRDefault="00961E9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4C56" w14:textId="5F05A564" w:rsidR="00961E92" w:rsidRPr="00961E92" w:rsidRDefault="00961E9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3.8</w:t>
            </w:r>
          </w:p>
        </w:tc>
      </w:tr>
      <w:tr w:rsidR="00961E92" w:rsidRPr="00961E92" w14:paraId="39C41F13" w14:textId="77777777" w:rsidTr="00961E92">
        <w:trPr>
          <w:trHeight w:val="65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9076" w14:textId="4EB77624" w:rsidR="00961E92" w:rsidRPr="00961E92" w:rsidRDefault="00961E92" w:rsidP="00961E92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A442" w14:textId="6EB939D1" w:rsidR="00961E92" w:rsidRPr="00961E92" w:rsidRDefault="00961E9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43F5" w14:textId="0EE247DB" w:rsidR="00961E92" w:rsidRPr="00961E92" w:rsidRDefault="00961E9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C886" w14:textId="5488C9C3" w:rsidR="00961E92" w:rsidRPr="00961E92" w:rsidRDefault="00961E9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4.7</w:t>
            </w:r>
          </w:p>
        </w:tc>
      </w:tr>
      <w:tr w:rsidR="00961E92" w:rsidRPr="00961E92" w14:paraId="76D5B794" w14:textId="77777777" w:rsidTr="00961E92">
        <w:trPr>
          <w:trHeight w:val="4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FF1C" w14:textId="6F3C1858" w:rsidR="00961E92" w:rsidRPr="00961E92" w:rsidRDefault="00961E92" w:rsidP="00961E92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9B88" w14:textId="0E107250" w:rsidR="00961E92" w:rsidRPr="00961E92" w:rsidRDefault="00961E9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7962" w14:textId="19EB6072" w:rsidR="00961E92" w:rsidRPr="00961E92" w:rsidRDefault="00961E9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A1A8" w14:textId="41BD2868" w:rsidR="00961E92" w:rsidRPr="00961E92" w:rsidRDefault="00961E9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5.9</w:t>
            </w:r>
          </w:p>
        </w:tc>
      </w:tr>
    </w:tbl>
    <w:p w14:paraId="7FF0AD03" w14:textId="78D2A40F" w:rsidR="00D8451C" w:rsidRDefault="00961E92" w:rsidP="00D8451C">
      <w:pPr>
        <w:jc w:val="both"/>
        <w:rPr>
          <w:rFonts w:ascii="Arial" w:eastAsia="Calibri" w:hAnsi="Arial" w:cs="Arial"/>
          <w:sz w:val="18"/>
          <w:szCs w:val="18"/>
          <w:lang w:val="mk-MK"/>
        </w:rPr>
      </w:pPr>
      <w:r>
        <w:rPr>
          <w:rFonts w:ascii="Arial" w:eastAsia="Calibri" w:hAnsi="Arial" w:cs="Arial"/>
          <w:sz w:val="18"/>
          <w:szCs w:val="18"/>
        </w:rPr>
        <w:t>If the parameter is satisfied, the index should be between 2 and 4</w:t>
      </w:r>
      <w:r w:rsidR="00D8451C">
        <w:rPr>
          <w:rFonts w:ascii="Arial" w:eastAsia="Calibri" w:hAnsi="Arial" w:cs="Arial"/>
          <w:sz w:val="18"/>
          <w:szCs w:val="18"/>
          <w:lang w:val="mk-MK"/>
        </w:rPr>
        <w:t>.</w:t>
      </w:r>
    </w:p>
    <w:p w14:paraId="4F2A3CDB" w14:textId="77777777" w:rsidR="00D8451C" w:rsidRDefault="00D8451C" w:rsidP="00D8451C">
      <w:pPr>
        <w:ind w:firstLine="720"/>
        <w:jc w:val="both"/>
        <w:rPr>
          <w:rFonts w:ascii="Arial" w:eastAsia="Times New Roman" w:hAnsi="Arial" w:cs="Arial"/>
          <w:lang w:val="en-GB" w:eastAsia="mk-MK"/>
        </w:rPr>
      </w:pPr>
    </w:p>
    <w:p w14:paraId="226D85A3" w14:textId="43ECDC0B" w:rsidR="00D8451C" w:rsidRDefault="00D8451C" w:rsidP="00D8451C">
      <w:pPr>
        <w:ind w:firstLine="720"/>
        <w:jc w:val="both"/>
        <w:rPr>
          <w:rFonts w:ascii="Arial" w:eastAsia="Times New Roman" w:hAnsi="Arial" w:cs="Arial"/>
          <w:lang w:val="en-GB" w:eastAsia="mk-MK"/>
        </w:rPr>
      </w:pPr>
      <w:r>
        <w:rPr>
          <w:rFonts w:ascii="Arial" w:eastAsia="Times New Roman" w:hAnsi="Arial" w:cs="Arial"/>
          <w:b/>
          <w:lang w:val="en-GB" w:eastAsia="mk-MK"/>
        </w:rPr>
        <w:t xml:space="preserve">Figures: </w:t>
      </w:r>
      <w:r>
        <w:rPr>
          <w:rFonts w:ascii="Arial" w:eastAsia="Times New Roman" w:hAnsi="Arial" w:cs="Arial"/>
          <w:lang w:val="en-GB" w:eastAsia="mk-MK"/>
        </w:rPr>
        <w:t xml:space="preserve">Title of the figures always should be placed under the </w:t>
      </w:r>
      <w:r>
        <w:rPr>
          <w:rFonts w:ascii="Arial" w:eastAsia="Times New Roman" w:hAnsi="Arial" w:cs="Arial"/>
          <w:lang w:eastAsia="mk-MK"/>
        </w:rPr>
        <w:t>figure</w:t>
      </w:r>
      <w:r>
        <w:rPr>
          <w:rFonts w:ascii="Arial" w:eastAsia="Times New Roman" w:hAnsi="Arial" w:cs="Arial"/>
          <w:lang w:val="en-GB" w:eastAsia="mk-MK"/>
        </w:rPr>
        <w:t xml:space="preserve">. Figures include graphics, photography drawing, charts, pies, histograms etc. Photographs are attached in the format and quality that is necessary for printing and the authors are responsible for its originality. </w:t>
      </w:r>
    </w:p>
    <w:p w14:paraId="1A4A3130" w14:textId="1321CD4E" w:rsidR="00D8451C" w:rsidRDefault="00D8451C" w:rsidP="00D8451C">
      <w:pPr>
        <w:ind w:firstLine="72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sz w:val="24"/>
          <w:szCs w:val="24"/>
          <w:lang w:val="mk-MK"/>
        </w:rPr>
        <w:t xml:space="preserve"> </w:t>
      </w:r>
    </w:p>
    <w:p w14:paraId="61DCAB14" w14:textId="77777777" w:rsidR="00D8451C" w:rsidRDefault="00D8451C" w:rsidP="00D8451C">
      <w:pPr>
        <w:ind w:firstLine="720"/>
        <w:jc w:val="both"/>
        <w:rPr>
          <w:rFonts w:ascii="Arial" w:eastAsia="Times New Roman" w:hAnsi="Arial" w:cs="Arial"/>
          <w:b/>
          <w:lang w:val="en-GB" w:eastAsia="mk-MK"/>
        </w:rPr>
      </w:pPr>
      <w:r>
        <w:rPr>
          <w:rFonts w:ascii="Arial" w:eastAsia="Times New Roman" w:hAnsi="Arial" w:cs="Arial"/>
          <w:b/>
          <w:lang w:val="en-GB" w:eastAsia="mk-MK"/>
        </w:rPr>
        <w:t xml:space="preserve">Reference to articles throughout the text as: </w:t>
      </w:r>
    </w:p>
    <w:p w14:paraId="699C0EA8" w14:textId="34ECEECB" w:rsidR="00D8451C" w:rsidRDefault="00D8451C" w:rsidP="00D8451C">
      <w:pPr>
        <w:ind w:firstLine="720"/>
        <w:jc w:val="both"/>
        <w:rPr>
          <w:rFonts w:ascii="Arial" w:eastAsia="Times New Roman" w:hAnsi="Arial" w:cs="Arial"/>
          <w:lang w:val="en-GB" w:eastAsia="mk-MK"/>
        </w:rPr>
      </w:pPr>
      <w:r>
        <w:rPr>
          <w:rFonts w:ascii="Arial" w:eastAsia="Times New Roman" w:hAnsi="Arial" w:cs="Arial"/>
          <w:lang w:val="en-GB" w:eastAsia="mk-MK"/>
        </w:rPr>
        <w:t xml:space="preserve">Table 2 shows the number of </w:t>
      </w:r>
      <w:r w:rsidR="007A5C06">
        <w:rPr>
          <w:rFonts w:ascii="Arial" w:eastAsia="Times New Roman" w:hAnsi="Arial" w:cs="Arial"/>
          <w:lang w:val="en-GB" w:eastAsia="mk-MK"/>
        </w:rPr>
        <w:t>species.</w:t>
      </w:r>
    </w:p>
    <w:p w14:paraId="22EB2E8E" w14:textId="77777777" w:rsidR="00D8451C" w:rsidRDefault="00D8451C" w:rsidP="00D8451C">
      <w:pPr>
        <w:ind w:firstLine="720"/>
        <w:jc w:val="both"/>
        <w:rPr>
          <w:rFonts w:ascii="Arial" w:eastAsia="Times New Roman" w:hAnsi="Arial" w:cs="Arial"/>
          <w:lang w:val="en-GB" w:eastAsia="mk-MK"/>
        </w:rPr>
      </w:pPr>
      <w:r>
        <w:rPr>
          <w:rFonts w:ascii="Arial" w:eastAsia="Times New Roman" w:hAnsi="Arial" w:cs="Arial"/>
          <w:lang w:val="en-GB" w:eastAsia="mk-MK"/>
        </w:rPr>
        <w:t>The highest number of the species was in March (Fig. 3, Tab. 1).</w:t>
      </w:r>
    </w:p>
    <w:p w14:paraId="3365CA2A" w14:textId="77777777" w:rsidR="00D8451C" w:rsidRDefault="00D8451C" w:rsidP="00D8451C">
      <w:pPr>
        <w:ind w:firstLine="720"/>
        <w:jc w:val="both"/>
        <w:rPr>
          <w:rFonts w:ascii="Arial" w:eastAsia="Times New Roman" w:hAnsi="Arial" w:cs="Arial"/>
          <w:lang w:val="en-GB" w:eastAsia="mk-MK"/>
        </w:rPr>
      </w:pPr>
      <w:r>
        <w:rPr>
          <w:rFonts w:ascii="Arial" w:eastAsia="Times New Roman" w:hAnsi="Arial" w:cs="Arial"/>
          <w:lang w:val="en-GB" w:eastAsia="mk-MK"/>
        </w:rPr>
        <w:t>When using units and symbols, the authors need to apply International System of Units, SI System.</w:t>
      </w:r>
    </w:p>
    <w:p w14:paraId="63097929" w14:textId="77777777" w:rsidR="00D8451C" w:rsidRDefault="00D8451C" w:rsidP="00D8451C">
      <w:pPr>
        <w:jc w:val="both"/>
        <w:rPr>
          <w:rFonts w:ascii="Arial" w:hAnsi="Arial" w:cs="Arial"/>
          <w:lang w:val="en-GB"/>
        </w:rPr>
      </w:pPr>
    </w:p>
    <w:p w14:paraId="7D79F3CE" w14:textId="77777777" w:rsidR="00D8451C" w:rsidRDefault="00D8451C" w:rsidP="00D845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CONCLUDING REMARKS </w:t>
      </w:r>
    </w:p>
    <w:p w14:paraId="4A8B24D7" w14:textId="77777777" w:rsidR="00D8451C" w:rsidRDefault="00D8451C" w:rsidP="00D8451C">
      <w:pPr>
        <w:ind w:firstLine="720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 xml:space="preserve">Subtitle </w:t>
      </w:r>
    </w:p>
    <w:p w14:paraId="0091A64F" w14:textId="77777777" w:rsidR="007A5C06" w:rsidRDefault="007A5C06" w:rsidP="007A5C06">
      <w:pPr>
        <w:ind w:firstLine="72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Text, Arial, 11, justified</w:t>
      </w:r>
    </w:p>
    <w:p w14:paraId="0C5C3072" w14:textId="77777777" w:rsidR="00D8451C" w:rsidRDefault="00D8451C" w:rsidP="00D8451C">
      <w:pPr>
        <w:jc w:val="both"/>
        <w:rPr>
          <w:rFonts w:ascii="Arial" w:hAnsi="Arial" w:cs="Arial"/>
        </w:rPr>
      </w:pPr>
    </w:p>
    <w:p w14:paraId="47BB3D29" w14:textId="77777777" w:rsidR="00D8451C" w:rsidRDefault="00D8451C" w:rsidP="00D8451C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ACKNOWLEDGEMENT (optional)</w:t>
      </w:r>
    </w:p>
    <w:p w14:paraId="34E66914" w14:textId="77777777" w:rsidR="007A5C06" w:rsidRDefault="007A5C06" w:rsidP="007A5C06">
      <w:pPr>
        <w:ind w:firstLine="72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Text, Arial, 11, justified</w:t>
      </w:r>
    </w:p>
    <w:p w14:paraId="549E1FA8" w14:textId="77777777" w:rsidR="00D8451C" w:rsidRDefault="00D8451C" w:rsidP="00D8451C">
      <w:pPr>
        <w:jc w:val="both"/>
        <w:rPr>
          <w:rFonts w:ascii="Arial" w:hAnsi="Arial" w:cs="Arial"/>
        </w:rPr>
      </w:pPr>
    </w:p>
    <w:p w14:paraId="513153C3" w14:textId="77777777" w:rsidR="00D8451C" w:rsidRDefault="00D8451C" w:rsidP="00D8451C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REFERENCES</w:t>
      </w:r>
    </w:p>
    <w:p w14:paraId="65413681" w14:textId="77777777" w:rsidR="007A5C06" w:rsidRDefault="007A5C06" w:rsidP="00D8451C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The literature is cited following the APA Style.</w:t>
      </w:r>
    </w:p>
    <w:p w14:paraId="36FC27D5" w14:textId="0F714BEF" w:rsidR="00451102" w:rsidRDefault="007A5C06" w:rsidP="00D8451C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The list of cited literature is compiled in </w:t>
      </w:r>
      <w:r w:rsidR="008F4DF0">
        <w:rPr>
          <w:rFonts w:ascii="Arial" w:hAnsi="Arial" w:cs="Arial"/>
          <w:bCs/>
        </w:rPr>
        <w:t>alphabetical</w:t>
      </w:r>
      <w:r>
        <w:rPr>
          <w:rFonts w:ascii="Arial" w:hAnsi="Arial" w:cs="Arial"/>
          <w:bCs/>
        </w:rPr>
        <w:t xml:space="preserve"> order, </w:t>
      </w:r>
      <w:proofErr w:type="spellStart"/>
      <w:proofErr w:type="gramStart"/>
      <w:r>
        <w:rPr>
          <w:rFonts w:ascii="Arial" w:hAnsi="Arial" w:cs="Arial"/>
          <w:bCs/>
        </w:rPr>
        <w:t>ie</w:t>
      </w:r>
      <w:proofErr w:type="spellEnd"/>
      <w:proofErr w:type="gramEnd"/>
      <w:r>
        <w:rPr>
          <w:rFonts w:ascii="Arial" w:hAnsi="Arial" w:cs="Arial"/>
          <w:bCs/>
        </w:rPr>
        <w:t xml:space="preserve"> the alphabetical order of the authors and the chronological order of publication for the same author from newer to older references. </w:t>
      </w:r>
    </w:p>
    <w:p w14:paraId="5E32CD6C" w14:textId="77777777" w:rsidR="00451102" w:rsidRDefault="00451102" w:rsidP="0045110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In quoting literature throughout the text follow the example: </w:t>
      </w:r>
    </w:p>
    <w:p w14:paraId="28C89E43" w14:textId="5496AF60" w:rsidR="00451102" w:rsidRDefault="00451102" w:rsidP="008F4DF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According to the data of the author Smith et al., 2002, </w:t>
      </w:r>
      <w:proofErr w:type="spellStart"/>
      <w:r>
        <w:rPr>
          <w:rFonts w:ascii="Arial" w:hAnsi="Arial" w:cs="Arial"/>
          <w:bCs/>
        </w:rPr>
        <w:t>Novakov</w:t>
      </w:r>
      <w:proofErr w:type="spellEnd"/>
      <w:r>
        <w:rPr>
          <w:rFonts w:ascii="Arial" w:hAnsi="Arial" w:cs="Arial"/>
          <w:bCs/>
        </w:rPr>
        <w:t xml:space="preserve"> (2001) or (dumas et al., 2006, 1999).</w:t>
      </w:r>
    </w:p>
    <w:p w14:paraId="3CC1AB43" w14:textId="77777777" w:rsidR="008F4DF0" w:rsidRDefault="00451102" w:rsidP="0045110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0C13DB71" w14:textId="33D2E5AB" w:rsidR="00451102" w:rsidRDefault="00451102" w:rsidP="008F4DF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 citing literature in the literature part follow the example: </w:t>
      </w:r>
    </w:p>
    <w:p w14:paraId="3B45A38C" w14:textId="77777777" w:rsidR="00451102" w:rsidRDefault="00451102" w:rsidP="0045110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51102">
        <w:rPr>
          <w:rFonts w:ascii="Arial" w:hAnsi="Arial" w:cs="Arial"/>
          <w:b/>
        </w:rPr>
        <w:t>For book</w:t>
      </w:r>
      <w:r>
        <w:rPr>
          <w:rFonts w:ascii="Arial" w:hAnsi="Arial" w:cs="Arial"/>
          <w:bCs/>
        </w:rPr>
        <w:t>:</w:t>
      </w:r>
    </w:p>
    <w:p w14:paraId="7CAA0E22" w14:textId="0C834C59" w:rsidR="00451102" w:rsidRDefault="00451102" w:rsidP="008F4DF0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lang w:val="mk-MK"/>
        </w:rPr>
      </w:pPr>
      <w:proofErr w:type="spellStart"/>
      <w:r w:rsidRPr="00451102">
        <w:rPr>
          <w:rFonts w:ascii="Arial" w:hAnsi="Arial" w:cs="Arial"/>
          <w:bCs/>
          <w:lang w:val="mk-MK"/>
        </w:rPr>
        <w:t>Baines</w:t>
      </w:r>
      <w:proofErr w:type="spellEnd"/>
      <w:r w:rsidRPr="00451102">
        <w:rPr>
          <w:rFonts w:ascii="Arial" w:hAnsi="Arial" w:cs="Arial"/>
          <w:bCs/>
          <w:lang w:val="mk-MK"/>
        </w:rPr>
        <w:t xml:space="preserve">, P., </w:t>
      </w:r>
      <w:proofErr w:type="spellStart"/>
      <w:r w:rsidRPr="00451102">
        <w:rPr>
          <w:rFonts w:ascii="Arial" w:hAnsi="Arial" w:cs="Arial"/>
          <w:bCs/>
          <w:lang w:val="mk-MK"/>
        </w:rPr>
        <w:t>Fill</w:t>
      </w:r>
      <w:proofErr w:type="spellEnd"/>
      <w:r w:rsidRPr="00451102">
        <w:rPr>
          <w:rFonts w:ascii="Arial" w:hAnsi="Arial" w:cs="Arial"/>
          <w:bCs/>
          <w:lang w:val="mk-MK"/>
        </w:rPr>
        <w:t xml:space="preserve">, C., </w:t>
      </w:r>
      <w:proofErr w:type="spellStart"/>
      <w:r w:rsidRPr="00451102">
        <w:rPr>
          <w:rFonts w:ascii="Arial" w:hAnsi="Arial" w:cs="Arial"/>
          <w:bCs/>
          <w:lang w:val="mk-MK"/>
        </w:rPr>
        <w:t>Rosengren</w:t>
      </w:r>
      <w:proofErr w:type="spellEnd"/>
      <w:r w:rsidRPr="00451102">
        <w:rPr>
          <w:rFonts w:ascii="Arial" w:hAnsi="Arial" w:cs="Arial"/>
          <w:bCs/>
          <w:lang w:val="mk-MK"/>
        </w:rPr>
        <w:t xml:space="preserve">, S., &amp; </w:t>
      </w:r>
      <w:proofErr w:type="spellStart"/>
      <w:r w:rsidRPr="00451102">
        <w:rPr>
          <w:rFonts w:ascii="Arial" w:hAnsi="Arial" w:cs="Arial"/>
          <w:bCs/>
          <w:lang w:val="mk-MK"/>
        </w:rPr>
        <w:t>Antonetti</w:t>
      </w:r>
      <w:proofErr w:type="spellEnd"/>
      <w:r w:rsidRPr="00451102">
        <w:rPr>
          <w:rFonts w:ascii="Arial" w:hAnsi="Arial" w:cs="Arial"/>
          <w:bCs/>
          <w:lang w:val="mk-MK"/>
        </w:rPr>
        <w:t xml:space="preserve">, P. (2019). </w:t>
      </w:r>
      <w:proofErr w:type="spellStart"/>
      <w:r w:rsidRPr="00451102">
        <w:rPr>
          <w:rFonts w:ascii="Arial" w:hAnsi="Arial" w:cs="Arial"/>
          <w:bCs/>
          <w:i/>
          <w:iCs/>
          <w:lang w:val="mk-MK"/>
        </w:rPr>
        <w:t>Marketing</w:t>
      </w:r>
      <w:proofErr w:type="spellEnd"/>
      <w:r w:rsidRPr="00451102">
        <w:rPr>
          <w:rFonts w:ascii="Arial" w:hAnsi="Arial" w:cs="Arial"/>
          <w:bCs/>
          <w:lang w:val="mk-MK"/>
        </w:rPr>
        <w:t xml:space="preserve">. </w:t>
      </w:r>
      <w:proofErr w:type="spellStart"/>
      <w:r w:rsidRPr="00451102">
        <w:rPr>
          <w:rFonts w:ascii="Arial" w:hAnsi="Arial" w:cs="Arial"/>
          <w:bCs/>
          <w:lang w:val="mk-MK"/>
        </w:rPr>
        <w:t>Oxford</w:t>
      </w:r>
      <w:proofErr w:type="spellEnd"/>
      <w:r w:rsidRPr="00451102">
        <w:rPr>
          <w:rFonts w:ascii="Arial" w:hAnsi="Arial" w:cs="Arial"/>
          <w:bCs/>
          <w:lang w:val="mk-MK"/>
        </w:rPr>
        <w:t xml:space="preserve"> </w:t>
      </w:r>
      <w:proofErr w:type="spellStart"/>
      <w:r w:rsidRPr="00451102">
        <w:rPr>
          <w:rFonts w:ascii="Arial" w:hAnsi="Arial" w:cs="Arial"/>
          <w:bCs/>
          <w:lang w:val="mk-MK"/>
        </w:rPr>
        <w:t>University</w:t>
      </w:r>
      <w:proofErr w:type="spellEnd"/>
      <w:r w:rsidRPr="00451102">
        <w:rPr>
          <w:rFonts w:ascii="Arial" w:hAnsi="Arial" w:cs="Arial"/>
          <w:bCs/>
          <w:lang w:val="mk-MK"/>
        </w:rPr>
        <w:t xml:space="preserve"> </w:t>
      </w:r>
      <w:proofErr w:type="spellStart"/>
      <w:r w:rsidRPr="00451102">
        <w:rPr>
          <w:rFonts w:ascii="Arial" w:hAnsi="Arial" w:cs="Arial"/>
          <w:bCs/>
          <w:lang w:val="mk-MK"/>
        </w:rPr>
        <w:t>Press</w:t>
      </w:r>
      <w:proofErr w:type="spellEnd"/>
      <w:r w:rsidRPr="00451102">
        <w:rPr>
          <w:rFonts w:ascii="Arial" w:hAnsi="Arial" w:cs="Arial"/>
          <w:bCs/>
          <w:lang w:val="mk-MK"/>
        </w:rPr>
        <w:t xml:space="preserve">. </w:t>
      </w:r>
    </w:p>
    <w:p w14:paraId="2122ACBD" w14:textId="3D684CC9" w:rsidR="00140B30" w:rsidRPr="00140B30" w:rsidRDefault="00140B30" w:rsidP="0045110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40B30">
        <w:rPr>
          <w:rFonts w:ascii="Arial" w:hAnsi="Arial" w:cs="Arial"/>
          <w:b/>
          <w:lang w:val="mk-MK"/>
        </w:rPr>
        <w:tab/>
      </w:r>
      <w:r w:rsidRPr="00140B30">
        <w:rPr>
          <w:rFonts w:ascii="Arial" w:hAnsi="Arial" w:cs="Arial"/>
          <w:b/>
          <w:lang w:val="mk-MK"/>
        </w:rPr>
        <w:tab/>
      </w:r>
      <w:r w:rsidRPr="00140B30">
        <w:rPr>
          <w:rFonts w:ascii="Arial" w:hAnsi="Arial" w:cs="Arial"/>
          <w:b/>
        </w:rPr>
        <w:t>Chapter from book:</w:t>
      </w:r>
    </w:p>
    <w:p w14:paraId="65568439" w14:textId="68D91ED1" w:rsidR="00140B30" w:rsidRDefault="00140B30" w:rsidP="008F4DF0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</w:rPr>
      </w:pPr>
      <w:r w:rsidRPr="00140B30">
        <w:rPr>
          <w:rFonts w:ascii="Arial" w:hAnsi="Arial" w:cs="Arial"/>
          <w:bCs/>
        </w:rPr>
        <w:t xml:space="preserve">Okuda, M., &amp; Okuda, D. (1993). Star trek chronology: The history of the future. New </w:t>
      </w:r>
      <w:proofErr w:type="spellStart"/>
      <w:proofErr w:type="gramStart"/>
      <w:r w:rsidRPr="00140B30">
        <w:rPr>
          <w:rFonts w:ascii="Arial" w:hAnsi="Arial" w:cs="Arial"/>
          <w:bCs/>
        </w:rPr>
        <w:t>York:Pocket</w:t>
      </w:r>
      <w:proofErr w:type="spellEnd"/>
      <w:proofErr w:type="gramEnd"/>
      <w:r w:rsidRPr="00140B30">
        <w:rPr>
          <w:rFonts w:ascii="Arial" w:hAnsi="Arial" w:cs="Arial"/>
          <w:bCs/>
        </w:rPr>
        <w:t xml:space="preserve"> Books.</w:t>
      </w:r>
    </w:p>
    <w:p w14:paraId="17521102" w14:textId="08C6B9B2" w:rsidR="00140B30" w:rsidRPr="00140B30" w:rsidRDefault="00140B30" w:rsidP="0045110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40B30">
        <w:rPr>
          <w:rFonts w:ascii="Arial" w:hAnsi="Arial" w:cs="Arial"/>
          <w:b/>
        </w:rPr>
        <w:tab/>
      </w:r>
      <w:r w:rsidRPr="00140B30">
        <w:rPr>
          <w:rFonts w:ascii="Arial" w:hAnsi="Arial" w:cs="Arial"/>
          <w:b/>
        </w:rPr>
        <w:tab/>
        <w:t>For Magazines:</w:t>
      </w:r>
    </w:p>
    <w:p w14:paraId="4ACE985D" w14:textId="7641A2CD" w:rsidR="00140B30" w:rsidRDefault="00140B30" w:rsidP="00140B30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</w:rPr>
      </w:pPr>
      <w:proofErr w:type="spellStart"/>
      <w:r w:rsidRPr="00140B30">
        <w:rPr>
          <w:rFonts w:ascii="Arial" w:hAnsi="Arial" w:cs="Arial"/>
          <w:bCs/>
        </w:rPr>
        <w:t>Avinion</w:t>
      </w:r>
      <w:proofErr w:type="spellEnd"/>
      <w:r w:rsidRPr="00140B30">
        <w:rPr>
          <w:rFonts w:ascii="Arial" w:hAnsi="Arial" w:cs="Arial"/>
          <w:bCs/>
        </w:rPr>
        <w:t xml:space="preserve">, G., </w:t>
      </w:r>
      <w:proofErr w:type="spellStart"/>
      <w:r w:rsidRPr="00140B30">
        <w:rPr>
          <w:rFonts w:ascii="Arial" w:hAnsi="Arial" w:cs="Arial"/>
          <w:bCs/>
        </w:rPr>
        <w:t>Greeg</w:t>
      </w:r>
      <w:proofErr w:type="spellEnd"/>
      <w:r w:rsidRPr="00140B30">
        <w:rPr>
          <w:rFonts w:ascii="Arial" w:hAnsi="Arial" w:cs="Arial"/>
          <w:bCs/>
        </w:rPr>
        <w:t xml:space="preserve">, D., &amp; </w:t>
      </w:r>
      <w:proofErr w:type="spellStart"/>
      <w:r w:rsidRPr="00140B30">
        <w:rPr>
          <w:rFonts w:ascii="Arial" w:hAnsi="Arial" w:cs="Arial"/>
          <w:bCs/>
        </w:rPr>
        <w:t>Johnsom</w:t>
      </w:r>
      <w:proofErr w:type="spellEnd"/>
      <w:r w:rsidRPr="00140B30">
        <w:rPr>
          <w:rFonts w:ascii="Arial" w:hAnsi="Arial" w:cs="Arial"/>
          <w:bCs/>
        </w:rPr>
        <w:t xml:space="preserve">, J. (2006). Characterization of some </w:t>
      </w:r>
      <w:proofErr w:type="spellStart"/>
      <w:r w:rsidRPr="00140B30">
        <w:rPr>
          <w:rFonts w:ascii="Arial" w:hAnsi="Arial" w:cs="Arial"/>
          <w:bCs/>
        </w:rPr>
        <w:t>colliform</w:t>
      </w:r>
      <w:proofErr w:type="spellEnd"/>
      <w:r w:rsidRPr="00140B30">
        <w:rPr>
          <w:rFonts w:ascii="Arial" w:hAnsi="Arial" w:cs="Arial"/>
          <w:bCs/>
        </w:rPr>
        <w:t xml:space="preserve"> </w:t>
      </w:r>
      <w:proofErr w:type="spellStart"/>
      <w:r w:rsidRPr="00140B30">
        <w:rPr>
          <w:rFonts w:ascii="Arial" w:hAnsi="Arial" w:cs="Arial"/>
          <w:bCs/>
        </w:rPr>
        <w:t>bacteriaisolated</w:t>
      </w:r>
      <w:proofErr w:type="spellEnd"/>
      <w:r w:rsidRPr="00140B30">
        <w:rPr>
          <w:rFonts w:ascii="Arial" w:hAnsi="Arial" w:cs="Arial"/>
          <w:bCs/>
        </w:rPr>
        <w:t xml:space="preserve"> from pork meat. Journal of Veterinary Pathology, 88(3), 321-324. </w:t>
      </w:r>
      <w:proofErr w:type="spellStart"/>
      <w:r w:rsidRPr="00140B30">
        <w:rPr>
          <w:rFonts w:ascii="Arial" w:hAnsi="Arial" w:cs="Arial"/>
          <w:bCs/>
        </w:rPr>
        <w:t>Davine</w:t>
      </w:r>
      <w:proofErr w:type="spellEnd"/>
      <w:r w:rsidRPr="00140B30">
        <w:rPr>
          <w:rFonts w:ascii="Arial" w:hAnsi="Arial" w:cs="Arial"/>
          <w:bCs/>
        </w:rPr>
        <w:t xml:space="preserve">, P., &amp; Sherman, L. (2020). Intuitive versus rational </w:t>
      </w:r>
      <w:proofErr w:type="spellStart"/>
      <w:r w:rsidRPr="00140B30">
        <w:rPr>
          <w:rFonts w:ascii="Arial" w:hAnsi="Arial" w:cs="Arial"/>
          <w:bCs/>
        </w:rPr>
        <w:t>jujment</w:t>
      </w:r>
      <w:proofErr w:type="spellEnd"/>
      <w:r w:rsidRPr="00140B30">
        <w:rPr>
          <w:rFonts w:ascii="Arial" w:hAnsi="Arial" w:cs="Arial"/>
          <w:bCs/>
        </w:rPr>
        <w:t xml:space="preserve"> and the role of </w:t>
      </w:r>
      <w:proofErr w:type="spellStart"/>
      <w:r w:rsidRPr="00140B30">
        <w:rPr>
          <w:rFonts w:ascii="Arial" w:hAnsi="Arial" w:cs="Arial"/>
          <w:bCs/>
        </w:rPr>
        <w:t>stereotypingin</w:t>
      </w:r>
      <w:proofErr w:type="spellEnd"/>
      <w:r w:rsidRPr="00140B30">
        <w:rPr>
          <w:rFonts w:ascii="Arial" w:hAnsi="Arial" w:cs="Arial"/>
          <w:bCs/>
        </w:rPr>
        <w:t xml:space="preserve"> the human conditions. Psychological Inquiry, 3(2), 154-160.</w:t>
      </w:r>
    </w:p>
    <w:p w14:paraId="5781589F" w14:textId="71C4909A" w:rsidR="00140B30" w:rsidRPr="00140B30" w:rsidRDefault="00140B30" w:rsidP="00140B30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/>
        </w:rPr>
      </w:pPr>
      <w:r w:rsidRPr="00140B30">
        <w:rPr>
          <w:rFonts w:ascii="Arial" w:hAnsi="Arial" w:cs="Arial"/>
          <w:b/>
        </w:rPr>
        <w:t>For collections:</w:t>
      </w:r>
    </w:p>
    <w:p w14:paraId="1CEC5444" w14:textId="096035E2" w:rsidR="00140B30" w:rsidRDefault="00140B30" w:rsidP="00140B30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</w:rPr>
      </w:pPr>
      <w:proofErr w:type="spellStart"/>
      <w:r w:rsidRPr="00140B30">
        <w:rPr>
          <w:rFonts w:ascii="Arial" w:hAnsi="Arial" w:cs="Arial"/>
          <w:bCs/>
        </w:rPr>
        <w:t>Накова</w:t>
      </w:r>
      <w:proofErr w:type="spellEnd"/>
      <w:r w:rsidRPr="00140B30">
        <w:rPr>
          <w:rFonts w:ascii="Arial" w:hAnsi="Arial" w:cs="Arial"/>
          <w:bCs/>
        </w:rPr>
        <w:t xml:space="preserve">, К., </w:t>
      </w:r>
      <w:proofErr w:type="spellStart"/>
      <w:r w:rsidRPr="00140B30">
        <w:rPr>
          <w:rFonts w:ascii="Arial" w:hAnsi="Arial" w:cs="Arial"/>
          <w:bCs/>
        </w:rPr>
        <w:t>Ковачевски</w:t>
      </w:r>
      <w:proofErr w:type="spellEnd"/>
      <w:r w:rsidRPr="00140B30">
        <w:rPr>
          <w:rFonts w:ascii="Arial" w:hAnsi="Arial" w:cs="Arial"/>
          <w:bCs/>
        </w:rPr>
        <w:t xml:space="preserve">, М. и </w:t>
      </w:r>
      <w:proofErr w:type="spellStart"/>
      <w:r w:rsidRPr="00140B30">
        <w:rPr>
          <w:rFonts w:ascii="Arial" w:hAnsi="Arial" w:cs="Arial"/>
          <w:bCs/>
        </w:rPr>
        <w:t>Тодоров</w:t>
      </w:r>
      <w:proofErr w:type="spellEnd"/>
      <w:r w:rsidRPr="00140B30">
        <w:rPr>
          <w:rFonts w:ascii="Arial" w:hAnsi="Arial" w:cs="Arial"/>
          <w:bCs/>
        </w:rPr>
        <w:t xml:space="preserve">, Б. (2005). </w:t>
      </w:r>
      <w:proofErr w:type="spellStart"/>
      <w:r w:rsidRPr="00140B30">
        <w:rPr>
          <w:rFonts w:ascii="Arial" w:hAnsi="Arial" w:cs="Arial"/>
          <w:bCs/>
        </w:rPr>
        <w:t>Управување</w:t>
      </w:r>
      <w:proofErr w:type="spellEnd"/>
      <w:r w:rsidRPr="00140B30">
        <w:rPr>
          <w:rFonts w:ascii="Arial" w:hAnsi="Arial" w:cs="Arial"/>
          <w:bCs/>
        </w:rPr>
        <w:t xml:space="preserve"> со </w:t>
      </w:r>
      <w:proofErr w:type="spellStart"/>
      <w:r w:rsidRPr="00140B30">
        <w:rPr>
          <w:rFonts w:ascii="Arial" w:hAnsi="Arial" w:cs="Arial"/>
          <w:bCs/>
        </w:rPr>
        <w:t>организациските</w:t>
      </w:r>
      <w:proofErr w:type="spellEnd"/>
      <w:r w:rsidRPr="00140B30">
        <w:rPr>
          <w:rFonts w:ascii="Arial" w:hAnsi="Arial" w:cs="Arial"/>
          <w:bCs/>
        </w:rPr>
        <w:t xml:space="preserve"> </w:t>
      </w:r>
      <w:proofErr w:type="spellStart"/>
      <w:r w:rsidRPr="00140B30">
        <w:rPr>
          <w:rFonts w:ascii="Arial" w:hAnsi="Arial" w:cs="Arial"/>
          <w:bCs/>
        </w:rPr>
        <w:t>конфликти</w:t>
      </w:r>
      <w:proofErr w:type="spellEnd"/>
      <w:r w:rsidRPr="00140B30">
        <w:rPr>
          <w:rFonts w:ascii="Arial" w:hAnsi="Arial" w:cs="Arial"/>
          <w:bCs/>
        </w:rPr>
        <w:t xml:space="preserve">. </w:t>
      </w:r>
      <w:proofErr w:type="spellStart"/>
      <w:r w:rsidRPr="00140B30">
        <w:rPr>
          <w:rFonts w:ascii="Arial" w:hAnsi="Arial" w:cs="Arial"/>
          <w:bCs/>
        </w:rPr>
        <w:t>Меѓународно</w:t>
      </w:r>
      <w:proofErr w:type="spellEnd"/>
      <w:r w:rsidRPr="00140B30">
        <w:rPr>
          <w:rFonts w:ascii="Arial" w:hAnsi="Arial" w:cs="Arial"/>
          <w:bCs/>
        </w:rPr>
        <w:t xml:space="preserve"> </w:t>
      </w:r>
      <w:proofErr w:type="spellStart"/>
      <w:r w:rsidRPr="00140B30">
        <w:rPr>
          <w:rFonts w:ascii="Arial" w:hAnsi="Arial" w:cs="Arial"/>
          <w:bCs/>
        </w:rPr>
        <w:t>списание</w:t>
      </w:r>
      <w:proofErr w:type="spellEnd"/>
      <w:r w:rsidRPr="00140B30">
        <w:rPr>
          <w:rFonts w:ascii="Arial" w:hAnsi="Arial" w:cs="Arial"/>
          <w:bCs/>
        </w:rPr>
        <w:t xml:space="preserve"> на </w:t>
      </w:r>
      <w:proofErr w:type="spellStart"/>
      <w:r w:rsidRPr="00140B30">
        <w:rPr>
          <w:rFonts w:ascii="Arial" w:hAnsi="Arial" w:cs="Arial"/>
          <w:bCs/>
        </w:rPr>
        <w:t>Економски</w:t>
      </w:r>
      <w:proofErr w:type="spellEnd"/>
      <w:r w:rsidRPr="00140B30">
        <w:rPr>
          <w:rFonts w:ascii="Arial" w:hAnsi="Arial" w:cs="Arial"/>
          <w:bCs/>
        </w:rPr>
        <w:t xml:space="preserve"> </w:t>
      </w:r>
      <w:proofErr w:type="spellStart"/>
      <w:r w:rsidRPr="00140B30">
        <w:rPr>
          <w:rFonts w:ascii="Arial" w:hAnsi="Arial" w:cs="Arial"/>
          <w:bCs/>
        </w:rPr>
        <w:t>факултет</w:t>
      </w:r>
      <w:proofErr w:type="spellEnd"/>
      <w:r w:rsidRPr="00140B30">
        <w:rPr>
          <w:rFonts w:ascii="Arial" w:hAnsi="Arial" w:cs="Arial"/>
          <w:bCs/>
        </w:rPr>
        <w:t>, Универзитет „Гоце Делчев” – Штип, 5, 139-146.</w:t>
      </w:r>
    </w:p>
    <w:p w14:paraId="7ECAB541" w14:textId="77777777" w:rsidR="00140B30" w:rsidRPr="00140B30" w:rsidRDefault="00140B30" w:rsidP="00140B30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/>
        </w:rPr>
      </w:pPr>
      <w:r w:rsidRPr="00140B30">
        <w:rPr>
          <w:rFonts w:ascii="Arial" w:hAnsi="Arial" w:cs="Arial"/>
          <w:b/>
        </w:rPr>
        <w:t>For a presentation from a conference or scientific gathering:</w:t>
      </w:r>
    </w:p>
    <w:p w14:paraId="5C862FF5" w14:textId="2510EA7E" w:rsidR="00140B30" w:rsidRPr="00140B30" w:rsidRDefault="00140B30" w:rsidP="008F4DF0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</w:rPr>
      </w:pPr>
      <w:r w:rsidRPr="00140B30">
        <w:rPr>
          <w:rFonts w:ascii="Arial" w:hAnsi="Arial" w:cs="Arial"/>
          <w:bCs/>
        </w:rPr>
        <w:t xml:space="preserve">Dimitrovski, D., Staff </w:t>
      </w:r>
      <w:proofErr w:type="spellStart"/>
      <w:r w:rsidRPr="00140B30">
        <w:rPr>
          <w:rFonts w:ascii="Arial" w:hAnsi="Arial" w:cs="Arial"/>
          <w:bCs/>
        </w:rPr>
        <w:t>lov</w:t>
      </w:r>
      <w:proofErr w:type="spellEnd"/>
      <w:r w:rsidRPr="00140B30">
        <w:rPr>
          <w:rFonts w:ascii="Arial" w:hAnsi="Arial" w:cs="Arial"/>
          <w:bCs/>
        </w:rPr>
        <w:t xml:space="preserve">, B., </w:t>
      </w:r>
      <w:proofErr w:type="spellStart"/>
      <w:r w:rsidRPr="00140B30">
        <w:rPr>
          <w:rFonts w:ascii="Arial" w:hAnsi="Arial" w:cs="Arial"/>
          <w:bCs/>
        </w:rPr>
        <w:t>Miravcievska</w:t>
      </w:r>
      <w:proofErr w:type="spellEnd"/>
      <w:r w:rsidRPr="00140B30">
        <w:rPr>
          <w:rFonts w:ascii="Arial" w:hAnsi="Arial" w:cs="Arial"/>
          <w:bCs/>
        </w:rPr>
        <w:t>, V. (2004). Organic seed production of</w:t>
      </w:r>
      <w:r>
        <w:rPr>
          <w:rFonts w:ascii="Arial" w:hAnsi="Arial" w:cs="Arial"/>
          <w:bCs/>
        </w:rPr>
        <w:t xml:space="preserve"> </w:t>
      </w:r>
      <w:r w:rsidRPr="00140B30">
        <w:rPr>
          <w:rFonts w:ascii="Arial" w:hAnsi="Arial" w:cs="Arial"/>
          <w:bCs/>
        </w:rPr>
        <w:t xml:space="preserve">vegetables. VIII Symposium Agroindustry, </w:t>
      </w:r>
      <w:proofErr w:type="spellStart"/>
      <w:r w:rsidRPr="00140B30">
        <w:rPr>
          <w:rFonts w:ascii="Arial" w:hAnsi="Arial" w:cs="Arial"/>
          <w:bCs/>
        </w:rPr>
        <w:t>Velika</w:t>
      </w:r>
      <w:proofErr w:type="spellEnd"/>
      <w:r w:rsidRPr="00140B30">
        <w:rPr>
          <w:rFonts w:ascii="Arial" w:hAnsi="Arial" w:cs="Arial"/>
          <w:bCs/>
        </w:rPr>
        <w:t xml:space="preserve"> Plana, Serbia and Montenegro,</w:t>
      </w:r>
      <w:r w:rsidR="008F4DF0">
        <w:rPr>
          <w:rFonts w:ascii="Arial" w:hAnsi="Arial" w:cs="Arial"/>
          <w:bCs/>
        </w:rPr>
        <w:t xml:space="preserve"> </w:t>
      </w:r>
      <w:r w:rsidRPr="00140B30">
        <w:rPr>
          <w:rFonts w:ascii="Arial" w:hAnsi="Arial" w:cs="Arial"/>
          <w:bCs/>
        </w:rPr>
        <w:t>Proceedings, 252-259.</w:t>
      </w:r>
    </w:p>
    <w:p w14:paraId="3AD26125" w14:textId="77777777" w:rsidR="00140B30" w:rsidRPr="008F4DF0" w:rsidRDefault="00140B30" w:rsidP="008F4DF0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/>
        </w:rPr>
      </w:pPr>
      <w:r w:rsidRPr="008F4DF0">
        <w:rPr>
          <w:rFonts w:ascii="Arial" w:hAnsi="Arial" w:cs="Arial"/>
          <w:b/>
        </w:rPr>
        <w:t>For magazines:</w:t>
      </w:r>
    </w:p>
    <w:p w14:paraId="07E65FFE" w14:textId="166012BB" w:rsidR="00140B30" w:rsidRPr="00140B30" w:rsidRDefault="00140B30" w:rsidP="008F4DF0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</w:rPr>
      </w:pPr>
      <w:r w:rsidRPr="00140B30">
        <w:rPr>
          <w:rFonts w:ascii="Arial" w:hAnsi="Arial" w:cs="Arial"/>
          <w:bCs/>
        </w:rPr>
        <w:t>Mershon, D. (1998, November / December). Star trek on the brain and alien minds,</w:t>
      </w:r>
      <w:r w:rsidR="008F4DF0">
        <w:rPr>
          <w:rFonts w:ascii="Arial" w:hAnsi="Arial" w:cs="Arial"/>
          <w:bCs/>
        </w:rPr>
        <w:t xml:space="preserve"> </w:t>
      </w:r>
      <w:proofErr w:type="spellStart"/>
      <w:r w:rsidRPr="00140B30">
        <w:rPr>
          <w:rFonts w:ascii="Arial" w:hAnsi="Arial" w:cs="Arial"/>
          <w:bCs/>
        </w:rPr>
        <w:t>humanminds</w:t>
      </w:r>
      <w:proofErr w:type="spellEnd"/>
      <w:r w:rsidRPr="00140B30">
        <w:rPr>
          <w:rFonts w:ascii="Arial" w:hAnsi="Arial" w:cs="Arial"/>
          <w:bCs/>
        </w:rPr>
        <w:t>. American Scientist, 86 (6), 585.</w:t>
      </w:r>
    </w:p>
    <w:p w14:paraId="2BFD470D" w14:textId="77777777" w:rsidR="00140B30" w:rsidRPr="008F4DF0" w:rsidRDefault="00140B30" w:rsidP="008F4DF0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/>
        </w:rPr>
      </w:pPr>
      <w:r w:rsidRPr="008F4DF0">
        <w:rPr>
          <w:rFonts w:ascii="Arial" w:hAnsi="Arial" w:cs="Arial"/>
          <w:b/>
        </w:rPr>
        <w:t>For the daily press:</w:t>
      </w:r>
    </w:p>
    <w:p w14:paraId="1F468130" w14:textId="702FEF29" w:rsidR="00140B30" w:rsidRPr="00140B30" w:rsidRDefault="00140B30" w:rsidP="008F4DF0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</w:rPr>
      </w:pPr>
      <w:proofErr w:type="spellStart"/>
      <w:r w:rsidRPr="00140B30">
        <w:rPr>
          <w:rFonts w:ascii="Arial" w:hAnsi="Arial" w:cs="Arial"/>
          <w:bCs/>
        </w:rPr>
        <w:t>Taleski</w:t>
      </w:r>
      <w:proofErr w:type="spellEnd"/>
      <w:r w:rsidRPr="00140B30">
        <w:rPr>
          <w:rFonts w:ascii="Arial" w:hAnsi="Arial" w:cs="Arial"/>
          <w:bCs/>
        </w:rPr>
        <w:t>, B. (2008, March 15). Total management in IT management</w:t>
      </w:r>
      <w:r w:rsidR="008F4DF0">
        <w:rPr>
          <w:rFonts w:ascii="Arial" w:hAnsi="Arial" w:cs="Arial"/>
          <w:bCs/>
        </w:rPr>
        <w:t xml:space="preserve"> </w:t>
      </w:r>
      <w:r w:rsidRPr="00140B30">
        <w:rPr>
          <w:rFonts w:ascii="Arial" w:hAnsi="Arial" w:cs="Arial"/>
          <w:bCs/>
        </w:rPr>
        <w:t xml:space="preserve">network in </w:t>
      </w:r>
      <w:proofErr w:type="spellStart"/>
      <w:r w:rsidRPr="00140B30">
        <w:rPr>
          <w:rFonts w:ascii="Arial" w:hAnsi="Arial" w:cs="Arial"/>
          <w:bCs/>
        </w:rPr>
        <w:t>Infoservice</w:t>
      </w:r>
      <w:proofErr w:type="spellEnd"/>
      <w:r w:rsidRPr="00140B30">
        <w:rPr>
          <w:rFonts w:ascii="Arial" w:hAnsi="Arial" w:cs="Arial"/>
          <w:bCs/>
        </w:rPr>
        <w:t>. Business, p. 8.</w:t>
      </w:r>
    </w:p>
    <w:p w14:paraId="6ED6DE29" w14:textId="77777777" w:rsidR="00140B30" w:rsidRPr="008F4DF0" w:rsidRDefault="00140B30" w:rsidP="008F4DF0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/>
        </w:rPr>
      </w:pPr>
      <w:r w:rsidRPr="008F4DF0">
        <w:rPr>
          <w:rFonts w:ascii="Arial" w:hAnsi="Arial" w:cs="Arial"/>
          <w:b/>
        </w:rPr>
        <w:t>For the encyclopedia:</w:t>
      </w:r>
    </w:p>
    <w:p w14:paraId="0EE48075" w14:textId="60C204BC" w:rsidR="00140B30" w:rsidRPr="00140B30" w:rsidRDefault="00140B30" w:rsidP="008F4DF0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</w:rPr>
      </w:pPr>
      <w:r w:rsidRPr="00140B30">
        <w:rPr>
          <w:rFonts w:ascii="Arial" w:hAnsi="Arial" w:cs="Arial"/>
          <w:bCs/>
        </w:rPr>
        <w:t xml:space="preserve">Sturgeon, T. (1995). Science fi </w:t>
      </w:r>
      <w:proofErr w:type="spellStart"/>
      <w:r w:rsidRPr="00140B30">
        <w:rPr>
          <w:rFonts w:ascii="Arial" w:hAnsi="Arial" w:cs="Arial"/>
          <w:bCs/>
        </w:rPr>
        <w:t>ction</w:t>
      </w:r>
      <w:proofErr w:type="spellEnd"/>
      <w:r w:rsidRPr="00140B30">
        <w:rPr>
          <w:rFonts w:ascii="Arial" w:hAnsi="Arial" w:cs="Arial"/>
          <w:bCs/>
        </w:rPr>
        <w:t>. The Encyclopedia Americana (Vol. 24, pp, 390-392</w:t>
      </w:r>
      <w:r w:rsidR="003F09DA" w:rsidRPr="00140B30">
        <w:rPr>
          <w:rFonts w:ascii="Arial" w:hAnsi="Arial" w:cs="Arial"/>
          <w:bCs/>
        </w:rPr>
        <w:t xml:space="preserve">). </w:t>
      </w:r>
      <w:proofErr w:type="spellStart"/>
      <w:r w:rsidR="003F09DA" w:rsidRPr="00140B30">
        <w:rPr>
          <w:rFonts w:ascii="Arial" w:hAnsi="Arial" w:cs="Arial"/>
          <w:bCs/>
        </w:rPr>
        <w:t>Dabury</w:t>
      </w:r>
      <w:proofErr w:type="spellEnd"/>
      <w:r w:rsidRPr="00140B30">
        <w:rPr>
          <w:rFonts w:ascii="Arial" w:hAnsi="Arial" w:cs="Arial"/>
          <w:bCs/>
        </w:rPr>
        <w:t>, CT: Grolier.</w:t>
      </w:r>
    </w:p>
    <w:p w14:paraId="6F20D17B" w14:textId="77777777" w:rsidR="00140B30" w:rsidRPr="008F4DF0" w:rsidRDefault="00140B30" w:rsidP="008F4DF0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/>
        </w:rPr>
      </w:pPr>
      <w:r w:rsidRPr="008F4DF0">
        <w:rPr>
          <w:rFonts w:ascii="Arial" w:hAnsi="Arial" w:cs="Arial"/>
          <w:b/>
        </w:rPr>
        <w:t>For website:</w:t>
      </w:r>
    </w:p>
    <w:p w14:paraId="591158BD" w14:textId="77777777" w:rsidR="00140B30" w:rsidRPr="00140B30" w:rsidRDefault="00140B30" w:rsidP="008F4DF0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Cs/>
        </w:rPr>
      </w:pPr>
      <w:r w:rsidRPr="00140B30">
        <w:rPr>
          <w:rFonts w:ascii="Arial" w:hAnsi="Arial" w:cs="Arial"/>
          <w:bCs/>
        </w:rPr>
        <w:t>Statistical Office of the Republic of Macedonia (2009). Statistical yearbooks of</w:t>
      </w:r>
    </w:p>
    <w:p w14:paraId="4AFFD3ED" w14:textId="7B3A8074" w:rsidR="00140B30" w:rsidRPr="00140B30" w:rsidRDefault="00140B30" w:rsidP="008F4DF0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Cs/>
        </w:rPr>
      </w:pPr>
      <w:r w:rsidRPr="00140B30">
        <w:rPr>
          <w:rFonts w:ascii="Arial" w:hAnsi="Arial" w:cs="Arial"/>
          <w:bCs/>
        </w:rPr>
        <w:t xml:space="preserve">Republic of Macedonia. Retrieved March 4, 2009. </w:t>
      </w:r>
      <w:hyperlink r:id="rId8" w:history="1">
        <w:r w:rsidR="008F4DF0" w:rsidRPr="009E25D0">
          <w:rPr>
            <w:rStyle w:val="Hyperlink"/>
            <w:rFonts w:ascii="Arial" w:hAnsi="Arial" w:cs="Arial"/>
            <w:bCs/>
          </w:rPr>
          <w:t>http://www.stat.gov.mk</w:t>
        </w:r>
      </w:hyperlink>
      <w:r w:rsidR="008F4DF0">
        <w:rPr>
          <w:rFonts w:ascii="Arial" w:hAnsi="Arial" w:cs="Arial"/>
          <w:bCs/>
        </w:rPr>
        <w:t xml:space="preserve"> </w:t>
      </w:r>
    </w:p>
    <w:p w14:paraId="6EA7C30F" w14:textId="22ED306E" w:rsidR="00D8451C" w:rsidRDefault="007A5C06" w:rsidP="0045110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lang w:eastAsia="mk-MK"/>
        </w:rPr>
      </w:pPr>
      <w:r>
        <w:rPr>
          <w:rFonts w:ascii="Arial" w:hAnsi="Arial" w:cs="Arial"/>
          <w:bCs/>
        </w:rPr>
        <w:t xml:space="preserve"> </w:t>
      </w:r>
      <w:r w:rsidR="00D8451C">
        <w:rPr>
          <w:rFonts w:ascii="Arial" w:eastAsia="Times New Roman" w:hAnsi="Arial" w:cs="Arial"/>
          <w:lang w:eastAsia="mk-MK"/>
        </w:rPr>
        <w:t xml:space="preserve"> </w:t>
      </w:r>
    </w:p>
    <w:p w14:paraId="5B9C2460" w14:textId="6CD3F085" w:rsidR="00A42D8F" w:rsidRDefault="00A42D8F" w:rsidP="00D8451C">
      <w:pPr>
        <w:spacing w:line="293" w:lineRule="atLeast"/>
        <w:jc w:val="both"/>
        <w:rPr>
          <w:rFonts w:ascii="Arial" w:hAnsi="Arial" w:cs="Arial"/>
          <w:sz w:val="23"/>
          <w:szCs w:val="23"/>
        </w:rPr>
      </w:pPr>
    </w:p>
    <w:sectPr w:rsidR="00A42D8F" w:rsidSect="00E038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F6F7" w14:textId="77777777" w:rsidR="0023175A" w:rsidRDefault="0023175A" w:rsidP="0023175A">
      <w:r>
        <w:separator/>
      </w:r>
    </w:p>
  </w:endnote>
  <w:endnote w:type="continuationSeparator" w:id="0">
    <w:p w14:paraId="734791F8" w14:textId="77777777" w:rsidR="0023175A" w:rsidRDefault="0023175A" w:rsidP="0023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9346" w14:textId="77777777" w:rsidR="00066D36" w:rsidRDefault="00066D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D692" w14:textId="77777777" w:rsidR="00066D36" w:rsidRDefault="00066D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47B2" w14:textId="77777777" w:rsidR="00066D36" w:rsidRDefault="00066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D14B" w14:textId="77777777" w:rsidR="0023175A" w:rsidRDefault="0023175A" w:rsidP="0023175A">
      <w:r>
        <w:separator/>
      </w:r>
    </w:p>
  </w:footnote>
  <w:footnote w:type="continuationSeparator" w:id="0">
    <w:p w14:paraId="4C033024" w14:textId="77777777" w:rsidR="0023175A" w:rsidRDefault="0023175A" w:rsidP="0023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828C" w14:textId="77777777" w:rsidR="00066D36" w:rsidRDefault="00066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36F3" w14:textId="59E2067D" w:rsidR="00E03899" w:rsidRPr="00E03899" w:rsidRDefault="00E03899" w:rsidP="00E03899">
    <w:pPr>
      <w:rPr>
        <w:rFonts w:ascii="Arial" w:eastAsia="Times New Roman" w:hAnsi="Arial" w:cs="Arial"/>
        <w:sz w:val="18"/>
        <w:szCs w:val="18"/>
      </w:rPr>
    </w:pPr>
    <w:bookmarkStart w:id="0" w:name="_Hlk95396075"/>
    <w:r w:rsidRPr="00E03899">
      <w:rPr>
        <w:rFonts w:ascii="Arial" w:eastAsia="Times New Roman" w:hAnsi="Arial" w:cs="Arial"/>
        <w:sz w:val="18"/>
        <w:szCs w:val="18"/>
      </w:rPr>
      <w:t xml:space="preserve">Manuscript received:  </w:t>
    </w:r>
    <w:r w:rsidRPr="00E03899">
      <w:rPr>
        <w:rFonts w:ascii="Arial" w:eastAsia="Times New Roman" w:hAnsi="Arial" w:cs="Arial"/>
        <w:sz w:val="18"/>
        <w:szCs w:val="18"/>
      </w:rPr>
      <w:tab/>
    </w:r>
    <w:r>
      <w:rPr>
        <w:rFonts w:ascii="Arial" w:eastAsia="Times New Roman" w:hAnsi="Arial" w:cs="Arial"/>
        <w:sz w:val="18"/>
        <w:szCs w:val="18"/>
      </w:rPr>
      <w:t xml:space="preserve">                                      </w:t>
    </w:r>
    <w:r>
      <w:rPr>
        <w:rFonts w:ascii="Arial" w:hAnsi="Arial" w:cs="Arial"/>
        <w:bCs/>
        <w:sz w:val="18"/>
        <w:szCs w:val="18"/>
      </w:rPr>
      <w:t>International Journal of Economics, Management and Tourism</w:t>
    </w:r>
  </w:p>
  <w:p w14:paraId="3D92AD38" w14:textId="3EFB8E9A" w:rsidR="00E03899" w:rsidRPr="00E03899" w:rsidRDefault="00E03899" w:rsidP="00E03899">
    <w:pPr>
      <w:rPr>
        <w:rFonts w:ascii="Arial" w:eastAsia="Times New Roman" w:hAnsi="Arial" w:cs="Arial"/>
        <w:sz w:val="18"/>
        <w:szCs w:val="18"/>
      </w:rPr>
    </w:pPr>
    <w:r w:rsidRPr="00E03899">
      <w:rPr>
        <w:rFonts w:ascii="Arial" w:eastAsia="Times New Roman" w:hAnsi="Arial" w:cs="Arial"/>
        <w:sz w:val="18"/>
        <w:szCs w:val="18"/>
      </w:rPr>
      <w:t xml:space="preserve">Accepted: </w:t>
    </w:r>
    <w:r w:rsidRPr="00E03899">
      <w:rPr>
        <w:rFonts w:ascii="Arial" w:eastAsia="Times New Roman" w:hAnsi="Arial" w:cs="Arial"/>
        <w:sz w:val="18"/>
        <w:szCs w:val="18"/>
      </w:rPr>
      <w:tab/>
    </w:r>
    <w:r w:rsidRPr="00E03899">
      <w:rPr>
        <w:rFonts w:ascii="Arial" w:eastAsia="Times New Roman" w:hAnsi="Arial" w:cs="Arial"/>
        <w:sz w:val="18"/>
        <w:szCs w:val="18"/>
      </w:rPr>
      <w:tab/>
    </w:r>
    <w:r w:rsidRPr="00E03899">
      <w:rPr>
        <w:rFonts w:ascii="Arial" w:eastAsia="Times New Roman" w:hAnsi="Arial" w:cs="Arial"/>
        <w:sz w:val="18"/>
        <w:szCs w:val="18"/>
      </w:rPr>
      <w:tab/>
    </w:r>
    <w:r w:rsidRPr="00E03899">
      <w:rPr>
        <w:rFonts w:ascii="Arial" w:eastAsia="Times New Roman" w:hAnsi="Arial" w:cs="Arial"/>
        <w:sz w:val="18"/>
        <w:szCs w:val="18"/>
      </w:rPr>
      <w:tab/>
    </w:r>
    <w:r w:rsidRPr="00E03899">
      <w:rPr>
        <w:rFonts w:ascii="Arial" w:eastAsia="Times New Roman" w:hAnsi="Arial" w:cs="Arial"/>
        <w:sz w:val="18"/>
        <w:szCs w:val="18"/>
      </w:rPr>
      <w:tab/>
    </w:r>
    <w:r w:rsidRPr="00E03899">
      <w:rPr>
        <w:rFonts w:ascii="Arial" w:eastAsia="Times New Roman" w:hAnsi="Arial" w:cs="Arial"/>
        <w:sz w:val="18"/>
        <w:szCs w:val="18"/>
      </w:rPr>
      <w:tab/>
      <w:t xml:space="preserve">     </w:t>
    </w:r>
    <w:r>
      <w:rPr>
        <w:rFonts w:ascii="Arial" w:eastAsia="Times New Roman" w:hAnsi="Arial" w:cs="Arial"/>
        <w:sz w:val="18"/>
        <w:szCs w:val="18"/>
      </w:rPr>
      <w:t xml:space="preserve">                                   </w:t>
    </w:r>
    <w:r w:rsidRPr="00E03899">
      <w:rPr>
        <w:rFonts w:ascii="Arial" w:eastAsia="Times New Roman" w:hAnsi="Arial" w:cs="Arial"/>
        <w:sz w:val="18"/>
        <w:szCs w:val="18"/>
      </w:rPr>
      <w:t xml:space="preserve">Vol </w:t>
    </w:r>
    <w:r>
      <w:rPr>
        <w:rFonts w:ascii="Arial" w:eastAsia="Times New Roman" w:hAnsi="Arial" w:cs="Arial"/>
        <w:sz w:val="18"/>
        <w:szCs w:val="18"/>
      </w:rPr>
      <w:t>1</w:t>
    </w:r>
    <w:r w:rsidRPr="00E03899">
      <w:rPr>
        <w:rFonts w:ascii="Arial" w:eastAsia="Times New Roman" w:hAnsi="Arial" w:cs="Arial"/>
        <w:sz w:val="18"/>
        <w:szCs w:val="18"/>
      </w:rPr>
      <w:t xml:space="preserve">, No. </w:t>
    </w:r>
    <w:r>
      <w:rPr>
        <w:rFonts w:ascii="Arial" w:eastAsia="Times New Roman" w:hAnsi="Arial" w:cs="Arial"/>
        <w:sz w:val="18"/>
        <w:szCs w:val="18"/>
      </w:rPr>
      <w:t>1</w:t>
    </w:r>
    <w:r w:rsidRPr="00E03899">
      <w:rPr>
        <w:rFonts w:ascii="Arial" w:eastAsia="Times New Roman" w:hAnsi="Arial" w:cs="Arial"/>
        <w:sz w:val="18"/>
        <w:szCs w:val="18"/>
      </w:rPr>
      <w:t xml:space="preserve">, pp. </w:t>
    </w:r>
  </w:p>
  <w:p w14:paraId="3F0C05E0" w14:textId="09EFA32C" w:rsidR="00E03899" w:rsidRPr="00E03899" w:rsidRDefault="00E03899" w:rsidP="00E03899">
    <w:pPr>
      <w:jc w:val="right"/>
      <w:rPr>
        <w:rFonts w:ascii="Arial" w:eastAsia="Times New Roman" w:hAnsi="Arial" w:cs="Arial"/>
        <w:sz w:val="18"/>
        <w:szCs w:val="18"/>
      </w:rPr>
    </w:pPr>
    <w:r w:rsidRPr="00E03899">
      <w:rPr>
        <w:rFonts w:ascii="Arial" w:eastAsia="Times New Roman" w:hAnsi="Arial" w:cs="Arial"/>
        <w:sz w:val="18"/>
        <w:szCs w:val="18"/>
      </w:rPr>
      <w:t xml:space="preserve">In print: ISSN </w:t>
    </w:r>
    <w:r w:rsidRPr="00E03899">
      <w:rPr>
        <w:rFonts w:ascii="Arial" w:eastAsia="Times New Roman" w:hAnsi="Arial" w:cs="Arial"/>
        <w:b/>
        <w:sz w:val="18"/>
        <w:szCs w:val="18"/>
        <w:lang w:val="mk-MK"/>
      </w:rPr>
      <w:t>2671-3802</w:t>
    </w:r>
  </w:p>
  <w:p w14:paraId="4B4A359F" w14:textId="5064A0A7" w:rsidR="00E03899" w:rsidRPr="00E03899" w:rsidRDefault="00E03899" w:rsidP="00E03899">
    <w:pPr>
      <w:jc w:val="right"/>
      <w:rPr>
        <w:rFonts w:ascii="Arial" w:hAnsi="Arial" w:cs="Arial"/>
        <w:sz w:val="18"/>
        <w:szCs w:val="18"/>
        <w:lang w:val="mk-MK"/>
      </w:rPr>
    </w:pPr>
    <w:r w:rsidRPr="00E03899">
      <w:rPr>
        <w:rFonts w:ascii="Arial" w:eastAsia="Times New Roman" w:hAnsi="Arial" w:cs="Arial"/>
        <w:sz w:val="18"/>
        <w:szCs w:val="18"/>
      </w:rPr>
      <w:t xml:space="preserve">Online: ISSN </w:t>
    </w:r>
    <w:r w:rsidRPr="00E03899">
      <w:rPr>
        <w:rFonts w:ascii="Arial" w:hAnsi="Arial" w:cs="Arial"/>
        <w:b/>
        <w:sz w:val="18"/>
        <w:szCs w:val="18"/>
      </w:rPr>
      <w:t>2</w:t>
    </w:r>
    <w:r w:rsidRPr="00E03899">
      <w:rPr>
        <w:rFonts w:ascii="Arial" w:hAnsi="Arial" w:cs="Arial"/>
        <w:b/>
        <w:sz w:val="18"/>
        <w:szCs w:val="18"/>
        <w:lang w:val="mk-MK"/>
      </w:rPr>
      <w:t>671-3810</w:t>
    </w:r>
  </w:p>
  <w:p w14:paraId="78F7E708" w14:textId="5EE1A2AC" w:rsidR="00E03899" w:rsidRPr="00E03899" w:rsidRDefault="00E03899" w:rsidP="00E03899">
    <w:pPr>
      <w:jc w:val="center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 xml:space="preserve">                                                                                                                                           </w:t>
    </w:r>
    <w:r w:rsidRPr="00E03899">
      <w:rPr>
        <w:rFonts w:ascii="Arial" w:eastAsia="Times New Roman" w:hAnsi="Arial" w:cs="Arial"/>
        <w:sz w:val="18"/>
        <w:szCs w:val="18"/>
      </w:rPr>
      <w:t xml:space="preserve">UDC: ---------------------- </w:t>
    </w:r>
  </w:p>
  <w:p w14:paraId="596708AE" w14:textId="337FA307" w:rsidR="00E03899" w:rsidRPr="00E03899" w:rsidRDefault="00E03899" w:rsidP="00E03899">
    <w:pPr>
      <w:jc w:val="right"/>
      <w:rPr>
        <w:rFonts w:ascii="Arial" w:eastAsia="Times New Roman" w:hAnsi="Arial" w:cs="Arial"/>
        <w:sz w:val="18"/>
        <w:szCs w:val="18"/>
      </w:rPr>
    </w:pPr>
    <w:r w:rsidRPr="00E03899">
      <w:rPr>
        <w:rFonts w:ascii="Arial" w:hAnsi="Arial" w:cs="Arial"/>
        <w:color w:val="FF0000"/>
        <w:sz w:val="18"/>
        <w:szCs w:val="18"/>
      </w:rPr>
      <w:t xml:space="preserve">  Filled up by Editorial team of IJEMT                             </w:t>
    </w:r>
    <w:r w:rsidRPr="00E03899">
      <w:rPr>
        <w:rFonts w:ascii="Arial" w:eastAsia="Times New Roman" w:hAnsi="Arial" w:cs="Arial"/>
        <w:sz w:val="18"/>
        <w:szCs w:val="18"/>
      </w:rPr>
      <w:t xml:space="preserve">Original scientific paper </w:t>
    </w:r>
  </w:p>
  <w:bookmarkEnd w:id="0"/>
  <w:p w14:paraId="60C4CEE7" w14:textId="77777777" w:rsidR="00E03899" w:rsidRPr="00E03899" w:rsidRDefault="00E03899" w:rsidP="00E03899">
    <w:pPr>
      <w:jc w:val="center"/>
      <w:rPr>
        <w:rFonts w:ascii="Arial" w:hAnsi="Arial" w:cs="Arial"/>
        <w:b/>
      </w:rPr>
    </w:pPr>
  </w:p>
  <w:p w14:paraId="2B7EA744" w14:textId="69ACF20D" w:rsidR="00234702" w:rsidRPr="00DE0D8A" w:rsidRDefault="00234702" w:rsidP="00DE0D8A">
    <w:pPr>
      <w:pStyle w:val="Header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5C80" w14:textId="77777777" w:rsidR="00066D36" w:rsidRDefault="00066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1C46"/>
    <w:multiLevelType w:val="hybridMultilevel"/>
    <w:tmpl w:val="C7246C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53343"/>
    <w:multiLevelType w:val="hybridMultilevel"/>
    <w:tmpl w:val="8C400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3532B"/>
    <w:multiLevelType w:val="hybridMultilevel"/>
    <w:tmpl w:val="B6D24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A5935"/>
    <w:multiLevelType w:val="hybridMultilevel"/>
    <w:tmpl w:val="020E11B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74"/>
    <w:rsid w:val="00025781"/>
    <w:rsid w:val="00066D36"/>
    <w:rsid w:val="00140B30"/>
    <w:rsid w:val="0023175A"/>
    <w:rsid w:val="00234702"/>
    <w:rsid w:val="00275433"/>
    <w:rsid w:val="003E2916"/>
    <w:rsid w:val="003F09DA"/>
    <w:rsid w:val="00432E0D"/>
    <w:rsid w:val="00451102"/>
    <w:rsid w:val="00473F11"/>
    <w:rsid w:val="005555D3"/>
    <w:rsid w:val="005F0774"/>
    <w:rsid w:val="006352FA"/>
    <w:rsid w:val="0068640B"/>
    <w:rsid w:val="007A5C06"/>
    <w:rsid w:val="00847AD7"/>
    <w:rsid w:val="008F4DF0"/>
    <w:rsid w:val="00961E92"/>
    <w:rsid w:val="00977471"/>
    <w:rsid w:val="009D1496"/>
    <w:rsid w:val="00A20000"/>
    <w:rsid w:val="00A42D8F"/>
    <w:rsid w:val="00AA4E3E"/>
    <w:rsid w:val="00AB525B"/>
    <w:rsid w:val="00AE6D42"/>
    <w:rsid w:val="00C43029"/>
    <w:rsid w:val="00D8451C"/>
    <w:rsid w:val="00DE0D8A"/>
    <w:rsid w:val="00E03899"/>
    <w:rsid w:val="00E77A3E"/>
    <w:rsid w:val="00F43BFD"/>
    <w:rsid w:val="00F66F76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C820C4"/>
  <w15:chartTrackingRefBased/>
  <w15:docId w15:val="{D77DAD78-7EB5-45EF-A72F-693FD9C2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C06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77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14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styleId="ListParagraph">
    <w:name w:val="List Paragraph"/>
    <w:basedOn w:val="Normal"/>
    <w:uiPriority w:val="34"/>
    <w:qFormat/>
    <w:rsid w:val="00432E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2E0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4E3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17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175A"/>
    <w:rPr>
      <w:rFonts w:ascii="Calibri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3175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E0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D8A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0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D8A"/>
    <w:rPr>
      <w:rFonts w:ascii="Calibri" w:hAnsi="Calibri" w:cs="Calibri"/>
      <w:lang w:val="en-US"/>
    </w:rPr>
  </w:style>
  <w:style w:type="character" w:customStyle="1" w:styleId="shorttext">
    <w:name w:val="short_text"/>
    <w:basedOn w:val="DefaultParagraphFont"/>
    <w:rsid w:val="00D8451C"/>
  </w:style>
  <w:style w:type="character" w:customStyle="1" w:styleId="longtext">
    <w:name w:val="long_text"/>
    <w:basedOn w:val="DefaultParagraphFont"/>
    <w:rsid w:val="00D8451C"/>
  </w:style>
  <w:style w:type="character" w:customStyle="1" w:styleId="hps">
    <w:name w:val="hps"/>
    <w:basedOn w:val="DefaultParagraphFont"/>
    <w:rsid w:val="00D8451C"/>
  </w:style>
  <w:style w:type="table" w:styleId="TableGrid">
    <w:name w:val="Table Grid"/>
    <w:basedOn w:val="TableNormal"/>
    <w:uiPriority w:val="59"/>
    <w:rsid w:val="00D8451C"/>
    <w:pPr>
      <w:spacing w:after="0" w:line="240" w:lineRule="auto"/>
      <w:jc w:val="both"/>
    </w:pPr>
    <w:rPr>
      <w:rFonts w:ascii="Arial" w:hAnsi="Arial" w:cs="Arial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gov.m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4C2A6-9F01-4FBF-B6F0-D175D4D1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Miteva</dc:creator>
  <cp:keywords/>
  <dc:description/>
  <cp:lastModifiedBy>Natasa Miteva</cp:lastModifiedBy>
  <cp:revision>9</cp:revision>
  <dcterms:created xsi:type="dcterms:W3CDTF">2021-11-25T14:00:00Z</dcterms:created>
  <dcterms:modified xsi:type="dcterms:W3CDTF">2022-02-10T13:50:00Z</dcterms:modified>
</cp:coreProperties>
</file>