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0F3" w:rsidRDefault="00F610F3" w:rsidP="00F610F3">
      <w:pPr>
        <w:jc w:val="center"/>
        <w:rPr>
          <w:rFonts w:ascii="Arial" w:hAnsi="Arial" w:cs="Arial"/>
          <w:b/>
          <w:sz w:val="24"/>
        </w:rPr>
      </w:pPr>
      <w:r w:rsidRPr="00F610F3">
        <w:rPr>
          <w:rFonts w:ascii="Times New Roman" w:hAnsi="Times New Roman" w:cs="Times New Roman"/>
          <w:b/>
          <w:sz w:val="24"/>
        </w:rPr>
        <w:t>ПРЕТПРИЕМНИЧКОТО ОДНЕСУВАЊЕ ВО ФУНКЦИЈА НА ИНТЕРКУЛТУРАЛИЗМОТ</w:t>
      </w:r>
    </w:p>
    <w:p w:rsidR="007B046E" w:rsidRPr="007B046E" w:rsidRDefault="007B046E" w:rsidP="007B046E">
      <w:pPr>
        <w:spacing w:after="0" w:line="240" w:lineRule="auto"/>
        <w:ind w:firstLine="227"/>
        <w:jc w:val="center"/>
        <w:rPr>
          <w:rFonts w:ascii="Times" w:eastAsia="Times New Roman" w:hAnsi="Times" w:cs="Times New Roman"/>
          <w:b/>
          <w:sz w:val="24"/>
          <w:szCs w:val="24"/>
          <w:lang w:eastAsia="de-DE"/>
        </w:rPr>
      </w:pPr>
    </w:p>
    <w:p w:rsidR="007B046E" w:rsidRPr="00F610F3" w:rsidRDefault="00F610F3" w:rsidP="007B046E">
      <w:pPr>
        <w:spacing w:after="0" w:line="240" w:lineRule="auto"/>
        <w:ind w:firstLine="227"/>
        <w:jc w:val="center"/>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Христина Серафимовска</w:t>
      </w:r>
      <w:r w:rsidR="00AA78C8">
        <w:rPr>
          <w:rFonts w:ascii="Times New Roman" w:eastAsia="Times New Roman" w:hAnsi="Times New Roman" w:cs="Times New Roman"/>
          <w:sz w:val="20"/>
          <w:szCs w:val="20"/>
          <w:vertAlign w:val="superscript"/>
          <w:lang w:eastAsia="de-DE"/>
        </w:rPr>
        <w:t>1</w:t>
      </w:r>
    </w:p>
    <w:p w:rsidR="007B046E" w:rsidRPr="007B046E" w:rsidRDefault="007B046E" w:rsidP="007B046E">
      <w:pPr>
        <w:spacing w:after="0" w:line="240" w:lineRule="auto"/>
        <w:ind w:firstLine="227"/>
        <w:jc w:val="center"/>
        <w:rPr>
          <w:rFonts w:ascii="Times" w:eastAsia="Times New Roman" w:hAnsi="Times" w:cs="Times New Roman"/>
          <w:sz w:val="18"/>
          <w:szCs w:val="20"/>
          <w:lang w:eastAsia="de-DE"/>
        </w:rPr>
      </w:pPr>
    </w:p>
    <w:p w:rsidR="007B046E" w:rsidRPr="007B046E" w:rsidRDefault="007B046E" w:rsidP="007B046E">
      <w:pPr>
        <w:spacing w:after="0" w:line="240" w:lineRule="auto"/>
        <w:ind w:firstLine="227"/>
        <w:jc w:val="center"/>
        <w:rPr>
          <w:rFonts w:ascii="Times" w:eastAsia="Times New Roman" w:hAnsi="Times" w:cs="Times New Roman"/>
          <w:sz w:val="18"/>
          <w:szCs w:val="20"/>
          <w:lang w:eastAsia="de-DE"/>
        </w:rPr>
      </w:pPr>
      <w:r w:rsidRPr="007B046E">
        <w:rPr>
          <w:rFonts w:ascii="Times" w:eastAsia="Times New Roman" w:hAnsi="Times" w:cs="Times New Roman"/>
          <w:position w:val="6"/>
          <w:sz w:val="11"/>
          <w:szCs w:val="11"/>
          <w:lang w:eastAsia="de-DE"/>
        </w:rPr>
        <w:t>1</w:t>
      </w:r>
      <w:r w:rsidRPr="007B046E">
        <w:rPr>
          <w:rFonts w:ascii="Times" w:eastAsia="Times New Roman" w:hAnsi="Times" w:cs="Times New Roman"/>
          <w:sz w:val="18"/>
          <w:szCs w:val="20"/>
          <w:lang w:eastAsia="de-DE"/>
        </w:rPr>
        <w:t xml:space="preserve"> </w:t>
      </w:r>
      <w:r w:rsidR="00F610F3">
        <w:rPr>
          <w:rFonts w:ascii="Times" w:eastAsia="Times New Roman" w:hAnsi="Times" w:cs="Times New Roman"/>
          <w:sz w:val="18"/>
          <w:szCs w:val="20"/>
          <w:lang w:eastAsia="de-DE"/>
        </w:rPr>
        <w:t>Факултет за туризам и бизнис логистика</w:t>
      </w:r>
      <w:r w:rsidRPr="007B046E">
        <w:rPr>
          <w:rFonts w:ascii="Times" w:eastAsia="Times New Roman" w:hAnsi="Times" w:cs="Times New Roman"/>
          <w:sz w:val="18"/>
          <w:szCs w:val="20"/>
          <w:lang w:eastAsia="de-DE"/>
        </w:rPr>
        <w:t>, Универзитет „Гоце Делчев“, Штип</w:t>
      </w:r>
    </w:p>
    <w:p w:rsidR="007B046E" w:rsidRDefault="00F610F3" w:rsidP="007B046E">
      <w:pPr>
        <w:spacing w:after="0" w:line="240" w:lineRule="auto"/>
        <w:jc w:val="center"/>
        <w:rPr>
          <w:rFonts w:ascii="Times" w:eastAsia="Times New Roman" w:hAnsi="Times" w:cs="Times New Roman"/>
          <w:sz w:val="18"/>
          <w:szCs w:val="20"/>
          <w:lang w:eastAsia="de-DE"/>
        </w:rPr>
      </w:pPr>
      <w:proofErr w:type="spellStart"/>
      <w:r>
        <w:rPr>
          <w:rFonts w:ascii="Times" w:eastAsia="Times New Roman" w:hAnsi="Times" w:cs="Times New Roman"/>
          <w:sz w:val="18"/>
          <w:szCs w:val="20"/>
          <w:lang w:val="en-GB" w:eastAsia="de-DE"/>
        </w:rPr>
        <w:t>hristina.serafimovska</w:t>
      </w:r>
      <w:proofErr w:type="spellEnd"/>
      <w:r w:rsidR="007B046E" w:rsidRPr="007B046E">
        <w:rPr>
          <w:rFonts w:ascii="Times" w:eastAsia="Times New Roman" w:hAnsi="Times" w:cs="Times New Roman"/>
          <w:sz w:val="18"/>
          <w:szCs w:val="20"/>
          <w:lang w:eastAsia="de-DE"/>
        </w:rPr>
        <w:t>@ugd.edu.mk</w:t>
      </w:r>
    </w:p>
    <w:p w:rsidR="00AA78C8" w:rsidRPr="007B046E" w:rsidRDefault="00AA78C8" w:rsidP="007B046E">
      <w:pPr>
        <w:spacing w:after="0" w:line="240" w:lineRule="auto"/>
        <w:jc w:val="center"/>
        <w:rPr>
          <w:rFonts w:ascii="Times" w:eastAsia="Times New Roman" w:hAnsi="Times" w:cs="Times New Roman"/>
          <w:sz w:val="18"/>
          <w:szCs w:val="20"/>
          <w:lang w:eastAsia="de-DE"/>
        </w:rPr>
      </w:pPr>
    </w:p>
    <w:p w:rsidR="007B046E" w:rsidRPr="007B046E" w:rsidRDefault="007B046E" w:rsidP="007B046E">
      <w:pPr>
        <w:spacing w:after="0" w:line="240" w:lineRule="auto"/>
        <w:jc w:val="center"/>
        <w:rPr>
          <w:rFonts w:ascii="Times" w:eastAsia="Times New Roman" w:hAnsi="Times" w:cs="Times New Roman"/>
          <w:sz w:val="18"/>
          <w:szCs w:val="20"/>
          <w:lang w:eastAsia="de-DE"/>
        </w:rPr>
      </w:pPr>
    </w:p>
    <w:p w:rsidR="00BE6B26" w:rsidRPr="00BE6B26" w:rsidRDefault="007B046E" w:rsidP="00BE6B26">
      <w:pPr>
        <w:keepNext/>
        <w:keepLines/>
        <w:suppressAutoHyphens/>
        <w:spacing w:line="240" w:lineRule="auto"/>
        <w:ind w:firstLine="360"/>
        <w:jc w:val="both"/>
        <w:outlineLvl w:val="0"/>
        <w:rPr>
          <w:rFonts w:ascii="Times New Roman" w:hAnsi="Times New Roman" w:cs="Times New Roman"/>
          <w:sz w:val="20"/>
          <w:szCs w:val="20"/>
        </w:rPr>
      </w:pPr>
      <w:r w:rsidRPr="007B046E">
        <w:rPr>
          <w:rFonts w:ascii="Times New Roman" w:eastAsia="Times New Roman" w:hAnsi="Times New Roman" w:cs="Times New Roman"/>
          <w:b/>
          <w:sz w:val="18"/>
          <w:szCs w:val="20"/>
          <w:lang w:eastAsia="de-DE"/>
        </w:rPr>
        <w:t>Апстракт.</w:t>
      </w:r>
      <w:r w:rsidR="00767001">
        <w:rPr>
          <w:rFonts w:ascii="Times New Roman" w:eastAsia="Times New Roman" w:hAnsi="Times New Roman" w:cs="Times New Roman"/>
          <w:b/>
          <w:sz w:val="18"/>
          <w:szCs w:val="20"/>
          <w:lang w:val="en-GB" w:eastAsia="de-DE"/>
        </w:rPr>
        <w:t xml:space="preserve"> </w:t>
      </w:r>
      <w:r w:rsidR="00767001">
        <w:rPr>
          <w:rFonts w:ascii="Times New Roman" w:eastAsia="Times New Roman" w:hAnsi="Times New Roman" w:cs="Times New Roman"/>
          <w:b/>
          <w:sz w:val="18"/>
          <w:szCs w:val="20"/>
          <w:lang w:eastAsia="de-DE"/>
        </w:rPr>
        <w:t>О</w:t>
      </w:r>
      <w:r w:rsidR="00BE6B26" w:rsidRPr="00BE6B26">
        <w:rPr>
          <w:rFonts w:ascii="Times New Roman" w:hAnsi="Times New Roman" w:cs="Times New Roman"/>
          <w:sz w:val="18"/>
          <w:szCs w:val="20"/>
          <w:lang w:eastAsia="de-DE"/>
        </w:rPr>
        <w:t>вој труд има за цел да го стави претприемничкото однесување</w:t>
      </w:r>
      <w:r w:rsidR="00767001">
        <w:rPr>
          <w:rFonts w:ascii="Times New Roman" w:hAnsi="Times New Roman" w:cs="Times New Roman"/>
          <w:sz w:val="18"/>
          <w:szCs w:val="20"/>
          <w:lang w:eastAsia="de-DE"/>
        </w:rPr>
        <w:t>, к</w:t>
      </w:r>
      <w:r w:rsidR="00767001" w:rsidRPr="00BE6B26">
        <w:rPr>
          <w:rFonts w:ascii="Times New Roman" w:hAnsi="Times New Roman" w:cs="Times New Roman"/>
          <w:sz w:val="18"/>
          <w:szCs w:val="20"/>
          <w:lang w:eastAsia="de-DE"/>
        </w:rPr>
        <w:t>ако универзална димензија на општественото живеење</w:t>
      </w:r>
      <w:r w:rsidR="00767001">
        <w:rPr>
          <w:rFonts w:ascii="Times New Roman" w:hAnsi="Times New Roman" w:cs="Times New Roman"/>
          <w:sz w:val="18"/>
          <w:szCs w:val="20"/>
          <w:lang w:eastAsia="de-DE"/>
        </w:rPr>
        <w:t xml:space="preserve">, </w:t>
      </w:r>
      <w:r w:rsidR="00BE6B26" w:rsidRPr="00BE6B26">
        <w:rPr>
          <w:rFonts w:ascii="Times New Roman" w:hAnsi="Times New Roman" w:cs="Times New Roman"/>
          <w:sz w:val="18"/>
          <w:szCs w:val="20"/>
          <w:lang w:eastAsia="de-DE"/>
        </w:rPr>
        <w:t xml:space="preserve">во функција на интеркултурализмот со цел надминување на разликите и воспоставување на принципите на хармонија во живеењето. </w:t>
      </w:r>
      <w:r w:rsidR="00BE6B26" w:rsidRPr="00BE6B26">
        <w:rPr>
          <w:rFonts w:ascii="Times New Roman" w:hAnsi="Times New Roman" w:cs="Times New Roman"/>
          <w:sz w:val="18"/>
          <w:szCs w:val="20"/>
        </w:rPr>
        <w:t>Економската литература одамна го третира прашањето за влијанието на религијата и културата врз водењето бизнис. Посебните верски, етнички и други социјални групации, кои имаат своја субкултура, креираа</w:t>
      </w:r>
      <w:r w:rsidR="00BE6B26">
        <w:rPr>
          <w:rFonts w:ascii="Times New Roman" w:hAnsi="Times New Roman" w:cs="Times New Roman"/>
          <w:sz w:val="18"/>
          <w:szCs w:val="20"/>
        </w:rPr>
        <w:t>т свој вредносен систем кој</w:t>
      </w:r>
      <w:r w:rsidR="00BE6B26" w:rsidRPr="00BE6B26">
        <w:rPr>
          <w:rFonts w:ascii="Times New Roman" w:hAnsi="Times New Roman" w:cs="Times New Roman"/>
          <w:sz w:val="18"/>
          <w:szCs w:val="20"/>
        </w:rPr>
        <w:t xml:space="preserve"> го детерминира и однесувањето на економските субјекти. Она што нас не интерес</w:t>
      </w:r>
      <w:r w:rsidR="00BE6B26">
        <w:rPr>
          <w:rFonts w:ascii="Times New Roman" w:hAnsi="Times New Roman" w:cs="Times New Roman"/>
          <w:sz w:val="18"/>
          <w:szCs w:val="20"/>
        </w:rPr>
        <w:t>и</w:t>
      </w:r>
      <w:r w:rsidR="00BE6B26" w:rsidRPr="00BE6B26">
        <w:rPr>
          <w:rFonts w:ascii="Times New Roman" w:hAnsi="Times New Roman" w:cs="Times New Roman"/>
          <w:sz w:val="18"/>
          <w:szCs w:val="20"/>
        </w:rPr>
        <w:t xml:space="preserve">ра е повратна врска според која претприемништвото </w:t>
      </w:r>
      <w:r w:rsidR="00BE6B26">
        <w:rPr>
          <w:rFonts w:ascii="Times New Roman" w:hAnsi="Times New Roman" w:cs="Times New Roman"/>
          <w:sz w:val="18"/>
          <w:szCs w:val="20"/>
        </w:rPr>
        <w:t>ќе биде</w:t>
      </w:r>
      <w:r w:rsidR="00BE6B26" w:rsidRPr="00BE6B26">
        <w:rPr>
          <w:rFonts w:ascii="Times New Roman" w:hAnsi="Times New Roman" w:cs="Times New Roman"/>
          <w:sz w:val="18"/>
          <w:szCs w:val="20"/>
        </w:rPr>
        <w:t xml:space="preserve"> тоа кое </w:t>
      </w:r>
      <w:r w:rsidR="00BE6B26">
        <w:rPr>
          <w:rFonts w:ascii="Times New Roman" w:hAnsi="Times New Roman" w:cs="Times New Roman"/>
          <w:sz w:val="18"/>
          <w:szCs w:val="20"/>
        </w:rPr>
        <w:t xml:space="preserve">ќе </w:t>
      </w:r>
      <w:r w:rsidR="00BE6B26" w:rsidRPr="00BE6B26">
        <w:rPr>
          <w:rFonts w:ascii="Times New Roman" w:hAnsi="Times New Roman" w:cs="Times New Roman"/>
          <w:sz w:val="18"/>
          <w:szCs w:val="20"/>
        </w:rPr>
        <w:t>може да влијае врз надминување на разликите креирани од различните култури. Овој труд дава препораки со кои основните карактеристики на претприемништвото (иновативноста, проативноста, преземањето ризик и сл.) отвораат можности за надминување на предизвиците на современото живеењето содржани во интеркултурализмот.</w:t>
      </w:r>
    </w:p>
    <w:p w:rsidR="007B046E" w:rsidRPr="00F610F3" w:rsidRDefault="007B046E" w:rsidP="00F610F3">
      <w:pPr>
        <w:spacing w:after="0" w:line="240" w:lineRule="auto"/>
        <w:ind w:right="567" w:firstLine="567"/>
        <w:jc w:val="both"/>
        <w:rPr>
          <w:rFonts w:ascii="Times New Roman" w:eastAsia="Times New Roman" w:hAnsi="Times New Roman" w:cs="Times New Roman"/>
          <w:sz w:val="18"/>
          <w:szCs w:val="20"/>
          <w:lang w:eastAsia="de-DE"/>
        </w:rPr>
      </w:pPr>
      <w:r w:rsidRPr="007B046E">
        <w:rPr>
          <w:rFonts w:ascii="Times New Roman" w:eastAsia="Times New Roman" w:hAnsi="Times New Roman" w:cs="Times New Roman"/>
          <w:b/>
          <w:sz w:val="18"/>
          <w:szCs w:val="20"/>
          <w:lang w:eastAsia="de-DE"/>
        </w:rPr>
        <w:t xml:space="preserve">Клучни зборови: </w:t>
      </w:r>
      <w:r w:rsidR="00F610F3" w:rsidRPr="00F610F3">
        <w:rPr>
          <w:rFonts w:ascii="Times New Roman" w:eastAsia="Times New Roman" w:hAnsi="Times New Roman" w:cs="Times New Roman"/>
          <w:sz w:val="18"/>
          <w:szCs w:val="20"/>
          <w:lang w:eastAsia="de-DE"/>
        </w:rPr>
        <w:t>интеркултурализам, претприемничко однесување</w:t>
      </w:r>
      <w:r w:rsidR="00F610F3">
        <w:rPr>
          <w:rFonts w:ascii="Times New Roman" w:eastAsia="Times New Roman" w:hAnsi="Times New Roman" w:cs="Times New Roman"/>
          <w:sz w:val="18"/>
          <w:szCs w:val="20"/>
          <w:lang w:eastAsia="de-DE"/>
        </w:rPr>
        <w:t>, претприемништво, мултикултура</w:t>
      </w:r>
    </w:p>
    <w:p w:rsidR="007B046E" w:rsidRDefault="007B046E" w:rsidP="007B046E">
      <w:pPr>
        <w:spacing w:after="0" w:line="240" w:lineRule="auto"/>
        <w:ind w:left="567" w:right="567"/>
        <w:jc w:val="both"/>
        <w:rPr>
          <w:rFonts w:ascii="Times" w:eastAsia="Times New Roman" w:hAnsi="Times" w:cs="Times New Roman"/>
          <w:sz w:val="18"/>
          <w:szCs w:val="20"/>
          <w:lang w:val="en-GB" w:eastAsia="de-DE"/>
        </w:rPr>
      </w:pPr>
    </w:p>
    <w:p w:rsidR="00587A1E" w:rsidRDefault="00587A1E" w:rsidP="007B046E">
      <w:pPr>
        <w:spacing w:after="0" w:line="240" w:lineRule="auto"/>
        <w:ind w:left="567" w:right="567"/>
        <w:jc w:val="both"/>
        <w:rPr>
          <w:rFonts w:ascii="Times" w:eastAsia="Times New Roman" w:hAnsi="Times" w:cs="Times New Roman"/>
          <w:sz w:val="18"/>
          <w:szCs w:val="20"/>
          <w:lang w:val="en-GB" w:eastAsia="de-DE"/>
        </w:rPr>
      </w:pPr>
    </w:p>
    <w:p w:rsidR="00587A1E" w:rsidRPr="00587A1E" w:rsidRDefault="00587A1E" w:rsidP="007B046E">
      <w:pPr>
        <w:spacing w:after="0" w:line="240" w:lineRule="auto"/>
        <w:ind w:left="567" w:right="567"/>
        <w:jc w:val="both"/>
        <w:rPr>
          <w:rFonts w:ascii="Times" w:eastAsia="Times New Roman" w:hAnsi="Times" w:cs="Times New Roman"/>
          <w:sz w:val="18"/>
          <w:szCs w:val="20"/>
          <w:lang w:val="en-GB" w:eastAsia="de-DE"/>
        </w:rPr>
      </w:pPr>
    </w:p>
    <w:p w:rsidR="007B046E" w:rsidRPr="007B046E" w:rsidRDefault="007B046E" w:rsidP="007B046E">
      <w:pPr>
        <w:spacing w:after="0" w:line="240" w:lineRule="auto"/>
        <w:ind w:left="567" w:right="567"/>
        <w:jc w:val="both"/>
        <w:rPr>
          <w:rFonts w:ascii="Times" w:eastAsia="Times New Roman" w:hAnsi="Times" w:cs="Times New Roman"/>
          <w:sz w:val="18"/>
          <w:szCs w:val="20"/>
          <w:lang w:eastAsia="de-DE"/>
        </w:rPr>
      </w:pPr>
    </w:p>
    <w:p w:rsidR="00CE7943" w:rsidRDefault="00CE7943" w:rsidP="007B046E">
      <w:pPr>
        <w:spacing w:after="0" w:line="240" w:lineRule="auto"/>
        <w:ind w:left="567" w:right="567"/>
        <w:jc w:val="center"/>
        <w:rPr>
          <w:rFonts w:ascii="Times" w:eastAsia="Times New Roman" w:hAnsi="Times" w:cs="Times New Roman"/>
          <w:b/>
          <w:sz w:val="24"/>
          <w:szCs w:val="24"/>
          <w:lang w:val="en-GB" w:eastAsia="de-DE"/>
        </w:rPr>
      </w:pPr>
      <w:r>
        <w:rPr>
          <w:rFonts w:ascii="Times" w:eastAsia="Times New Roman" w:hAnsi="Times" w:cs="Times New Roman"/>
          <w:b/>
          <w:sz w:val="24"/>
          <w:szCs w:val="24"/>
          <w:lang w:eastAsia="de-DE"/>
        </w:rPr>
        <w:t xml:space="preserve">ENTREPRENEURIAL BEHAVIOR </w:t>
      </w:r>
      <w:r>
        <w:rPr>
          <w:rFonts w:ascii="Times" w:eastAsia="Times New Roman" w:hAnsi="Times" w:cs="Times New Roman"/>
          <w:b/>
          <w:sz w:val="24"/>
          <w:szCs w:val="24"/>
          <w:lang w:val="en-GB" w:eastAsia="de-DE"/>
        </w:rPr>
        <w:t>IN</w:t>
      </w:r>
      <w:r w:rsidR="00587A1E">
        <w:rPr>
          <w:rFonts w:ascii="Times" w:eastAsia="Times New Roman" w:hAnsi="Times" w:cs="Times New Roman"/>
          <w:b/>
          <w:sz w:val="24"/>
          <w:szCs w:val="24"/>
          <w:lang w:eastAsia="de-DE"/>
        </w:rPr>
        <w:t xml:space="preserve"> </w:t>
      </w:r>
      <w:r w:rsidR="00587A1E">
        <w:rPr>
          <w:rFonts w:ascii="Times" w:eastAsia="Times New Roman" w:hAnsi="Times" w:cs="Times New Roman"/>
          <w:b/>
          <w:sz w:val="24"/>
          <w:szCs w:val="24"/>
          <w:lang w:val="en-GB" w:eastAsia="de-DE"/>
        </w:rPr>
        <w:t>SERVICE</w:t>
      </w:r>
      <w:r w:rsidRPr="00CE7943">
        <w:rPr>
          <w:rFonts w:ascii="Times" w:eastAsia="Times New Roman" w:hAnsi="Times" w:cs="Times New Roman"/>
          <w:b/>
          <w:sz w:val="24"/>
          <w:szCs w:val="24"/>
          <w:lang w:eastAsia="de-DE"/>
        </w:rPr>
        <w:t xml:space="preserve"> OF INTERCULTURALISM</w:t>
      </w:r>
    </w:p>
    <w:p w:rsidR="00CE7943" w:rsidRDefault="00CE7943" w:rsidP="007B046E">
      <w:pPr>
        <w:spacing w:after="0" w:line="240" w:lineRule="auto"/>
        <w:ind w:left="567" w:right="567"/>
        <w:jc w:val="center"/>
        <w:rPr>
          <w:rFonts w:ascii="Times" w:eastAsia="Times New Roman" w:hAnsi="Times" w:cs="Times New Roman"/>
          <w:b/>
          <w:sz w:val="24"/>
          <w:szCs w:val="24"/>
          <w:lang w:val="en-GB" w:eastAsia="de-DE"/>
        </w:rPr>
      </w:pPr>
    </w:p>
    <w:p w:rsidR="00CE7943" w:rsidRDefault="00CE7943" w:rsidP="007B046E">
      <w:pPr>
        <w:spacing w:after="0" w:line="240" w:lineRule="auto"/>
        <w:ind w:left="567" w:right="567"/>
        <w:jc w:val="center"/>
        <w:rPr>
          <w:rFonts w:ascii="Times" w:eastAsia="Times New Roman" w:hAnsi="Times" w:cs="Times New Roman"/>
          <w:b/>
          <w:sz w:val="24"/>
          <w:szCs w:val="24"/>
          <w:lang w:val="en-GB" w:eastAsia="de-DE"/>
        </w:rPr>
      </w:pPr>
    </w:p>
    <w:p w:rsidR="007B046E" w:rsidRPr="00315E8A" w:rsidRDefault="00315E8A" w:rsidP="007B046E">
      <w:pPr>
        <w:spacing w:after="0" w:line="240" w:lineRule="auto"/>
        <w:ind w:left="567" w:right="567"/>
        <w:jc w:val="center"/>
        <w:rPr>
          <w:rFonts w:ascii="Times" w:eastAsia="Times New Roman" w:hAnsi="Times" w:cs="Times New Roman"/>
          <w:b/>
          <w:sz w:val="20"/>
          <w:szCs w:val="20"/>
          <w:lang w:val="en-GB" w:eastAsia="de-DE"/>
        </w:rPr>
      </w:pPr>
      <w:proofErr w:type="spellStart"/>
      <w:r>
        <w:rPr>
          <w:rFonts w:ascii="Times" w:eastAsia="Times New Roman" w:hAnsi="Times" w:cs="Times New Roman"/>
          <w:b/>
          <w:sz w:val="20"/>
          <w:szCs w:val="20"/>
          <w:lang w:val="en-GB" w:eastAsia="de-DE"/>
        </w:rPr>
        <w:t>Hristina</w:t>
      </w:r>
      <w:proofErr w:type="spellEnd"/>
      <w:r>
        <w:rPr>
          <w:rFonts w:ascii="Times" w:eastAsia="Times New Roman" w:hAnsi="Times" w:cs="Times New Roman"/>
          <w:b/>
          <w:sz w:val="20"/>
          <w:szCs w:val="20"/>
          <w:lang w:val="en-GB" w:eastAsia="de-DE"/>
        </w:rPr>
        <w:t xml:space="preserve">, </w:t>
      </w:r>
      <w:proofErr w:type="spellStart"/>
      <w:r>
        <w:rPr>
          <w:rFonts w:ascii="Times" w:eastAsia="Times New Roman" w:hAnsi="Times" w:cs="Times New Roman"/>
          <w:b/>
          <w:sz w:val="20"/>
          <w:szCs w:val="20"/>
          <w:lang w:val="en-GB" w:eastAsia="de-DE"/>
        </w:rPr>
        <w:t>Serafimovska</w:t>
      </w:r>
      <w:proofErr w:type="spellEnd"/>
      <w:r w:rsidR="00561821">
        <w:rPr>
          <w:rFonts w:ascii="Times" w:eastAsia="Times New Roman" w:hAnsi="Times" w:cs="Times New Roman"/>
          <w:b/>
          <w:sz w:val="20"/>
          <w:szCs w:val="20"/>
          <w:vertAlign w:val="superscript"/>
          <w:lang w:eastAsia="de-DE"/>
        </w:rPr>
        <w:t>1</w:t>
      </w:r>
    </w:p>
    <w:p w:rsidR="007B046E" w:rsidRPr="007B046E" w:rsidRDefault="007B046E" w:rsidP="007B046E">
      <w:pPr>
        <w:spacing w:after="0" w:line="240" w:lineRule="auto"/>
        <w:ind w:left="567" w:right="567"/>
        <w:jc w:val="center"/>
        <w:rPr>
          <w:rFonts w:ascii="Times" w:eastAsia="Times New Roman" w:hAnsi="Times" w:cs="Times New Roman"/>
          <w:b/>
          <w:sz w:val="20"/>
          <w:szCs w:val="20"/>
          <w:lang w:eastAsia="de-DE"/>
        </w:rPr>
      </w:pPr>
    </w:p>
    <w:p w:rsidR="007B046E" w:rsidRPr="007B046E" w:rsidRDefault="00614A96" w:rsidP="007B046E">
      <w:pPr>
        <w:spacing w:after="0" w:line="240" w:lineRule="auto"/>
        <w:ind w:left="567" w:right="567"/>
        <w:jc w:val="center"/>
        <w:rPr>
          <w:rFonts w:ascii="Times" w:eastAsia="Times New Roman" w:hAnsi="Times" w:cs="Times New Roman"/>
          <w:b/>
          <w:sz w:val="18"/>
          <w:szCs w:val="20"/>
          <w:lang w:eastAsia="de-DE"/>
        </w:rPr>
      </w:pPr>
      <w:r>
        <w:rPr>
          <w:rFonts w:ascii="Times" w:eastAsia="Times New Roman" w:hAnsi="Times" w:cs="Times New Roman"/>
          <w:b/>
          <w:sz w:val="18"/>
          <w:szCs w:val="20"/>
          <w:vertAlign w:val="superscript"/>
          <w:lang w:eastAsia="de-DE"/>
        </w:rPr>
        <w:t>1</w:t>
      </w:r>
      <w:r w:rsidR="00A512F0">
        <w:rPr>
          <w:rFonts w:ascii="Times" w:eastAsia="Times New Roman" w:hAnsi="Times" w:cs="Times New Roman"/>
          <w:b/>
          <w:sz w:val="18"/>
          <w:szCs w:val="20"/>
          <w:lang w:val="en-US" w:eastAsia="de-DE"/>
        </w:rPr>
        <w:t>Faculty of T</w:t>
      </w:r>
      <w:r w:rsidR="00315E8A">
        <w:rPr>
          <w:rFonts w:ascii="Times" w:eastAsia="Times New Roman" w:hAnsi="Times" w:cs="Times New Roman"/>
          <w:b/>
          <w:sz w:val="18"/>
          <w:szCs w:val="20"/>
          <w:lang w:val="en-US" w:eastAsia="de-DE"/>
        </w:rPr>
        <w:t>ourism and Business Logistics</w:t>
      </w:r>
      <w:r w:rsidR="007B046E" w:rsidRPr="007B046E">
        <w:rPr>
          <w:rFonts w:ascii="Times" w:eastAsia="Times New Roman" w:hAnsi="Times" w:cs="Times New Roman"/>
          <w:b/>
          <w:sz w:val="18"/>
          <w:szCs w:val="20"/>
          <w:lang w:eastAsia="de-DE"/>
        </w:rPr>
        <w:t>, Goce Delcev University, Stip, Macedonia</w:t>
      </w:r>
    </w:p>
    <w:p w:rsidR="007B046E" w:rsidRPr="007B046E" w:rsidRDefault="00A512F0" w:rsidP="007B046E">
      <w:pPr>
        <w:spacing w:after="0" w:line="240" w:lineRule="auto"/>
        <w:ind w:firstLine="227"/>
        <w:jc w:val="center"/>
        <w:rPr>
          <w:rFonts w:ascii="Times" w:eastAsia="Times New Roman" w:hAnsi="Times" w:cs="Times New Roman"/>
          <w:sz w:val="18"/>
          <w:szCs w:val="20"/>
          <w:lang w:eastAsia="de-DE"/>
        </w:rPr>
      </w:pPr>
      <w:proofErr w:type="spellStart"/>
      <w:r>
        <w:rPr>
          <w:rFonts w:ascii="Times" w:eastAsia="Times New Roman" w:hAnsi="Times" w:cs="Times New Roman"/>
          <w:sz w:val="18"/>
          <w:szCs w:val="20"/>
          <w:lang w:val="en-GB" w:eastAsia="de-DE"/>
        </w:rPr>
        <w:t>hristina.serafimovska</w:t>
      </w:r>
      <w:proofErr w:type="spellEnd"/>
      <w:r w:rsidR="007B046E" w:rsidRPr="007B046E">
        <w:rPr>
          <w:rFonts w:ascii="Times" w:eastAsia="Times New Roman" w:hAnsi="Times" w:cs="Times New Roman"/>
          <w:sz w:val="18"/>
          <w:szCs w:val="20"/>
          <w:lang w:eastAsia="de-DE"/>
        </w:rPr>
        <w:t>@ugd.edu.mk</w:t>
      </w:r>
    </w:p>
    <w:p w:rsidR="007B046E" w:rsidRPr="007B046E" w:rsidRDefault="007B046E" w:rsidP="007B046E">
      <w:pPr>
        <w:spacing w:after="0" w:line="240" w:lineRule="auto"/>
        <w:ind w:left="567" w:right="567"/>
        <w:jc w:val="both"/>
        <w:rPr>
          <w:rFonts w:ascii="Times" w:eastAsia="Times New Roman" w:hAnsi="Times" w:cs="Times New Roman"/>
          <w:sz w:val="18"/>
          <w:szCs w:val="20"/>
          <w:lang w:eastAsia="de-DE"/>
        </w:rPr>
      </w:pPr>
    </w:p>
    <w:p w:rsidR="007B046E" w:rsidRDefault="007B046E" w:rsidP="00E54BC5">
      <w:pPr>
        <w:spacing w:after="0" w:line="240" w:lineRule="auto"/>
        <w:ind w:right="567" w:firstLine="426"/>
        <w:jc w:val="both"/>
        <w:rPr>
          <w:rFonts w:ascii="Times" w:eastAsia="Times New Roman" w:hAnsi="Times" w:cs="Times New Roman"/>
          <w:sz w:val="18"/>
          <w:szCs w:val="20"/>
          <w:lang w:val="en-GB" w:eastAsia="de-DE"/>
        </w:rPr>
      </w:pPr>
      <w:r w:rsidRPr="007B046E">
        <w:rPr>
          <w:rFonts w:ascii="Times" w:eastAsia="Times New Roman" w:hAnsi="Times" w:cs="Times New Roman"/>
          <w:b/>
          <w:sz w:val="18"/>
          <w:szCs w:val="20"/>
          <w:lang w:eastAsia="de-DE"/>
        </w:rPr>
        <w:t>Abstract</w:t>
      </w:r>
      <w:r w:rsidR="00E54BC5">
        <w:rPr>
          <w:rFonts w:ascii="Times" w:eastAsia="Times New Roman" w:hAnsi="Times" w:cs="Times New Roman"/>
          <w:b/>
          <w:sz w:val="18"/>
          <w:szCs w:val="20"/>
          <w:lang w:val="en-GB" w:eastAsia="de-DE"/>
        </w:rPr>
        <w:t xml:space="preserve">. </w:t>
      </w:r>
      <w:r w:rsidR="00E54BC5" w:rsidRPr="00E54BC5">
        <w:rPr>
          <w:rFonts w:ascii="Times" w:eastAsia="Times New Roman" w:hAnsi="Times" w:cs="Times New Roman"/>
          <w:sz w:val="18"/>
          <w:szCs w:val="20"/>
          <w:lang w:val="en-GB" w:eastAsia="de-DE"/>
        </w:rPr>
        <w:t>This paper aims to put entrepreneurial behavio</w:t>
      </w:r>
      <w:r w:rsidR="00CE7943">
        <w:rPr>
          <w:rFonts w:ascii="Times" w:eastAsia="Times New Roman" w:hAnsi="Times" w:cs="Times New Roman"/>
          <w:sz w:val="18"/>
          <w:szCs w:val="20"/>
          <w:lang w:val="en-GB" w:eastAsia="de-DE"/>
        </w:rPr>
        <w:t>u</w:t>
      </w:r>
      <w:r w:rsidR="00E54BC5" w:rsidRPr="00E54BC5">
        <w:rPr>
          <w:rFonts w:ascii="Times" w:eastAsia="Times New Roman" w:hAnsi="Times" w:cs="Times New Roman"/>
          <w:sz w:val="18"/>
          <w:szCs w:val="20"/>
          <w:lang w:val="en-GB" w:eastAsia="de-DE"/>
        </w:rPr>
        <w:t xml:space="preserve">r, as a universal dimension of social life, in the function of </w:t>
      </w:r>
      <w:proofErr w:type="spellStart"/>
      <w:r w:rsidR="00E54BC5" w:rsidRPr="00E54BC5">
        <w:rPr>
          <w:rFonts w:ascii="Times" w:eastAsia="Times New Roman" w:hAnsi="Times" w:cs="Times New Roman"/>
          <w:sz w:val="18"/>
          <w:szCs w:val="20"/>
          <w:lang w:val="en-GB" w:eastAsia="de-DE"/>
        </w:rPr>
        <w:t>interculturalism</w:t>
      </w:r>
      <w:proofErr w:type="spellEnd"/>
      <w:r w:rsidR="00E54BC5" w:rsidRPr="00E54BC5">
        <w:rPr>
          <w:rFonts w:ascii="Times" w:eastAsia="Times New Roman" w:hAnsi="Times" w:cs="Times New Roman"/>
          <w:sz w:val="18"/>
          <w:szCs w:val="20"/>
          <w:lang w:val="en-GB" w:eastAsia="de-DE"/>
        </w:rPr>
        <w:t xml:space="preserve"> in order to overcome differences and establish the principles of harmony in living.</w:t>
      </w:r>
      <w:r w:rsidR="00E54BC5">
        <w:rPr>
          <w:rFonts w:ascii="Times" w:eastAsia="Times New Roman" w:hAnsi="Times" w:cs="Times New Roman"/>
          <w:sz w:val="18"/>
          <w:szCs w:val="20"/>
          <w:lang w:val="en-GB" w:eastAsia="de-DE"/>
        </w:rPr>
        <w:t xml:space="preserve"> </w:t>
      </w:r>
      <w:r w:rsidR="00E54BC5" w:rsidRPr="00E54BC5">
        <w:rPr>
          <w:rFonts w:ascii="Times" w:eastAsia="Times New Roman" w:hAnsi="Times" w:cs="Times New Roman"/>
          <w:sz w:val="18"/>
          <w:szCs w:val="20"/>
          <w:lang w:val="en-GB" w:eastAsia="de-DE"/>
        </w:rPr>
        <w:t>Economic literature has long addressed the question of the influence of religion and culture on doing business.</w:t>
      </w:r>
      <w:r w:rsidR="00E54BC5" w:rsidRPr="00E54BC5">
        <w:t xml:space="preserve"> </w:t>
      </w:r>
      <w:r w:rsidR="00E54BC5" w:rsidRPr="00E54BC5">
        <w:rPr>
          <w:rFonts w:ascii="Times" w:eastAsia="Times New Roman" w:hAnsi="Times" w:cs="Times New Roman"/>
          <w:sz w:val="18"/>
          <w:szCs w:val="20"/>
          <w:lang w:val="en-GB" w:eastAsia="de-DE"/>
        </w:rPr>
        <w:t>Special religious, ethnic and other social groups, which have their own subculture, create their own value system that determines the behavio</w:t>
      </w:r>
      <w:r w:rsidR="00CE7943">
        <w:rPr>
          <w:rFonts w:ascii="Times" w:eastAsia="Times New Roman" w:hAnsi="Times" w:cs="Times New Roman"/>
          <w:sz w:val="18"/>
          <w:szCs w:val="20"/>
          <w:lang w:val="en-GB" w:eastAsia="de-DE"/>
        </w:rPr>
        <w:t>u</w:t>
      </w:r>
      <w:r w:rsidR="00E54BC5" w:rsidRPr="00E54BC5">
        <w:rPr>
          <w:rFonts w:ascii="Times" w:eastAsia="Times New Roman" w:hAnsi="Times" w:cs="Times New Roman"/>
          <w:sz w:val="18"/>
          <w:szCs w:val="20"/>
          <w:lang w:val="en-GB" w:eastAsia="de-DE"/>
        </w:rPr>
        <w:t>r of economic subjects.</w:t>
      </w:r>
      <w:r w:rsidR="00E54BC5" w:rsidRPr="00E54BC5">
        <w:t xml:space="preserve"> </w:t>
      </w:r>
      <w:r w:rsidR="00E54BC5" w:rsidRPr="00E54BC5">
        <w:rPr>
          <w:rFonts w:ascii="Times" w:eastAsia="Times New Roman" w:hAnsi="Times" w:cs="Times New Roman"/>
          <w:sz w:val="18"/>
          <w:szCs w:val="20"/>
          <w:lang w:val="en-GB" w:eastAsia="de-DE"/>
        </w:rPr>
        <w:t>What we are interested in is the reverse relationship according to which entrepreneurship will be the one that will be able to influence overcoming the differences created by different cultures.</w:t>
      </w:r>
      <w:r w:rsidR="00CE7943" w:rsidRPr="00CE7943">
        <w:t xml:space="preserve"> </w:t>
      </w:r>
      <w:r w:rsidR="00CE7943" w:rsidRPr="00CE7943">
        <w:rPr>
          <w:rFonts w:ascii="Times" w:eastAsia="Times New Roman" w:hAnsi="Times" w:cs="Times New Roman"/>
          <w:sz w:val="18"/>
          <w:szCs w:val="20"/>
          <w:lang w:val="en-GB" w:eastAsia="de-DE"/>
        </w:rPr>
        <w:t xml:space="preserve">This paper provides recommendations with which the basic characteristics of entrepreneurship (innovation, </w:t>
      </w:r>
      <w:proofErr w:type="spellStart"/>
      <w:r w:rsidR="00CE7943" w:rsidRPr="00CE7943">
        <w:rPr>
          <w:rFonts w:ascii="Times" w:eastAsia="Times New Roman" w:hAnsi="Times" w:cs="Times New Roman"/>
          <w:sz w:val="18"/>
          <w:szCs w:val="20"/>
          <w:lang w:val="en-GB" w:eastAsia="de-DE"/>
        </w:rPr>
        <w:t>proactivity</w:t>
      </w:r>
      <w:proofErr w:type="spellEnd"/>
      <w:r w:rsidR="00CE7943" w:rsidRPr="00CE7943">
        <w:rPr>
          <w:rFonts w:ascii="Times" w:eastAsia="Times New Roman" w:hAnsi="Times" w:cs="Times New Roman"/>
          <w:sz w:val="18"/>
          <w:szCs w:val="20"/>
          <w:lang w:val="en-GB" w:eastAsia="de-DE"/>
        </w:rPr>
        <w:t xml:space="preserve">, risk-taking, etc.) open opportunities for overcoming the challenges of modern living and </w:t>
      </w:r>
      <w:proofErr w:type="spellStart"/>
      <w:r w:rsidR="00CE7943" w:rsidRPr="00CE7943">
        <w:rPr>
          <w:rFonts w:ascii="Times" w:eastAsia="Times New Roman" w:hAnsi="Times" w:cs="Times New Roman"/>
          <w:sz w:val="18"/>
          <w:szCs w:val="20"/>
          <w:lang w:val="en-GB" w:eastAsia="de-DE"/>
        </w:rPr>
        <w:t>interculturalism</w:t>
      </w:r>
      <w:proofErr w:type="spellEnd"/>
      <w:r w:rsidR="00CE7943" w:rsidRPr="00CE7943">
        <w:rPr>
          <w:rFonts w:ascii="Times" w:eastAsia="Times New Roman" w:hAnsi="Times" w:cs="Times New Roman"/>
          <w:sz w:val="18"/>
          <w:szCs w:val="20"/>
          <w:lang w:val="en-GB" w:eastAsia="de-DE"/>
        </w:rPr>
        <w:t>.</w:t>
      </w:r>
    </w:p>
    <w:p w:rsidR="00E54BC5" w:rsidRPr="00E54BC5" w:rsidRDefault="00E54BC5" w:rsidP="00E54BC5">
      <w:pPr>
        <w:spacing w:after="0" w:line="240" w:lineRule="auto"/>
        <w:ind w:right="567" w:firstLine="426"/>
        <w:jc w:val="both"/>
        <w:rPr>
          <w:rFonts w:ascii="Times" w:eastAsia="Times New Roman" w:hAnsi="Times" w:cs="Times New Roman"/>
          <w:b/>
          <w:sz w:val="18"/>
          <w:szCs w:val="20"/>
          <w:lang w:val="en-GB" w:eastAsia="de-DE"/>
        </w:rPr>
      </w:pPr>
    </w:p>
    <w:p w:rsidR="007B046E" w:rsidRPr="00A512F0" w:rsidRDefault="007B046E" w:rsidP="007B046E">
      <w:pPr>
        <w:spacing w:after="0" w:line="240" w:lineRule="auto"/>
        <w:ind w:left="567" w:right="567"/>
        <w:jc w:val="both"/>
        <w:rPr>
          <w:rFonts w:ascii="Times" w:eastAsia="Times New Roman" w:hAnsi="Times" w:cs="Times New Roman"/>
          <w:b/>
          <w:sz w:val="18"/>
          <w:szCs w:val="20"/>
          <w:lang w:val="en-GB" w:eastAsia="de-DE"/>
        </w:rPr>
      </w:pPr>
      <w:r w:rsidRPr="007B046E">
        <w:rPr>
          <w:rFonts w:ascii="Times" w:eastAsia="Times New Roman" w:hAnsi="Times" w:cs="Times New Roman"/>
          <w:b/>
          <w:sz w:val="18"/>
          <w:szCs w:val="20"/>
          <w:lang w:eastAsia="de-DE"/>
        </w:rPr>
        <w:t>Kew words:</w:t>
      </w:r>
      <w:r w:rsidR="00A512F0">
        <w:rPr>
          <w:rFonts w:ascii="Times" w:eastAsia="Times New Roman" w:hAnsi="Times" w:cs="Times New Roman"/>
          <w:b/>
          <w:sz w:val="18"/>
          <w:szCs w:val="20"/>
          <w:lang w:val="en-GB" w:eastAsia="de-DE"/>
        </w:rPr>
        <w:t xml:space="preserve"> </w:t>
      </w:r>
      <w:proofErr w:type="spellStart"/>
      <w:r w:rsidR="00A512F0">
        <w:rPr>
          <w:rFonts w:ascii="Times" w:eastAsia="Times New Roman" w:hAnsi="Times" w:cs="Times New Roman"/>
          <w:b/>
          <w:sz w:val="18"/>
          <w:szCs w:val="20"/>
          <w:lang w:val="en-GB" w:eastAsia="de-DE"/>
        </w:rPr>
        <w:t>interculturalism</w:t>
      </w:r>
      <w:proofErr w:type="spellEnd"/>
      <w:r w:rsidR="00A512F0">
        <w:rPr>
          <w:rFonts w:ascii="Times" w:eastAsia="Times New Roman" w:hAnsi="Times" w:cs="Times New Roman"/>
          <w:b/>
          <w:sz w:val="18"/>
          <w:szCs w:val="20"/>
          <w:lang w:val="en-GB" w:eastAsia="de-DE"/>
        </w:rPr>
        <w:t>, entrepreneurial behaviour, entrepreneurship, multiculturalism</w:t>
      </w:r>
    </w:p>
    <w:p w:rsidR="007B046E" w:rsidRPr="007B046E" w:rsidRDefault="007B046E" w:rsidP="007B046E">
      <w:pPr>
        <w:spacing w:after="0" w:line="240" w:lineRule="auto"/>
        <w:ind w:left="567" w:right="567"/>
        <w:jc w:val="both"/>
        <w:rPr>
          <w:rFonts w:ascii="Times" w:eastAsia="Times New Roman" w:hAnsi="Times" w:cs="Times New Roman"/>
          <w:b/>
          <w:sz w:val="18"/>
          <w:szCs w:val="20"/>
          <w:lang w:eastAsia="de-DE"/>
        </w:rPr>
      </w:pPr>
    </w:p>
    <w:p w:rsidR="007B046E" w:rsidRDefault="007B046E" w:rsidP="007B046E">
      <w:pPr>
        <w:spacing w:after="0" w:line="240" w:lineRule="auto"/>
        <w:ind w:left="567" w:right="567"/>
        <w:jc w:val="both"/>
        <w:rPr>
          <w:rFonts w:ascii="Times" w:eastAsia="Times New Roman" w:hAnsi="Times" w:cs="Times New Roman"/>
          <w:b/>
          <w:sz w:val="18"/>
          <w:szCs w:val="20"/>
          <w:lang w:val="en-GB" w:eastAsia="de-DE"/>
        </w:rPr>
      </w:pPr>
    </w:p>
    <w:p w:rsidR="00624779" w:rsidRDefault="00624779" w:rsidP="007B046E">
      <w:pPr>
        <w:spacing w:after="0" w:line="240" w:lineRule="auto"/>
        <w:ind w:left="567" w:right="567"/>
        <w:jc w:val="both"/>
        <w:rPr>
          <w:rFonts w:ascii="Times" w:eastAsia="Times New Roman" w:hAnsi="Times" w:cs="Times New Roman"/>
          <w:b/>
          <w:sz w:val="18"/>
          <w:szCs w:val="20"/>
          <w:lang w:val="en-GB" w:eastAsia="de-DE"/>
        </w:rPr>
      </w:pPr>
    </w:p>
    <w:p w:rsidR="00624779" w:rsidRDefault="00624779" w:rsidP="00624779">
      <w:pPr>
        <w:rPr>
          <w:rFonts w:ascii="Times" w:eastAsia="Times New Roman" w:hAnsi="Times" w:cs="Times New Roman"/>
          <w:sz w:val="18"/>
          <w:szCs w:val="20"/>
          <w:lang w:val="en-GB" w:eastAsia="de-DE"/>
        </w:rPr>
      </w:pPr>
    </w:p>
    <w:p w:rsidR="007B046E" w:rsidRPr="00E25873" w:rsidRDefault="007B046E" w:rsidP="007B046E">
      <w:pPr>
        <w:keepNext/>
        <w:keepLines/>
        <w:numPr>
          <w:ilvl w:val="0"/>
          <w:numId w:val="1"/>
        </w:numPr>
        <w:suppressAutoHyphens/>
        <w:spacing w:after="0" w:line="240" w:lineRule="auto"/>
        <w:jc w:val="both"/>
        <w:outlineLvl w:val="0"/>
        <w:rPr>
          <w:rFonts w:ascii="Times" w:eastAsia="Times New Roman" w:hAnsi="Times" w:cs="Times New Roman"/>
          <w:b/>
          <w:sz w:val="24"/>
          <w:szCs w:val="20"/>
          <w:lang w:eastAsia="de-DE"/>
        </w:rPr>
      </w:pPr>
      <w:r w:rsidRPr="007B046E">
        <w:rPr>
          <w:rFonts w:ascii="Times" w:eastAsia="Times New Roman" w:hAnsi="Times" w:cs="Times New Roman"/>
          <w:b/>
          <w:sz w:val="24"/>
          <w:szCs w:val="20"/>
          <w:lang w:eastAsia="de-DE"/>
        </w:rPr>
        <w:lastRenderedPageBreak/>
        <w:t>Вовед</w:t>
      </w:r>
    </w:p>
    <w:p w:rsidR="00D60A21" w:rsidRPr="00767001" w:rsidRDefault="00E25873" w:rsidP="00767001">
      <w:pPr>
        <w:keepNext/>
        <w:keepLines/>
        <w:suppressAutoHyphens/>
        <w:spacing w:after="0" w:line="240" w:lineRule="auto"/>
        <w:ind w:firstLine="360"/>
        <w:jc w:val="both"/>
        <w:outlineLvl w:val="0"/>
        <w:rPr>
          <w:rFonts w:ascii="Times New Roman" w:eastAsia="Times New Roman" w:hAnsi="Times New Roman" w:cs="Times New Roman"/>
          <w:sz w:val="20"/>
          <w:szCs w:val="20"/>
          <w:lang w:eastAsia="de-DE"/>
        </w:rPr>
      </w:pPr>
      <w:r w:rsidRPr="00767001">
        <w:rPr>
          <w:rFonts w:ascii="Times New Roman" w:eastAsia="Times New Roman" w:hAnsi="Times New Roman" w:cs="Times New Roman"/>
          <w:sz w:val="20"/>
          <w:szCs w:val="20"/>
          <w:lang w:eastAsia="de-DE"/>
        </w:rPr>
        <w:t xml:space="preserve">Вообичаеното поимање на поимот претприемништво, најчесто е поврзан и се разгледува во рамки на економскиот контекст. Па така, претприемништвото традиционално се поврзува со однесувањето на економските субјекти – претпријатијата, нивното внатрешно организирање на процесите, начинот на менаџирање, интеракцијата со останатите претпријатија и сл. Како крајна цел од ваквиот процес секако, е креирање конкурентска предност манифестирана преку достигнување на исклучителни материјални вредности. </w:t>
      </w:r>
    </w:p>
    <w:p w:rsidR="00C57FAD" w:rsidRPr="00767001" w:rsidRDefault="00E25873" w:rsidP="00767001">
      <w:pPr>
        <w:keepNext/>
        <w:keepLines/>
        <w:suppressAutoHyphens/>
        <w:spacing w:after="0" w:line="240" w:lineRule="auto"/>
        <w:ind w:firstLine="360"/>
        <w:jc w:val="both"/>
        <w:outlineLvl w:val="0"/>
        <w:rPr>
          <w:rFonts w:ascii="Times New Roman" w:eastAsia="Times New Roman" w:hAnsi="Times New Roman" w:cs="Times New Roman"/>
          <w:sz w:val="20"/>
          <w:szCs w:val="20"/>
          <w:lang w:val="en-GB" w:eastAsia="de-DE"/>
        </w:rPr>
      </w:pPr>
      <w:r w:rsidRPr="00767001">
        <w:rPr>
          <w:rFonts w:ascii="Times New Roman" w:eastAsia="Times New Roman" w:hAnsi="Times New Roman" w:cs="Times New Roman"/>
          <w:sz w:val="20"/>
          <w:szCs w:val="20"/>
          <w:lang w:eastAsia="de-DE"/>
        </w:rPr>
        <w:t>Сето ова може да се воочи од многуте дефиниции кои се во обид да ја дефинираат суштината на претприемништвото. Станува збор за бројни дефиниции кои поаѓаат од различни аспекти</w:t>
      </w:r>
      <w:r w:rsidR="00B33498">
        <w:rPr>
          <w:rFonts w:ascii="Times New Roman" w:eastAsia="Times New Roman" w:hAnsi="Times New Roman" w:cs="Times New Roman"/>
          <w:sz w:val="20"/>
          <w:szCs w:val="20"/>
          <w:lang w:val="en-GB" w:eastAsia="de-DE"/>
        </w:rPr>
        <w:t>,</w:t>
      </w:r>
      <w:r w:rsidRPr="00767001">
        <w:rPr>
          <w:rFonts w:ascii="Times New Roman" w:eastAsia="Times New Roman" w:hAnsi="Times New Roman" w:cs="Times New Roman"/>
          <w:sz w:val="20"/>
          <w:szCs w:val="20"/>
          <w:lang w:eastAsia="de-DE"/>
        </w:rPr>
        <w:t xml:space="preserve"> но се сведуваат на иста суштина. Па така, за претпримништвото</w:t>
      </w:r>
      <w:r w:rsidR="00D60A21" w:rsidRPr="00767001">
        <w:rPr>
          <w:rFonts w:ascii="Times New Roman" w:eastAsia="Times New Roman" w:hAnsi="Times New Roman" w:cs="Times New Roman"/>
          <w:sz w:val="20"/>
          <w:szCs w:val="20"/>
          <w:lang w:eastAsia="de-DE"/>
        </w:rPr>
        <w:t xml:space="preserve">, односно за претприемачот </w:t>
      </w:r>
      <w:r w:rsidRPr="00767001">
        <w:rPr>
          <w:rFonts w:ascii="Times New Roman" w:eastAsia="Times New Roman" w:hAnsi="Times New Roman" w:cs="Times New Roman"/>
          <w:sz w:val="20"/>
          <w:szCs w:val="20"/>
          <w:lang w:eastAsia="de-DE"/>
        </w:rPr>
        <w:t>може да зборуваме како за</w:t>
      </w:r>
      <w:r w:rsidR="00C57FAD" w:rsidRPr="00767001">
        <w:rPr>
          <w:rFonts w:ascii="Times New Roman" w:eastAsia="Times New Roman" w:hAnsi="Times New Roman" w:cs="Times New Roman"/>
          <w:sz w:val="20"/>
          <w:szCs w:val="20"/>
          <w:lang w:val="en-GB" w:eastAsia="de-DE"/>
        </w:rPr>
        <w:t>:</w:t>
      </w:r>
    </w:p>
    <w:p w:rsidR="00C57FAD" w:rsidRPr="00767001" w:rsidRDefault="00E25873" w:rsidP="00767001">
      <w:pPr>
        <w:pStyle w:val="ListParagraph"/>
        <w:keepNext/>
        <w:keepLines/>
        <w:numPr>
          <w:ilvl w:val="0"/>
          <w:numId w:val="2"/>
        </w:numPr>
        <w:suppressAutoHyphens/>
        <w:jc w:val="both"/>
        <w:outlineLvl w:val="0"/>
        <w:rPr>
          <w:lang w:eastAsia="de-DE"/>
        </w:rPr>
      </w:pPr>
      <w:r w:rsidRPr="00767001">
        <w:rPr>
          <w:lang w:eastAsia="de-DE"/>
        </w:rPr>
        <w:t xml:space="preserve"> </w:t>
      </w:r>
      <w:proofErr w:type="spellStart"/>
      <w:r w:rsidR="00D60A21" w:rsidRPr="00767001">
        <w:rPr>
          <w:lang w:eastAsia="de-DE"/>
        </w:rPr>
        <w:t>човек</w:t>
      </w:r>
      <w:proofErr w:type="spellEnd"/>
      <w:r w:rsidR="00D60A21" w:rsidRPr="00767001">
        <w:rPr>
          <w:lang w:eastAsia="de-DE"/>
        </w:rPr>
        <w:t xml:space="preserve"> </w:t>
      </w:r>
      <w:proofErr w:type="spellStart"/>
      <w:r w:rsidR="00D60A21" w:rsidRPr="00767001">
        <w:rPr>
          <w:lang w:eastAsia="de-DE"/>
        </w:rPr>
        <w:t>кој</w:t>
      </w:r>
      <w:proofErr w:type="spellEnd"/>
      <w:r w:rsidR="00D60A21" w:rsidRPr="00767001">
        <w:rPr>
          <w:lang w:eastAsia="de-DE"/>
        </w:rPr>
        <w:t xml:space="preserve"> </w:t>
      </w:r>
      <w:proofErr w:type="spellStart"/>
      <w:r w:rsidR="00D60A21" w:rsidRPr="00767001">
        <w:rPr>
          <w:lang w:eastAsia="de-DE"/>
        </w:rPr>
        <w:t>исплаќа</w:t>
      </w:r>
      <w:proofErr w:type="spellEnd"/>
      <w:r w:rsidR="00D60A21" w:rsidRPr="00767001">
        <w:rPr>
          <w:lang w:eastAsia="de-DE"/>
        </w:rPr>
        <w:t xml:space="preserve"> </w:t>
      </w:r>
      <w:proofErr w:type="spellStart"/>
      <w:r w:rsidR="00D60A21" w:rsidRPr="00767001">
        <w:rPr>
          <w:lang w:eastAsia="de-DE"/>
        </w:rPr>
        <w:t>фиксни</w:t>
      </w:r>
      <w:proofErr w:type="spellEnd"/>
      <w:r w:rsidR="00D60A21" w:rsidRPr="00767001">
        <w:rPr>
          <w:lang w:eastAsia="de-DE"/>
        </w:rPr>
        <w:t xml:space="preserve"> </w:t>
      </w:r>
      <w:proofErr w:type="spellStart"/>
      <w:r w:rsidR="00D60A21" w:rsidRPr="00767001">
        <w:rPr>
          <w:lang w:eastAsia="de-DE"/>
        </w:rPr>
        <w:t>доходи</w:t>
      </w:r>
      <w:proofErr w:type="spellEnd"/>
      <w:r w:rsidR="00D60A21" w:rsidRPr="00767001">
        <w:rPr>
          <w:lang w:eastAsia="de-DE"/>
        </w:rPr>
        <w:t xml:space="preserve"> </w:t>
      </w:r>
      <w:proofErr w:type="spellStart"/>
      <w:r w:rsidR="00D60A21" w:rsidRPr="00767001">
        <w:rPr>
          <w:lang w:eastAsia="de-DE"/>
        </w:rPr>
        <w:t>за</w:t>
      </w:r>
      <w:proofErr w:type="spellEnd"/>
      <w:r w:rsidR="00D60A21" w:rsidRPr="00767001">
        <w:rPr>
          <w:lang w:eastAsia="de-DE"/>
        </w:rPr>
        <w:t xml:space="preserve"> </w:t>
      </w:r>
      <w:proofErr w:type="spellStart"/>
      <w:r w:rsidR="00D60A21" w:rsidRPr="00767001">
        <w:rPr>
          <w:lang w:eastAsia="de-DE"/>
        </w:rPr>
        <w:t>несигурни</w:t>
      </w:r>
      <w:proofErr w:type="spellEnd"/>
      <w:r w:rsidR="00D60A21" w:rsidRPr="00767001">
        <w:rPr>
          <w:lang w:eastAsia="de-DE"/>
        </w:rPr>
        <w:t xml:space="preserve">, </w:t>
      </w:r>
      <w:proofErr w:type="spellStart"/>
      <w:r w:rsidR="00D60A21" w:rsidRPr="00767001">
        <w:rPr>
          <w:lang w:eastAsia="de-DE"/>
        </w:rPr>
        <w:t>неизвесни</w:t>
      </w:r>
      <w:proofErr w:type="spellEnd"/>
      <w:r w:rsidR="00D60A21" w:rsidRPr="00767001">
        <w:rPr>
          <w:lang w:eastAsia="de-DE"/>
        </w:rPr>
        <w:t xml:space="preserve"> </w:t>
      </w:r>
      <w:proofErr w:type="spellStart"/>
      <w:r w:rsidR="00D60A21" w:rsidRPr="00767001">
        <w:rPr>
          <w:lang w:eastAsia="de-DE"/>
        </w:rPr>
        <w:t>приходи</w:t>
      </w:r>
      <w:proofErr w:type="spellEnd"/>
      <w:r w:rsidR="00D60A21" w:rsidRPr="00767001">
        <w:rPr>
          <w:lang w:eastAsia="de-DE"/>
        </w:rPr>
        <w:t xml:space="preserve"> </w:t>
      </w:r>
      <w:proofErr w:type="spellStart"/>
      <w:r w:rsidR="00D60A21" w:rsidRPr="00767001">
        <w:rPr>
          <w:lang w:eastAsia="de-DE"/>
        </w:rPr>
        <w:t>во</w:t>
      </w:r>
      <w:proofErr w:type="spellEnd"/>
      <w:r w:rsidR="00D60A21" w:rsidRPr="00767001">
        <w:rPr>
          <w:lang w:eastAsia="de-DE"/>
        </w:rPr>
        <w:t xml:space="preserve"> </w:t>
      </w:r>
      <w:proofErr w:type="spellStart"/>
      <w:r w:rsidR="00D60A21" w:rsidRPr="00767001">
        <w:rPr>
          <w:lang w:eastAsia="de-DE"/>
        </w:rPr>
        <w:t>иднина</w:t>
      </w:r>
      <w:proofErr w:type="spellEnd"/>
      <w:r w:rsidR="00D60A21" w:rsidRPr="00767001">
        <w:rPr>
          <w:lang w:eastAsia="de-DE"/>
        </w:rPr>
        <w:t xml:space="preserve"> и </w:t>
      </w:r>
      <w:proofErr w:type="spellStart"/>
      <w:r w:rsidR="00D60A21" w:rsidRPr="00767001">
        <w:rPr>
          <w:lang w:eastAsia="de-DE"/>
        </w:rPr>
        <w:t>на</w:t>
      </w:r>
      <w:proofErr w:type="spellEnd"/>
      <w:r w:rsidR="00D60A21" w:rsidRPr="00767001">
        <w:rPr>
          <w:lang w:eastAsia="de-DE"/>
        </w:rPr>
        <w:t xml:space="preserve"> </w:t>
      </w:r>
      <w:proofErr w:type="spellStart"/>
      <w:r w:rsidR="00D60A21" w:rsidRPr="00767001">
        <w:rPr>
          <w:lang w:eastAsia="de-DE"/>
        </w:rPr>
        <w:t>тој</w:t>
      </w:r>
      <w:proofErr w:type="spellEnd"/>
      <w:r w:rsidR="00D60A21" w:rsidRPr="00767001">
        <w:rPr>
          <w:lang w:eastAsia="de-DE"/>
        </w:rPr>
        <w:t xml:space="preserve"> </w:t>
      </w:r>
      <w:proofErr w:type="spellStart"/>
      <w:r w:rsidR="00D60A21" w:rsidRPr="00767001">
        <w:rPr>
          <w:lang w:eastAsia="de-DE"/>
        </w:rPr>
        <w:t>начин</w:t>
      </w:r>
      <w:proofErr w:type="spellEnd"/>
      <w:r w:rsidR="00D60A21" w:rsidRPr="00767001">
        <w:rPr>
          <w:lang w:eastAsia="de-DE"/>
        </w:rPr>
        <w:t xml:space="preserve"> </w:t>
      </w:r>
      <w:proofErr w:type="spellStart"/>
      <w:r w:rsidR="00D60A21" w:rsidRPr="00767001">
        <w:rPr>
          <w:lang w:eastAsia="de-DE"/>
        </w:rPr>
        <w:t>презема</w:t>
      </w:r>
      <w:proofErr w:type="spellEnd"/>
      <w:r w:rsidR="00D60A21" w:rsidRPr="00767001">
        <w:rPr>
          <w:lang w:eastAsia="de-DE"/>
        </w:rPr>
        <w:t xml:space="preserve"> </w:t>
      </w:r>
      <w:proofErr w:type="spellStart"/>
      <w:r w:rsidR="00D60A21" w:rsidRPr="00767001">
        <w:rPr>
          <w:lang w:eastAsia="de-DE"/>
        </w:rPr>
        <w:t>ризик</w:t>
      </w:r>
      <w:proofErr w:type="spellEnd"/>
      <w:r w:rsidR="00C57FAD" w:rsidRPr="00767001">
        <w:rPr>
          <w:lang w:eastAsia="de-DE"/>
        </w:rPr>
        <w:t xml:space="preserve">, </w:t>
      </w:r>
      <w:proofErr w:type="spellStart"/>
      <w:r w:rsidR="00C57FAD" w:rsidRPr="00767001">
        <w:rPr>
          <w:lang w:eastAsia="de-DE"/>
        </w:rPr>
        <w:t>според</w:t>
      </w:r>
      <w:proofErr w:type="spellEnd"/>
      <w:r w:rsidR="00C57FAD" w:rsidRPr="00767001">
        <w:rPr>
          <w:lang w:eastAsia="de-DE"/>
        </w:rPr>
        <w:t xml:space="preserve"> </w:t>
      </w:r>
      <w:proofErr w:type="spellStart"/>
      <w:r w:rsidR="00C57FAD" w:rsidRPr="00767001">
        <w:rPr>
          <w:lang w:eastAsia="de-DE"/>
        </w:rPr>
        <w:t>Ричар</w:t>
      </w:r>
      <w:proofErr w:type="spellEnd"/>
      <w:r w:rsidR="00C57FAD" w:rsidRPr="00767001">
        <w:rPr>
          <w:lang w:eastAsia="de-DE"/>
        </w:rPr>
        <w:t xml:space="preserve"> </w:t>
      </w:r>
      <w:proofErr w:type="spellStart"/>
      <w:r w:rsidR="00C57FAD" w:rsidRPr="00767001">
        <w:rPr>
          <w:lang w:eastAsia="de-DE"/>
        </w:rPr>
        <w:t>Кантијон</w:t>
      </w:r>
      <w:proofErr w:type="spellEnd"/>
      <w:r w:rsidR="00D60A21" w:rsidRPr="00767001">
        <w:rPr>
          <w:lang w:eastAsia="de-DE"/>
        </w:rPr>
        <w:t xml:space="preserve">, </w:t>
      </w:r>
      <w:proofErr w:type="spellStart"/>
      <w:r w:rsidR="00D60A21" w:rsidRPr="00767001">
        <w:rPr>
          <w:lang w:eastAsia="de-DE"/>
        </w:rPr>
        <w:t>или</w:t>
      </w:r>
      <w:proofErr w:type="spellEnd"/>
      <w:r w:rsidR="00C57FAD" w:rsidRPr="00767001">
        <w:rPr>
          <w:lang w:eastAsia="de-DE"/>
        </w:rPr>
        <w:t xml:space="preserve"> </w:t>
      </w:r>
      <w:proofErr w:type="spellStart"/>
      <w:r w:rsidR="00D60A21" w:rsidRPr="00767001">
        <w:rPr>
          <w:lang w:eastAsia="de-DE"/>
        </w:rPr>
        <w:t>како</w:t>
      </w:r>
      <w:proofErr w:type="spellEnd"/>
    </w:p>
    <w:p w:rsidR="00C57FAD" w:rsidRPr="00767001" w:rsidRDefault="00D60A21" w:rsidP="00767001">
      <w:pPr>
        <w:pStyle w:val="ListParagraph"/>
        <w:keepNext/>
        <w:keepLines/>
        <w:numPr>
          <w:ilvl w:val="0"/>
          <w:numId w:val="2"/>
        </w:numPr>
        <w:suppressAutoHyphens/>
        <w:jc w:val="both"/>
        <w:outlineLvl w:val="0"/>
        <w:rPr>
          <w:lang w:eastAsia="de-DE"/>
        </w:rPr>
      </w:pPr>
      <w:r w:rsidRPr="00767001">
        <w:rPr>
          <w:lang w:eastAsia="de-DE"/>
        </w:rPr>
        <w:t xml:space="preserve"> </w:t>
      </w:r>
      <w:proofErr w:type="spellStart"/>
      <w:r w:rsidRPr="00767001">
        <w:rPr>
          <w:lang w:eastAsia="de-DE"/>
        </w:rPr>
        <w:t>капиталист</w:t>
      </w:r>
      <w:proofErr w:type="spellEnd"/>
      <w:r w:rsidRPr="00767001">
        <w:rPr>
          <w:lang w:eastAsia="de-DE"/>
        </w:rPr>
        <w:t xml:space="preserve"> </w:t>
      </w:r>
      <w:proofErr w:type="spellStart"/>
      <w:r w:rsidRPr="00767001">
        <w:rPr>
          <w:lang w:eastAsia="de-DE"/>
        </w:rPr>
        <w:t>чија</w:t>
      </w:r>
      <w:proofErr w:type="spellEnd"/>
      <w:r w:rsidRPr="00767001">
        <w:rPr>
          <w:lang w:eastAsia="de-DE"/>
        </w:rPr>
        <w:t xml:space="preserve"> </w:t>
      </w:r>
      <w:proofErr w:type="spellStart"/>
      <w:r w:rsidRPr="00767001">
        <w:rPr>
          <w:lang w:eastAsia="de-DE"/>
        </w:rPr>
        <w:t>основна</w:t>
      </w:r>
      <w:proofErr w:type="spellEnd"/>
      <w:r w:rsidRPr="00767001">
        <w:rPr>
          <w:lang w:eastAsia="de-DE"/>
        </w:rPr>
        <w:t xml:space="preserve"> </w:t>
      </w:r>
      <w:proofErr w:type="spellStart"/>
      <w:r w:rsidRPr="00767001">
        <w:rPr>
          <w:lang w:eastAsia="de-DE"/>
        </w:rPr>
        <w:t>цел</w:t>
      </w:r>
      <w:proofErr w:type="spellEnd"/>
      <w:r w:rsidRPr="00767001">
        <w:rPr>
          <w:lang w:eastAsia="de-DE"/>
        </w:rPr>
        <w:t xml:space="preserve"> е </w:t>
      </w:r>
      <w:proofErr w:type="spellStart"/>
      <w:r w:rsidRPr="00767001">
        <w:rPr>
          <w:lang w:eastAsia="de-DE"/>
        </w:rPr>
        <w:t>да</w:t>
      </w:r>
      <w:proofErr w:type="spellEnd"/>
      <w:r w:rsidRPr="00767001">
        <w:rPr>
          <w:lang w:eastAsia="de-DE"/>
        </w:rPr>
        <w:t xml:space="preserve"> </w:t>
      </w:r>
      <w:proofErr w:type="spellStart"/>
      <w:r w:rsidRPr="00767001">
        <w:rPr>
          <w:lang w:eastAsia="de-DE"/>
        </w:rPr>
        <w:t>го</w:t>
      </w:r>
      <w:proofErr w:type="spellEnd"/>
      <w:r w:rsidRPr="00767001">
        <w:rPr>
          <w:lang w:eastAsia="de-DE"/>
        </w:rPr>
        <w:t xml:space="preserve"> </w:t>
      </w:r>
      <w:proofErr w:type="spellStart"/>
      <w:r w:rsidRPr="00767001">
        <w:rPr>
          <w:lang w:eastAsia="de-DE"/>
        </w:rPr>
        <w:t>максимизира</w:t>
      </w:r>
      <w:proofErr w:type="spellEnd"/>
      <w:r w:rsidRPr="00767001">
        <w:rPr>
          <w:lang w:eastAsia="de-DE"/>
        </w:rPr>
        <w:t xml:space="preserve"> </w:t>
      </w:r>
      <w:proofErr w:type="spellStart"/>
      <w:r w:rsidRPr="00767001">
        <w:rPr>
          <w:lang w:eastAsia="de-DE"/>
        </w:rPr>
        <w:t>проф</w:t>
      </w:r>
      <w:proofErr w:type="spellEnd"/>
      <w:r w:rsidR="00B13703" w:rsidRPr="00767001">
        <w:rPr>
          <w:lang w:val="mk-MK" w:eastAsia="de-DE"/>
        </w:rPr>
        <w:t>и</w:t>
      </w:r>
      <w:proofErr w:type="spellStart"/>
      <w:r w:rsidRPr="00767001">
        <w:rPr>
          <w:lang w:eastAsia="de-DE"/>
        </w:rPr>
        <w:t>тот</w:t>
      </w:r>
      <w:proofErr w:type="spellEnd"/>
      <w:r w:rsidRPr="00767001">
        <w:rPr>
          <w:lang w:eastAsia="de-DE"/>
        </w:rPr>
        <w:t xml:space="preserve">, </w:t>
      </w:r>
      <w:proofErr w:type="spellStart"/>
      <w:r w:rsidRPr="00767001">
        <w:rPr>
          <w:lang w:eastAsia="de-DE"/>
        </w:rPr>
        <w:t>како</w:t>
      </w:r>
      <w:proofErr w:type="spellEnd"/>
      <w:r w:rsidRPr="00767001">
        <w:rPr>
          <w:lang w:eastAsia="de-DE"/>
        </w:rPr>
        <w:t xml:space="preserve"> </w:t>
      </w:r>
      <w:proofErr w:type="spellStart"/>
      <w:r w:rsidRPr="00767001">
        <w:rPr>
          <w:lang w:eastAsia="de-DE"/>
        </w:rPr>
        <w:t>очекувана</w:t>
      </w:r>
      <w:proofErr w:type="spellEnd"/>
      <w:r w:rsidRPr="00767001">
        <w:rPr>
          <w:lang w:eastAsia="de-DE"/>
        </w:rPr>
        <w:t xml:space="preserve"> </w:t>
      </w:r>
      <w:proofErr w:type="spellStart"/>
      <w:r w:rsidRPr="00767001">
        <w:rPr>
          <w:lang w:eastAsia="de-DE"/>
        </w:rPr>
        <w:t>награда</w:t>
      </w:r>
      <w:proofErr w:type="spellEnd"/>
      <w:r w:rsidRPr="00767001">
        <w:rPr>
          <w:lang w:eastAsia="de-DE"/>
        </w:rPr>
        <w:t xml:space="preserve"> </w:t>
      </w:r>
      <w:proofErr w:type="spellStart"/>
      <w:r w:rsidRPr="00767001">
        <w:rPr>
          <w:lang w:eastAsia="de-DE"/>
        </w:rPr>
        <w:t>за</w:t>
      </w:r>
      <w:proofErr w:type="spellEnd"/>
      <w:r w:rsidRPr="00767001">
        <w:rPr>
          <w:lang w:eastAsia="de-DE"/>
        </w:rPr>
        <w:t xml:space="preserve"> </w:t>
      </w:r>
      <w:proofErr w:type="spellStart"/>
      <w:r w:rsidR="002836F8" w:rsidRPr="00767001">
        <w:rPr>
          <w:lang w:eastAsia="de-DE"/>
        </w:rPr>
        <w:t>својот</w:t>
      </w:r>
      <w:proofErr w:type="spellEnd"/>
      <w:r w:rsidR="002836F8" w:rsidRPr="00767001">
        <w:rPr>
          <w:lang w:eastAsia="de-DE"/>
        </w:rPr>
        <w:t xml:space="preserve"> </w:t>
      </w:r>
      <w:proofErr w:type="spellStart"/>
      <w:r w:rsidR="002836F8" w:rsidRPr="00767001">
        <w:rPr>
          <w:lang w:eastAsia="de-DE"/>
        </w:rPr>
        <w:t>напор</w:t>
      </w:r>
      <w:proofErr w:type="spellEnd"/>
      <w:r w:rsidR="00C57FAD" w:rsidRPr="00767001">
        <w:rPr>
          <w:lang w:eastAsia="de-DE"/>
        </w:rPr>
        <w:t xml:space="preserve">, </w:t>
      </w:r>
      <w:proofErr w:type="spellStart"/>
      <w:r w:rsidR="00C57FAD" w:rsidRPr="00767001">
        <w:rPr>
          <w:lang w:eastAsia="de-DE"/>
        </w:rPr>
        <w:t>според</w:t>
      </w:r>
      <w:proofErr w:type="spellEnd"/>
      <w:r w:rsidR="00C57FAD" w:rsidRPr="00767001">
        <w:rPr>
          <w:lang w:eastAsia="de-DE"/>
        </w:rPr>
        <w:t xml:space="preserve"> </w:t>
      </w:r>
      <w:proofErr w:type="spellStart"/>
      <w:r w:rsidR="00C57FAD" w:rsidRPr="00767001">
        <w:rPr>
          <w:lang w:eastAsia="de-DE"/>
        </w:rPr>
        <w:t>Адам</w:t>
      </w:r>
      <w:proofErr w:type="spellEnd"/>
      <w:r w:rsidR="00C57FAD" w:rsidRPr="00767001">
        <w:rPr>
          <w:lang w:eastAsia="de-DE"/>
        </w:rPr>
        <w:t xml:space="preserve"> </w:t>
      </w:r>
      <w:proofErr w:type="spellStart"/>
      <w:r w:rsidR="00C57FAD" w:rsidRPr="00767001">
        <w:rPr>
          <w:lang w:eastAsia="de-DE"/>
        </w:rPr>
        <w:t>Смит</w:t>
      </w:r>
      <w:proofErr w:type="spellEnd"/>
      <w:r w:rsidR="002836F8" w:rsidRPr="007C252B">
        <w:rPr>
          <w:rStyle w:val="FootnoteReference"/>
          <w:sz w:val="18"/>
          <w:lang w:eastAsia="de-DE"/>
        </w:rPr>
        <w:footnoteReference w:id="1"/>
      </w:r>
      <w:r w:rsidRPr="00767001">
        <w:rPr>
          <w:lang w:eastAsia="de-DE"/>
        </w:rPr>
        <w:t xml:space="preserve"> </w:t>
      </w:r>
    </w:p>
    <w:p w:rsidR="00C57FAD" w:rsidRPr="00767001" w:rsidRDefault="00C57FAD" w:rsidP="00767001">
      <w:pPr>
        <w:pStyle w:val="ListParagraph"/>
        <w:keepNext/>
        <w:keepLines/>
        <w:numPr>
          <w:ilvl w:val="0"/>
          <w:numId w:val="2"/>
        </w:numPr>
        <w:suppressAutoHyphens/>
        <w:jc w:val="both"/>
        <w:outlineLvl w:val="0"/>
        <w:rPr>
          <w:lang w:eastAsia="de-DE"/>
        </w:rPr>
      </w:pPr>
      <w:r w:rsidRPr="00767001">
        <w:rPr>
          <w:lang w:val="mk-MK" w:eastAsia="de-DE"/>
        </w:rPr>
        <w:t>друга</w:t>
      </w:r>
      <w:r w:rsidR="007D106B" w:rsidRPr="00767001">
        <w:rPr>
          <w:lang w:eastAsia="de-DE"/>
        </w:rPr>
        <w:t xml:space="preserve"> </w:t>
      </w:r>
      <w:proofErr w:type="spellStart"/>
      <w:r w:rsidR="007D106B" w:rsidRPr="00767001">
        <w:rPr>
          <w:lang w:eastAsia="de-DE"/>
        </w:rPr>
        <w:t>посеопфатна</w:t>
      </w:r>
      <w:proofErr w:type="spellEnd"/>
      <w:r w:rsidR="007D106B" w:rsidRPr="00767001">
        <w:rPr>
          <w:lang w:eastAsia="de-DE"/>
        </w:rPr>
        <w:t xml:space="preserve"> </w:t>
      </w:r>
      <w:proofErr w:type="spellStart"/>
      <w:r w:rsidR="007D106B" w:rsidRPr="00767001">
        <w:rPr>
          <w:lang w:eastAsia="de-DE"/>
        </w:rPr>
        <w:t>дефиниција</w:t>
      </w:r>
      <w:proofErr w:type="spellEnd"/>
      <w:r w:rsidR="007D106B" w:rsidRPr="00767001">
        <w:rPr>
          <w:lang w:eastAsia="de-DE"/>
        </w:rPr>
        <w:t xml:space="preserve"> </w:t>
      </w:r>
      <w:proofErr w:type="spellStart"/>
      <w:r w:rsidR="007D106B" w:rsidRPr="00767001">
        <w:rPr>
          <w:lang w:eastAsia="de-DE"/>
        </w:rPr>
        <w:t>вели</w:t>
      </w:r>
      <w:proofErr w:type="spellEnd"/>
      <w:r w:rsidR="007D106B" w:rsidRPr="00767001">
        <w:rPr>
          <w:lang w:eastAsia="de-DE"/>
        </w:rPr>
        <w:t xml:space="preserve"> </w:t>
      </w:r>
      <w:proofErr w:type="spellStart"/>
      <w:r w:rsidR="007D106B" w:rsidRPr="00767001">
        <w:rPr>
          <w:lang w:eastAsia="de-DE"/>
        </w:rPr>
        <w:t>дека</w:t>
      </w:r>
      <w:proofErr w:type="spellEnd"/>
      <w:r w:rsidR="007D106B" w:rsidRPr="00767001">
        <w:rPr>
          <w:lang w:eastAsia="de-DE"/>
        </w:rPr>
        <w:t xml:space="preserve"> п</w:t>
      </w:r>
      <w:r w:rsidR="007D106B" w:rsidRPr="00767001">
        <w:rPr>
          <w:lang w:val="mk-MK"/>
        </w:rPr>
        <w:t>ретприемачите се сопственици на претпријатија кои воведуваат иновации и на тој начин го диференцираат својот бизнис наспроти конкуренцијата, преземаат ризик, вршат комбинација, рекомбинација и супституција на поскапите производствени фактори со поефтини и ги насочуваат ресурсите кон секторите на нивната најпродуктивна употреба</w:t>
      </w:r>
      <w:r w:rsidR="007D106B" w:rsidRPr="007C252B">
        <w:rPr>
          <w:sz w:val="18"/>
          <w:lang w:val="mk-MK"/>
        </w:rPr>
        <w:t>.</w:t>
      </w:r>
      <w:r w:rsidR="007D106B" w:rsidRPr="007C252B">
        <w:rPr>
          <w:rStyle w:val="FootnoteReference"/>
          <w:sz w:val="18"/>
        </w:rPr>
        <w:footnoteReference w:id="2"/>
      </w:r>
    </w:p>
    <w:p w:rsidR="007D106B" w:rsidRPr="00767001" w:rsidRDefault="00C57FAD" w:rsidP="00767001">
      <w:pPr>
        <w:pStyle w:val="ListParagraph"/>
        <w:keepNext/>
        <w:keepLines/>
        <w:numPr>
          <w:ilvl w:val="0"/>
          <w:numId w:val="2"/>
        </w:numPr>
        <w:suppressAutoHyphens/>
        <w:jc w:val="both"/>
        <w:outlineLvl w:val="0"/>
        <w:rPr>
          <w:lang w:eastAsia="de-DE"/>
        </w:rPr>
      </w:pPr>
      <w:r w:rsidRPr="00767001">
        <w:rPr>
          <w:lang w:val="mk-MK"/>
        </w:rPr>
        <w:t>з</w:t>
      </w:r>
      <w:r w:rsidR="007D106B" w:rsidRPr="00767001">
        <w:t xml:space="preserve">а </w:t>
      </w:r>
      <w:proofErr w:type="spellStart"/>
      <w:r w:rsidR="007D106B" w:rsidRPr="00767001">
        <w:t>претприемништвото</w:t>
      </w:r>
      <w:proofErr w:type="spellEnd"/>
      <w:r w:rsidR="007D106B" w:rsidRPr="00767001">
        <w:t xml:space="preserve"> </w:t>
      </w:r>
      <w:proofErr w:type="spellStart"/>
      <w:r w:rsidR="007D106B" w:rsidRPr="00767001">
        <w:t>исто</w:t>
      </w:r>
      <w:proofErr w:type="spellEnd"/>
      <w:r w:rsidR="007D106B" w:rsidRPr="00767001">
        <w:t xml:space="preserve"> </w:t>
      </w:r>
      <w:proofErr w:type="spellStart"/>
      <w:r w:rsidR="007D106B" w:rsidRPr="00767001">
        <w:t>така</w:t>
      </w:r>
      <w:proofErr w:type="spellEnd"/>
      <w:r w:rsidR="00B33498">
        <w:t>,</w:t>
      </w:r>
      <w:r w:rsidR="007D106B" w:rsidRPr="00767001">
        <w:t xml:space="preserve"> </w:t>
      </w:r>
      <w:proofErr w:type="spellStart"/>
      <w:r w:rsidR="007D106B" w:rsidRPr="00767001">
        <w:t>се</w:t>
      </w:r>
      <w:proofErr w:type="spellEnd"/>
      <w:r w:rsidR="007D106B" w:rsidRPr="00767001">
        <w:t xml:space="preserve"> </w:t>
      </w:r>
      <w:proofErr w:type="spellStart"/>
      <w:r w:rsidR="007D106B" w:rsidRPr="00767001">
        <w:t>зборува</w:t>
      </w:r>
      <w:proofErr w:type="spellEnd"/>
      <w:r w:rsidR="007D106B" w:rsidRPr="00767001">
        <w:t xml:space="preserve"> и како за „креативна деструкција“. Шумпетер уште во 1942 г. </w:t>
      </w:r>
      <w:r w:rsidR="00C40C9D" w:rsidRPr="00767001">
        <w:t>преку овој поим во фокус ја става иновативната компонента на претприемничкото однесување, која е способна да ги  извади процесите од економска рамнотежа и на тој начин да ја придвижи економијата, секако заменувајќи ги старите со понови производи, позбогатени, поразвиени и поатрактивни.</w:t>
      </w:r>
      <w:r w:rsidR="00C40C9D" w:rsidRPr="007C252B">
        <w:rPr>
          <w:rStyle w:val="FootnoteReference"/>
          <w:sz w:val="18"/>
        </w:rPr>
        <w:footnoteReference w:id="3"/>
      </w:r>
      <w:r w:rsidR="00C40C9D" w:rsidRPr="007C252B">
        <w:rPr>
          <w:sz w:val="18"/>
        </w:rPr>
        <w:t xml:space="preserve"> </w:t>
      </w:r>
    </w:p>
    <w:p w:rsidR="00624779" w:rsidRDefault="00C57FAD" w:rsidP="00624779">
      <w:pPr>
        <w:keepNext/>
        <w:keepLines/>
        <w:suppressAutoHyphens/>
        <w:spacing w:line="240" w:lineRule="auto"/>
        <w:ind w:firstLine="360"/>
        <w:jc w:val="both"/>
        <w:outlineLvl w:val="0"/>
        <w:rPr>
          <w:rFonts w:ascii="Times New Roman" w:hAnsi="Times New Roman" w:cs="Times New Roman"/>
          <w:sz w:val="20"/>
          <w:szCs w:val="20"/>
          <w:lang w:val="en-GB" w:eastAsia="de-DE"/>
        </w:rPr>
      </w:pPr>
      <w:r w:rsidRPr="00767001">
        <w:rPr>
          <w:rFonts w:ascii="Times New Roman" w:hAnsi="Times New Roman" w:cs="Times New Roman"/>
          <w:sz w:val="20"/>
          <w:szCs w:val="20"/>
          <w:lang w:eastAsia="de-DE"/>
        </w:rPr>
        <w:t>Како што може да се види од дефинициите, претприемачкото однесување преку својата оригиналност содржана во основната претприемачка карактеристика – иновативноста</w:t>
      </w:r>
      <w:r w:rsidR="00767001">
        <w:rPr>
          <w:rFonts w:ascii="Times New Roman" w:hAnsi="Times New Roman" w:cs="Times New Roman"/>
          <w:sz w:val="20"/>
          <w:szCs w:val="20"/>
          <w:lang w:eastAsia="de-DE"/>
        </w:rPr>
        <w:t>,</w:t>
      </w:r>
      <w:r w:rsidRPr="00767001">
        <w:rPr>
          <w:rFonts w:ascii="Times New Roman" w:hAnsi="Times New Roman" w:cs="Times New Roman"/>
          <w:sz w:val="20"/>
          <w:szCs w:val="20"/>
          <w:lang w:eastAsia="de-DE"/>
        </w:rPr>
        <w:t xml:space="preserve"> се доживува како развоен фактор кој отвора ш</w:t>
      </w:r>
      <w:r w:rsidR="00745468" w:rsidRPr="00767001">
        <w:rPr>
          <w:rFonts w:ascii="Times New Roman" w:hAnsi="Times New Roman" w:cs="Times New Roman"/>
          <w:sz w:val="20"/>
          <w:szCs w:val="20"/>
          <w:lang w:eastAsia="de-DE"/>
        </w:rPr>
        <w:t>ироки можности за просперитет. Ш</w:t>
      </w:r>
      <w:r w:rsidRPr="00767001">
        <w:rPr>
          <w:rFonts w:ascii="Times New Roman" w:hAnsi="Times New Roman" w:cs="Times New Roman"/>
          <w:sz w:val="20"/>
          <w:szCs w:val="20"/>
          <w:lang w:eastAsia="de-DE"/>
        </w:rPr>
        <w:t xml:space="preserve">умпетер оваа развојна компонента ја поврзува со </w:t>
      </w:r>
      <w:r w:rsidR="00745468" w:rsidRPr="00767001">
        <w:rPr>
          <w:rFonts w:ascii="Times New Roman" w:hAnsi="Times New Roman" w:cs="Times New Roman"/>
          <w:sz w:val="20"/>
          <w:szCs w:val="20"/>
          <w:lang w:eastAsia="de-DE"/>
        </w:rPr>
        <w:t xml:space="preserve">поимот деструкција, мислејќи на креативната деструкција, но она на што фокус става овој труд е токму обратниот процес, воспоставување на хармонија. Праксата покажува дека претприемништвото одамна го има поминато ограничувањето на економскиот контекст, па така се почесто зборуваме за претприемништво во образованието, во спортот, културата и сл. Претприемништвото е нераздвоен елемент на сите општествени сегменти. </w:t>
      </w:r>
    </w:p>
    <w:p w:rsidR="00C57FAD" w:rsidRPr="00767001" w:rsidRDefault="00745468" w:rsidP="00624779">
      <w:pPr>
        <w:keepNext/>
        <w:keepLines/>
        <w:suppressAutoHyphens/>
        <w:spacing w:line="240" w:lineRule="auto"/>
        <w:ind w:firstLine="360"/>
        <w:jc w:val="both"/>
        <w:outlineLvl w:val="0"/>
        <w:rPr>
          <w:rFonts w:ascii="Times New Roman" w:hAnsi="Times New Roman" w:cs="Times New Roman"/>
          <w:sz w:val="20"/>
          <w:szCs w:val="20"/>
          <w:lang w:eastAsia="de-DE"/>
        </w:rPr>
      </w:pPr>
      <w:r w:rsidRPr="00767001">
        <w:rPr>
          <w:rFonts w:ascii="Times New Roman" w:hAnsi="Times New Roman" w:cs="Times New Roman"/>
          <w:sz w:val="20"/>
          <w:szCs w:val="20"/>
          <w:lang w:eastAsia="de-DE"/>
        </w:rPr>
        <w:t>Како една универзална димензија на општественото живеење, овој труд има за цел да го стави претприемничкото однесување во функција на интеркултурализмот со цел надминување на разликите и воспоставување на принципите на хармонија во живеењето.</w:t>
      </w:r>
    </w:p>
    <w:p w:rsidR="00624779" w:rsidRPr="00624779" w:rsidRDefault="00624779" w:rsidP="00745468">
      <w:pPr>
        <w:keepNext/>
        <w:keepLines/>
        <w:suppressAutoHyphens/>
        <w:spacing w:line="240" w:lineRule="auto"/>
        <w:jc w:val="both"/>
        <w:outlineLvl w:val="0"/>
        <w:rPr>
          <w:rFonts w:ascii="Times" w:hAnsi="Times"/>
          <w:b/>
          <w:lang w:val="en-GB" w:eastAsia="de-DE"/>
        </w:rPr>
      </w:pPr>
    </w:p>
    <w:p w:rsidR="00624779" w:rsidRPr="00624779" w:rsidRDefault="00AE44DE" w:rsidP="00624779">
      <w:pPr>
        <w:pStyle w:val="ListParagraph"/>
        <w:keepNext/>
        <w:keepLines/>
        <w:numPr>
          <w:ilvl w:val="0"/>
          <w:numId w:val="1"/>
        </w:numPr>
        <w:suppressAutoHyphens/>
        <w:ind w:left="284" w:firstLine="142"/>
        <w:jc w:val="both"/>
        <w:outlineLvl w:val="0"/>
        <w:rPr>
          <w:b/>
          <w:lang w:val="en-GB" w:eastAsia="de-DE"/>
        </w:rPr>
      </w:pPr>
      <w:proofErr w:type="spellStart"/>
      <w:r w:rsidRPr="00624779">
        <w:rPr>
          <w:rFonts w:ascii="Times" w:hAnsi="Times"/>
          <w:b/>
          <w:sz w:val="24"/>
          <w:lang w:eastAsia="de-DE"/>
        </w:rPr>
        <w:t>Различноста</w:t>
      </w:r>
      <w:proofErr w:type="spellEnd"/>
      <w:r w:rsidRPr="00624779">
        <w:rPr>
          <w:rFonts w:ascii="Times" w:hAnsi="Times"/>
          <w:b/>
          <w:sz w:val="24"/>
          <w:lang w:eastAsia="de-DE"/>
        </w:rPr>
        <w:t xml:space="preserve"> </w:t>
      </w:r>
      <w:proofErr w:type="spellStart"/>
      <w:r w:rsidRPr="00624779">
        <w:rPr>
          <w:rFonts w:ascii="Times" w:hAnsi="Times"/>
          <w:b/>
          <w:sz w:val="24"/>
          <w:lang w:eastAsia="de-DE"/>
        </w:rPr>
        <w:t>како</w:t>
      </w:r>
      <w:proofErr w:type="spellEnd"/>
      <w:r w:rsidRPr="00624779">
        <w:rPr>
          <w:rFonts w:ascii="Times" w:hAnsi="Times"/>
          <w:b/>
          <w:sz w:val="24"/>
          <w:lang w:eastAsia="de-DE"/>
        </w:rPr>
        <w:t xml:space="preserve"> </w:t>
      </w:r>
      <w:proofErr w:type="spellStart"/>
      <w:r w:rsidRPr="00624779">
        <w:rPr>
          <w:rFonts w:ascii="Times" w:hAnsi="Times"/>
          <w:b/>
          <w:sz w:val="24"/>
          <w:lang w:eastAsia="de-DE"/>
        </w:rPr>
        <w:t>предизвик</w:t>
      </w:r>
      <w:proofErr w:type="spellEnd"/>
    </w:p>
    <w:p w:rsidR="00045F51" w:rsidRPr="00767001" w:rsidRDefault="00624779" w:rsidP="00767001">
      <w:pPr>
        <w:keepNext/>
        <w:keepLines/>
        <w:suppressAutoHyphens/>
        <w:spacing w:line="240" w:lineRule="auto"/>
        <w:ind w:firstLine="360"/>
        <w:jc w:val="both"/>
        <w:outlineLvl w:val="0"/>
        <w:rPr>
          <w:rFonts w:ascii="Times New Roman" w:hAnsi="Times New Roman" w:cs="Times New Roman"/>
          <w:sz w:val="20"/>
          <w:szCs w:val="20"/>
          <w:lang w:eastAsia="de-DE"/>
        </w:rPr>
      </w:pPr>
      <w:r w:rsidRPr="00767001">
        <w:rPr>
          <w:rFonts w:ascii="Times New Roman" w:hAnsi="Times New Roman" w:cs="Times New Roman"/>
          <w:sz w:val="20"/>
          <w:szCs w:val="20"/>
          <w:lang w:eastAsia="de-DE"/>
        </w:rPr>
        <w:t xml:space="preserve">Претприемништвото, независно дали се врзува за дејствувањето на економските субјекти, или на него се гледа како на механизам кој нуди можности за развој во спортот, образованието и сл., неминовно е дел од општетсвеното дејствување. </w:t>
      </w:r>
      <w:r w:rsidR="00FF2407" w:rsidRPr="00767001">
        <w:rPr>
          <w:rFonts w:ascii="Times New Roman" w:hAnsi="Times New Roman" w:cs="Times New Roman"/>
          <w:sz w:val="20"/>
          <w:szCs w:val="20"/>
          <w:lang w:eastAsia="de-DE"/>
        </w:rPr>
        <w:t>Човекот, како што забележал Шумпетер</w:t>
      </w:r>
      <w:r w:rsidR="00FF2407" w:rsidRPr="00B33498">
        <w:rPr>
          <w:rStyle w:val="FootnoteReference"/>
          <w:rFonts w:ascii="Times New Roman" w:hAnsi="Times New Roman" w:cs="Times New Roman"/>
          <w:sz w:val="18"/>
          <w:szCs w:val="20"/>
          <w:lang w:eastAsia="de-DE"/>
        </w:rPr>
        <w:footnoteReference w:id="4"/>
      </w:r>
      <w:r w:rsidR="00FF2407" w:rsidRPr="00767001">
        <w:rPr>
          <w:rFonts w:ascii="Times New Roman" w:hAnsi="Times New Roman" w:cs="Times New Roman"/>
          <w:sz w:val="20"/>
          <w:szCs w:val="20"/>
          <w:lang w:eastAsia="de-DE"/>
        </w:rPr>
        <w:t>, е централната фигура околу која се одвиваат сите настани. Тој е носителот на претприемничката иницијатива, од неговата способност за воочување на можностите започнува се, и на крај човекот е тој кој од другата страна на претприејатието ги консумира испорачаните производи или услуги. Човекот неминовно е општествено б</w:t>
      </w:r>
      <w:r w:rsidR="00A2612E" w:rsidRPr="00767001">
        <w:rPr>
          <w:rFonts w:ascii="Times New Roman" w:hAnsi="Times New Roman" w:cs="Times New Roman"/>
          <w:sz w:val="20"/>
          <w:szCs w:val="20"/>
          <w:lang w:eastAsia="de-DE"/>
        </w:rPr>
        <w:t xml:space="preserve">итие, тој е дел од општеството. </w:t>
      </w:r>
      <w:r w:rsidR="00FF2407" w:rsidRPr="00767001">
        <w:rPr>
          <w:rFonts w:ascii="Times New Roman" w:hAnsi="Times New Roman" w:cs="Times New Roman"/>
          <w:sz w:val="20"/>
          <w:szCs w:val="20"/>
          <w:lang w:eastAsia="de-DE"/>
        </w:rPr>
        <w:t>Она што се јавува како карактеристика на секое општество е неговата мултидимензионалност и слоевитост.</w:t>
      </w:r>
      <w:r w:rsidR="00A2612E" w:rsidRPr="00767001">
        <w:rPr>
          <w:rFonts w:ascii="Times New Roman" w:hAnsi="Times New Roman" w:cs="Times New Roman"/>
          <w:sz w:val="20"/>
          <w:szCs w:val="20"/>
          <w:lang w:eastAsia="de-DE"/>
        </w:rPr>
        <w:t xml:space="preserve"> Овде пред се, ќе се задржиме на културните, социјалните, етничките и верските разлики кои постојат помеѓу луѓето во рамки на едно општество. </w:t>
      </w:r>
    </w:p>
    <w:p w:rsidR="00A2612E" w:rsidRPr="00767001" w:rsidRDefault="00A2612E" w:rsidP="00767001">
      <w:pPr>
        <w:spacing w:line="240" w:lineRule="auto"/>
        <w:ind w:firstLine="360"/>
        <w:jc w:val="both"/>
        <w:rPr>
          <w:rFonts w:ascii="Times New Roman" w:hAnsi="Times New Roman" w:cs="Times New Roman"/>
          <w:sz w:val="20"/>
          <w:szCs w:val="20"/>
        </w:rPr>
      </w:pPr>
      <w:r w:rsidRPr="00767001">
        <w:rPr>
          <w:rFonts w:ascii="Times New Roman" w:hAnsi="Times New Roman" w:cs="Times New Roman"/>
          <w:sz w:val="20"/>
          <w:szCs w:val="20"/>
        </w:rPr>
        <w:lastRenderedPageBreak/>
        <w:t xml:space="preserve">Економската литература одамна го третира прашањето за влијанието на религијата и културата врз водењето бизнис. Познато е дека религиите креираат свој вредносен систем кој го детерминира и однесувањето на економските субјекти. Често пати претпријатијата ги модифицираат своите производи и креираат понуда наменета за пазари кои се разликуваат во своите потреби креирани токму од верски уверувања. </w:t>
      </w:r>
    </w:p>
    <w:p w:rsidR="008914D1" w:rsidRPr="00767001" w:rsidRDefault="00A2612E" w:rsidP="00B33498">
      <w:pPr>
        <w:spacing w:line="240" w:lineRule="auto"/>
        <w:ind w:firstLine="360"/>
        <w:jc w:val="both"/>
        <w:rPr>
          <w:rFonts w:ascii="Times New Roman" w:hAnsi="Times New Roman" w:cs="Times New Roman"/>
          <w:sz w:val="20"/>
          <w:szCs w:val="20"/>
        </w:rPr>
      </w:pPr>
      <w:r w:rsidRPr="00767001">
        <w:rPr>
          <w:rFonts w:ascii="Times New Roman" w:hAnsi="Times New Roman" w:cs="Times New Roman"/>
          <w:sz w:val="20"/>
          <w:szCs w:val="20"/>
        </w:rPr>
        <w:t xml:space="preserve">Од друга страна пак, различни држави имаат различна деловна култура кон која економските чинители </w:t>
      </w:r>
      <w:r w:rsidR="008914D1" w:rsidRPr="00767001">
        <w:rPr>
          <w:rFonts w:ascii="Times New Roman" w:hAnsi="Times New Roman" w:cs="Times New Roman"/>
          <w:sz w:val="20"/>
          <w:szCs w:val="20"/>
        </w:rPr>
        <w:t xml:space="preserve">исто така </w:t>
      </w:r>
      <w:r w:rsidRPr="00767001">
        <w:rPr>
          <w:rFonts w:ascii="Times New Roman" w:hAnsi="Times New Roman" w:cs="Times New Roman"/>
          <w:sz w:val="20"/>
          <w:szCs w:val="20"/>
        </w:rPr>
        <w:t xml:space="preserve">мораат да се прилагодат за да бидат успешни. </w:t>
      </w:r>
      <w:r w:rsidR="008914D1" w:rsidRPr="00767001">
        <w:rPr>
          <w:rFonts w:ascii="Times New Roman" w:hAnsi="Times New Roman" w:cs="Times New Roman"/>
          <w:sz w:val="20"/>
          <w:szCs w:val="20"/>
        </w:rPr>
        <w:t>Така на пример</w:t>
      </w:r>
      <w:r w:rsidR="001576FE" w:rsidRPr="00767001">
        <w:rPr>
          <w:rFonts w:ascii="Times New Roman" w:hAnsi="Times New Roman" w:cs="Times New Roman"/>
          <w:sz w:val="20"/>
          <w:szCs w:val="20"/>
        </w:rPr>
        <w:t xml:space="preserve">, </w:t>
      </w:r>
      <w:r w:rsidR="008914D1" w:rsidRPr="00767001">
        <w:rPr>
          <w:rFonts w:ascii="Times New Roman" w:hAnsi="Times New Roman" w:cs="Times New Roman"/>
          <w:sz w:val="20"/>
          <w:szCs w:val="20"/>
        </w:rPr>
        <w:t xml:space="preserve"> можеме да зборуваме за деловна култура која е материјалистички фокусирана со карактеристики на современото живеење, за разлика од други држави каде преовладуваат традиционални елементи и се негуваат уверувања од минатото</w:t>
      </w:r>
      <w:r w:rsidR="00BF28A1" w:rsidRPr="00767001">
        <w:rPr>
          <w:rFonts w:ascii="Times New Roman" w:hAnsi="Times New Roman" w:cs="Times New Roman"/>
          <w:sz w:val="20"/>
          <w:szCs w:val="20"/>
        </w:rPr>
        <w:t>,</w:t>
      </w:r>
      <w:r w:rsidR="008914D1" w:rsidRPr="00767001">
        <w:rPr>
          <w:rFonts w:ascii="Times New Roman" w:hAnsi="Times New Roman" w:cs="Times New Roman"/>
          <w:sz w:val="20"/>
          <w:szCs w:val="20"/>
        </w:rPr>
        <w:t xml:space="preserve"> во смисла на тоа кои бои или движења на телото се сметаат за пригодни и прифатливи.</w:t>
      </w:r>
      <w:r w:rsidR="008914D1" w:rsidRPr="00767001">
        <w:rPr>
          <w:rStyle w:val="FootnoteReference"/>
          <w:rFonts w:ascii="Times New Roman" w:hAnsi="Times New Roman" w:cs="Times New Roman"/>
          <w:sz w:val="20"/>
          <w:szCs w:val="20"/>
        </w:rPr>
        <w:footnoteReference w:id="5"/>
      </w:r>
      <w:r w:rsidR="008914D1" w:rsidRPr="00767001">
        <w:rPr>
          <w:rFonts w:ascii="Times New Roman" w:hAnsi="Times New Roman" w:cs="Times New Roman"/>
          <w:sz w:val="20"/>
          <w:szCs w:val="20"/>
        </w:rPr>
        <w:t xml:space="preserve"> </w:t>
      </w:r>
    </w:p>
    <w:p w:rsidR="00C5795C" w:rsidRPr="00767001" w:rsidRDefault="00C5795C" w:rsidP="00B33498">
      <w:pPr>
        <w:spacing w:line="240" w:lineRule="auto"/>
        <w:ind w:firstLine="360"/>
        <w:jc w:val="both"/>
        <w:rPr>
          <w:rFonts w:ascii="Times New Roman" w:hAnsi="Times New Roman" w:cs="Times New Roman"/>
          <w:sz w:val="20"/>
          <w:szCs w:val="20"/>
        </w:rPr>
      </w:pPr>
      <w:r w:rsidRPr="00767001">
        <w:rPr>
          <w:rFonts w:ascii="Times New Roman" w:hAnsi="Times New Roman" w:cs="Times New Roman"/>
          <w:sz w:val="20"/>
          <w:szCs w:val="20"/>
        </w:rPr>
        <w:t>Со оглед на тоа дека однесувањето на луѓето е на извесен начин програмирано од контекстот во кој поединецот се родил, развивал, образувал, каде ги стекнал своите навики, работно и животно искуство, може да се каже дека националната култура може да се смета за фактор кој влијае врз иновативноста и развојот на претприемништвото. Истото важи и за професионалната култура здобиена од претходното работно искуство на единката и стекнатото образование кое во комбинација со националниот контекст може да даде различни резултати.</w:t>
      </w:r>
      <w:r w:rsidRPr="00B33498">
        <w:rPr>
          <w:rStyle w:val="FootnoteReference"/>
          <w:rFonts w:ascii="Times New Roman" w:hAnsi="Times New Roman" w:cs="Times New Roman"/>
          <w:sz w:val="18"/>
          <w:szCs w:val="20"/>
        </w:rPr>
        <w:footnoteReference w:id="6"/>
      </w:r>
      <w:r w:rsidRPr="00B33498">
        <w:rPr>
          <w:rFonts w:ascii="Times New Roman" w:hAnsi="Times New Roman" w:cs="Times New Roman"/>
          <w:sz w:val="18"/>
          <w:szCs w:val="20"/>
        </w:rPr>
        <w:t xml:space="preserve"> </w:t>
      </w:r>
    </w:p>
    <w:p w:rsidR="0045530F" w:rsidRPr="00767001" w:rsidRDefault="00C5795C" w:rsidP="00767001">
      <w:pPr>
        <w:spacing w:line="240" w:lineRule="auto"/>
        <w:ind w:firstLine="360"/>
        <w:jc w:val="both"/>
        <w:rPr>
          <w:rFonts w:ascii="Times New Roman" w:hAnsi="Times New Roman" w:cs="Times New Roman"/>
          <w:sz w:val="20"/>
          <w:szCs w:val="20"/>
        </w:rPr>
      </w:pPr>
      <w:r w:rsidRPr="00767001">
        <w:rPr>
          <w:rFonts w:ascii="Times New Roman" w:hAnsi="Times New Roman" w:cs="Times New Roman"/>
          <w:sz w:val="20"/>
          <w:szCs w:val="20"/>
        </w:rPr>
        <w:t xml:space="preserve">Освен влијанието на националниот и професионален контекст, </w:t>
      </w:r>
      <w:r w:rsidR="0045530F" w:rsidRPr="00767001">
        <w:rPr>
          <w:rFonts w:ascii="Times New Roman" w:hAnsi="Times New Roman" w:cs="Times New Roman"/>
          <w:sz w:val="20"/>
          <w:szCs w:val="20"/>
        </w:rPr>
        <w:t xml:space="preserve">можеме да зборуваме и за посебност на ниво на организации/ентитети, поточно за </w:t>
      </w:r>
      <w:r w:rsidRPr="00767001">
        <w:rPr>
          <w:rFonts w:ascii="Times New Roman" w:hAnsi="Times New Roman" w:cs="Times New Roman"/>
          <w:sz w:val="20"/>
          <w:szCs w:val="20"/>
        </w:rPr>
        <w:t>корпоративната т.е. организациска култура. Се поставуваат прашањата: Зошто едни организации се поиновативни од други? и Која организациска култура е најпогодна за развој на претприемништвото? Токму на овие прашања се надоврзува моделот на  Хофстед (</w:t>
      </w:r>
      <w:proofErr w:type="spellStart"/>
      <w:r w:rsidRPr="00767001">
        <w:rPr>
          <w:rFonts w:ascii="Times New Roman" w:hAnsi="Times New Roman" w:cs="Times New Roman"/>
          <w:sz w:val="20"/>
          <w:szCs w:val="20"/>
          <w:lang w:val="en-US"/>
        </w:rPr>
        <w:t>Hofstede</w:t>
      </w:r>
      <w:proofErr w:type="spellEnd"/>
      <w:r w:rsidRPr="00767001">
        <w:rPr>
          <w:rFonts w:ascii="Times New Roman" w:hAnsi="Times New Roman" w:cs="Times New Roman"/>
          <w:sz w:val="20"/>
          <w:szCs w:val="20"/>
        </w:rPr>
        <w:t>). Овој модел дава типологија на димензии на организациската култура, која е најсоодветна за поттикнување на иновативноста и развојот на интрапретприемништвото</w:t>
      </w:r>
      <w:r w:rsidR="0045530F" w:rsidRPr="00767001">
        <w:rPr>
          <w:rFonts w:ascii="Times New Roman" w:hAnsi="Times New Roman" w:cs="Times New Roman"/>
          <w:sz w:val="20"/>
          <w:szCs w:val="20"/>
        </w:rPr>
        <w:t xml:space="preserve">, а оперира со </w:t>
      </w:r>
      <w:r w:rsidR="00BF28A1" w:rsidRPr="00767001">
        <w:rPr>
          <w:rFonts w:ascii="Times New Roman" w:hAnsi="Times New Roman" w:cs="Times New Roman"/>
          <w:sz w:val="20"/>
          <w:szCs w:val="20"/>
        </w:rPr>
        <w:t>шест димензии</w:t>
      </w:r>
      <w:r w:rsidR="0045530F" w:rsidRPr="00767001">
        <w:rPr>
          <w:rFonts w:ascii="Times New Roman" w:hAnsi="Times New Roman" w:cs="Times New Roman"/>
          <w:sz w:val="20"/>
          <w:szCs w:val="20"/>
        </w:rPr>
        <w:t xml:space="preserve"> во управувањето, и тоа</w:t>
      </w:r>
      <w:r w:rsidR="00BF28A1" w:rsidRPr="00767001">
        <w:rPr>
          <w:rFonts w:ascii="Times New Roman" w:hAnsi="Times New Roman" w:cs="Times New Roman"/>
          <w:sz w:val="20"/>
          <w:szCs w:val="20"/>
        </w:rPr>
        <w:t xml:space="preserve">: </w:t>
      </w:r>
    </w:p>
    <w:p w:rsidR="0045530F" w:rsidRPr="00767001" w:rsidRDefault="00BF28A1" w:rsidP="00767001">
      <w:pPr>
        <w:pStyle w:val="ListParagraph"/>
        <w:numPr>
          <w:ilvl w:val="0"/>
          <w:numId w:val="2"/>
        </w:numPr>
        <w:jc w:val="both"/>
      </w:pPr>
      <w:proofErr w:type="spellStart"/>
      <w:r w:rsidRPr="00767001">
        <w:t>оддалеченост</w:t>
      </w:r>
      <w:proofErr w:type="spellEnd"/>
      <w:r w:rsidRPr="00767001">
        <w:t xml:space="preserve"> </w:t>
      </w:r>
      <w:proofErr w:type="spellStart"/>
      <w:r w:rsidRPr="00767001">
        <w:t>на</w:t>
      </w:r>
      <w:proofErr w:type="spellEnd"/>
      <w:r w:rsidRPr="00767001">
        <w:t xml:space="preserve"> </w:t>
      </w:r>
      <w:proofErr w:type="spellStart"/>
      <w:r w:rsidRPr="00767001">
        <w:t>моќ</w:t>
      </w:r>
      <w:proofErr w:type="spellEnd"/>
      <w:r w:rsidR="0045530F" w:rsidRPr="00767001">
        <w:t>,</w:t>
      </w:r>
      <w:r w:rsidRPr="00767001">
        <w:t xml:space="preserve"> </w:t>
      </w:r>
    </w:p>
    <w:p w:rsidR="0045530F" w:rsidRPr="00767001" w:rsidRDefault="00BF28A1" w:rsidP="00767001">
      <w:pPr>
        <w:pStyle w:val="ListParagraph"/>
        <w:numPr>
          <w:ilvl w:val="0"/>
          <w:numId w:val="2"/>
        </w:numPr>
        <w:jc w:val="both"/>
      </w:pPr>
      <w:proofErr w:type="spellStart"/>
      <w:r w:rsidRPr="00767001">
        <w:t>избегнување</w:t>
      </w:r>
      <w:proofErr w:type="spellEnd"/>
      <w:r w:rsidRPr="00767001">
        <w:t xml:space="preserve"> </w:t>
      </w:r>
      <w:proofErr w:type="spellStart"/>
      <w:r w:rsidRPr="00767001">
        <w:t>неизвесност</w:t>
      </w:r>
      <w:proofErr w:type="spellEnd"/>
      <w:r w:rsidRPr="00767001">
        <w:t xml:space="preserve"> </w:t>
      </w:r>
    </w:p>
    <w:p w:rsidR="0045530F" w:rsidRPr="00767001" w:rsidRDefault="00BF28A1" w:rsidP="00767001">
      <w:pPr>
        <w:pStyle w:val="ListParagraph"/>
        <w:numPr>
          <w:ilvl w:val="0"/>
          <w:numId w:val="2"/>
        </w:numPr>
        <w:jc w:val="both"/>
      </w:pPr>
      <w:proofErr w:type="spellStart"/>
      <w:r w:rsidRPr="00767001">
        <w:t>индивидуализам</w:t>
      </w:r>
      <w:proofErr w:type="spellEnd"/>
      <w:r w:rsidRPr="00767001">
        <w:t>/</w:t>
      </w:r>
      <w:proofErr w:type="spellStart"/>
      <w:r w:rsidRPr="00767001">
        <w:t>колективизам</w:t>
      </w:r>
      <w:proofErr w:type="spellEnd"/>
      <w:r w:rsidRPr="00767001">
        <w:t xml:space="preserve"> </w:t>
      </w:r>
    </w:p>
    <w:p w:rsidR="0045530F" w:rsidRPr="00767001" w:rsidRDefault="00BF28A1" w:rsidP="00767001">
      <w:pPr>
        <w:pStyle w:val="ListParagraph"/>
        <w:numPr>
          <w:ilvl w:val="0"/>
          <w:numId w:val="2"/>
        </w:numPr>
        <w:jc w:val="both"/>
      </w:pPr>
      <w:proofErr w:type="spellStart"/>
      <w:r w:rsidRPr="00767001">
        <w:t>мажественост</w:t>
      </w:r>
      <w:proofErr w:type="spellEnd"/>
      <w:r w:rsidRPr="00767001">
        <w:t>/</w:t>
      </w:r>
      <w:proofErr w:type="spellStart"/>
      <w:r w:rsidRPr="00767001">
        <w:t>женственост</w:t>
      </w:r>
      <w:proofErr w:type="spellEnd"/>
      <w:r w:rsidRPr="00767001">
        <w:t xml:space="preserve"> </w:t>
      </w:r>
    </w:p>
    <w:p w:rsidR="0045530F" w:rsidRPr="00767001" w:rsidRDefault="00BF28A1" w:rsidP="00767001">
      <w:pPr>
        <w:pStyle w:val="ListParagraph"/>
        <w:numPr>
          <w:ilvl w:val="0"/>
          <w:numId w:val="2"/>
        </w:numPr>
        <w:jc w:val="both"/>
      </w:pPr>
      <w:proofErr w:type="spellStart"/>
      <w:r w:rsidRPr="00767001">
        <w:t>отвореноста</w:t>
      </w:r>
      <w:proofErr w:type="spellEnd"/>
      <w:r w:rsidRPr="00767001">
        <w:t xml:space="preserve"> </w:t>
      </w:r>
      <w:proofErr w:type="spellStart"/>
      <w:r w:rsidRPr="00767001">
        <w:t>на</w:t>
      </w:r>
      <w:proofErr w:type="spellEnd"/>
      <w:r w:rsidRPr="00767001">
        <w:t xml:space="preserve"> </w:t>
      </w:r>
      <w:proofErr w:type="spellStart"/>
      <w:r w:rsidRPr="00767001">
        <w:t>системот</w:t>
      </w:r>
      <w:proofErr w:type="spellEnd"/>
      <w:r w:rsidRPr="00767001">
        <w:t xml:space="preserve"> </w:t>
      </w:r>
      <w:r w:rsidR="0045530F" w:rsidRPr="00767001">
        <w:rPr>
          <w:lang w:val="mk-MK"/>
        </w:rPr>
        <w:t xml:space="preserve">и </w:t>
      </w:r>
    </w:p>
    <w:p w:rsidR="00026AC9" w:rsidRPr="00767001" w:rsidRDefault="0045530F" w:rsidP="00767001">
      <w:pPr>
        <w:pStyle w:val="ListParagraph"/>
        <w:numPr>
          <w:ilvl w:val="0"/>
          <w:numId w:val="2"/>
        </w:numPr>
        <w:jc w:val="both"/>
      </w:pPr>
      <w:proofErr w:type="spellStart"/>
      <w:r w:rsidRPr="00767001">
        <w:t>долгорочна</w:t>
      </w:r>
      <w:proofErr w:type="spellEnd"/>
      <w:r w:rsidR="00BF28A1" w:rsidRPr="00767001">
        <w:t>/</w:t>
      </w:r>
      <w:proofErr w:type="spellStart"/>
      <w:r w:rsidR="00BF28A1" w:rsidRPr="00767001">
        <w:t>краткорочна</w:t>
      </w:r>
      <w:proofErr w:type="spellEnd"/>
      <w:r w:rsidR="00BF28A1" w:rsidRPr="00767001">
        <w:t xml:space="preserve"> </w:t>
      </w:r>
      <w:proofErr w:type="spellStart"/>
      <w:r w:rsidR="00BF28A1" w:rsidRPr="00767001">
        <w:t>ориентација</w:t>
      </w:r>
      <w:proofErr w:type="spellEnd"/>
    </w:p>
    <w:p w:rsidR="00B42BDB" w:rsidRPr="00767001" w:rsidRDefault="00B42BDB" w:rsidP="00767001">
      <w:pPr>
        <w:pStyle w:val="ListParagraph"/>
        <w:jc w:val="both"/>
      </w:pPr>
    </w:p>
    <w:p w:rsidR="00026AC9" w:rsidRDefault="00302D6D" w:rsidP="00767001">
      <w:pPr>
        <w:spacing w:line="240" w:lineRule="auto"/>
        <w:ind w:firstLine="360"/>
        <w:jc w:val="both"/>
        <w:rPr>
          <w:rFonts w:ascii="Times New Roman" w:hAnsi="Times New Roman" w:cs="Times New Roman"/>
          <w:sz w:val="20"/>
          <w:szCs w:val="20"/>
          <w:lang w:eastAsia="de-DE"/>
        </w:rPr>
      </w:pPr>
      <w:r w:rsidRPr="00767001">
        <w:rPr>
          <w:rFonts w:ascii="Times New Roman" w:hAnsi="Times New Roman" w:cs="Times New Roman"/>
          <w:sz w:val="20"/>
          <w:szCs w:val="20"/>
          <w:lang w:eastAsia="de-DE"/>
        </w:rPr>
        <w:t>Од гореспоменатото може да се заклучи дека луѓето припаѓаат на различн</w:t>
      </w:r>
      <w:r w:rsidR="00AE44DE" w:rsidRPr="00767001">
        <w:rPr>
          <w:rFonts w:ascii="Times New Roman" w:hAnsi="Times New Roman" w:cs="Times New Roman"/>
          <w:sz w:val="20"/>
          <w:szCs w:val="20"/>
          <w:lang w:eastAsia="de-DE"/>
        </w:rPr>
        <w:t>и</w:t>
      </w:r>
      <w:r w:rsidRPr="00767001">
        <w:rPr>
          <w:rFonts w:ascii="Times New Roman" w:hAnsi="Times New Roman" w:cs="Times New Roman"/>
          <w:sz w:val="20"/>
          <w:szCs w:val="20"/>
          <w:lang w:eastAsia="de-DE"/>
        </w:rPr>
        <w:t xml:space="preserve"> средини и помеѓу себе се делат по различни основи. Ваквите поделби честопати се причина за недоразбирања и конфликти кои многупати знаат да ескалираат и до поголеми размери.</w:t>
      </w:r>
    </w:p>
    <w:p w:rsidR="008D62BC" w:rsidRDefault="008D62BC" w:rsidP="00767001">
      <w:pPr>
        <w:spacing w:line="240" w:lineRule="auto"/>
        <w:ind w:firstLine="360"/>
        <w:jc w:val="both"/>
        <w:rPr>
          <w:rFonts w:ascii="Times New Roman" w:hAnsi="Times New Roman" w:cs="Times New Roman"/>
          <w:sz w:val="20"/>
          <w:szCs w:val="20"/>
          <w:lang w:val="en-GB" w:eastAsia="de-DE"/>
        </w:rPr>
      </w:pPr>
    </w:p>
    <w:p w:rsidR="00624779" w:rsidRPr="00624779" w:rsidRDefault="00624779" w:rsidP="00767001">
      <w:pPr>
        <w:spacing w:line="240" w:lineRule="auto"/>
        <w:ind w:firstLine="360"/>
        <w:jc w:val="both"/>
        <w:rPr>
          <w:rFonts w:ascii="Times New Roman" w:hAnsi="Times New Roman" w:cs="Times New Roman"/>
          <w:sz w:val="20"/>
          <w:szCs w:val="20"/>
          <w:lang w:val="en-GB" w:eastAsia="de-DE"/>
        </w:rPr>
      </w:pPr>
    </w:p>
    <w:p w:rsidR="008D62BC" w:rsidRPr="00BA540A" w:rsidRDefault="00BA540A" w:rsidP="008D62BC">
      <w:pPr>
        <w:keepNext/>
        <w:keepLines/>
        <w:suppressAutoHyphens/>
        <w:spacing w:line="240" w:lineRule="auto"/>
        <w:ind w:firstLine="360"/>
        <w:jc w:val="both"/>
        <w:outlineLvl w:val="0"/>
        <w:rPr>
          <w:rFonts w:ascii="Times New Roman" w:hAnsi="Times New Roman" w:cs="Times New Roman"/>
          <w:b/>
          <w:sz w:val="20"/>
          <w:szCs w:val="20"/>
          <w:lang w:eastAsia="de-DE"/>
        </w:rPr>
      </w:pPr>
      <w:r w:rsidRPr="00BA540A">
        <w:rPr>
          <w:rFonts w:ascii="Times New Roman" w:hAnsi="Times New Roman" w:cs="Times New Roman"/>
          <w:b/>
          <w:sz w:val="20"/>
          <w:szCs w:val="20"/>
          <w:lang w:eastAsia="de-DE"/>
        </w:rPr>
        <w:t>2.1</w:t>
      </w:r>
      <w:r w:rsidR="008D62BC" w:rsidRPr="00BA540A">
        <w:rPr>
          <w:rFonts w:ascii="Times New Roman" w:hAnsi="Times New Roman" w:cs="Times New Roman"/>
          <w:b/>
          <w:sz w:val="20"/>
          <w:szCs w:val="20"/>
          <w:lang w:eastAsia="de-DE"/>
        </w:rPr>
        <w:t xml:space="preserve"> Културен диверзитет</w:t>
      </w:r>
    </w:p>
    <w:p w:rsidR="00624779" w:rsidRDefault="00CC2684" w:rsidP="00624779">
      <w:pPr>
        <w:spacing w:line="240" w:lineRule="auto"/>
        <w:ind w:firstLine="360"/>
        <w:jc w:val="both"/>
        <w:rPr>
          <w:rFonts w:ascii="Times New Roman" w:hAnsi="Times New Roman" w:cs="Times New Roman"/>
          <w:sz w:val="20"/>
          <w:szCs w:val="20"/>
          <w:lang w:val="en-GB" w:eastAsia="de-DE"/>
        </w:rPr>
      </w:pPr>
      <w:r w:rsidRPr="00767001">
        <w:rPr>
          <w:rFonts w:ascii="Times New Roman" w:hAnsi="Times New Roman" w:cs="Times New Roman"/>
          <w:sz w:val="20"/>
          <w:szCs w:val="20"/>
          <w:lang w:eastAsia="de-DE"/>
        </w:rPr>
        <w:t>Токму</w:t>
      </w:r>
      <w:r w:rsidR="008D62BC">
        <w:rPr>
          <w:rFonts w:ascii="Times New Roman" w:hAnsi="Times New Roman" w:cs="Times New Roman"/>
          <w:sz w:val="20"/>
          <w:szCs w:val="20"/>
          <w:lang w:eastAsia="de-DE"/>
        </w:rPr>
        <w:t xml:space="preserve"> поради културната посебност на народите</w:t>
      </w:r>
      <w:r w:rsidRPr="00767001">
        <w:rPr>
          <w:rFonts w:ascii="Times New Roman" w:hAnsi="Times New Roman" w:cs="Times New Roman"/>
          <w:sz w:val="20"/>
          <w:szCs w:val="20"/>
          <w:lang w:eastAsia="de-DE"/>
        </w:rPr>
        <w:t xml:space="preserve"> едно од суштинските прашања со кои се занимава Европската </w:t>
      </w:r>
      <w:r w:rsidR="00A633DA" w:rsidRPr="00767001">
        <w:rPr>
          <w:rFonts w:ascii="Times New Roman" w:hAnsi="Times New Roman" w:cs="Times New Roman"/>
          <w:sz w:val="20"/>
          <w:szCs w:val="20"/>
          <w:lang w:eastAsia="de-DE"/>
        </w:rPr>
        <w:t>унија е</w:t>
      </w:r>
      <w:r w:rsidRPr="00767001">
        <w:rPr>
          <w:rFonts w:ascii="Times New Roman" w:hAnsi="Times New Roman" w:cs="Times New Roman"/>
          <w:sz w:val="20"/>
          <w:szCs w:val="20"/>
          <w:lang w:eastAsia="de-DE"/>
        </w:rPr>
        <w:t xml:space="preserve"> прашањето за различноста. Во таа смисла </w:t>
      </w:r>
      <w:r w:rsidR="00A633DA" w:rsidRPr="00767001">
        <w:rPr>
          <w:rFonts w:ascii="Times New Roman" w:hAnsi="Times New Roman" w:cs="Times New Roman"/>
          <w:sz w:val="20"/>
          <w:szCs w:val="20"/>
          <w:lang w:eastAsia="de-DE"/>
        </w:rPr>
        <w:t xml:space="preserve">е и </w:t>
      </w:r>
      <w:r w:rsidR="00A633DA" w:rsidRPr="00767001">
        <w:rPr>
          <w:rFonts w:ascii="Times New Roman" w:hAnsi="Times New Roman" w:cs="Times New Roman"/>
          <w:sz w:val="20"/>
          <w:szCs w:val="20"/>
          <w:lang w:val="en-GB" w:eastAsia="de-DE"/>
        </w:rPr>
        <w:t xml:space="preserve">White Paper on Intercultural Dialogue </w:t>
      </w:r>
      <w:r w:rsidR="00A633DA" w:rsidRPr="00767001">
        <w:rPr>
          <w:rFonts w:ascii="Times New Roman" w:hAnsi="Times New Roman" w:cs="Times New Roman"/>
          <w:sz w:val="20"/>
          <w:szCs w:val="20"/>
          <w:lang w:eastAsia="de-DE"/>
        </w:rPr>
        <w:t xml:space="preserve">на ЕУ </w:t>
      </w:r>
      <w:r w:rsidRPr="00767001">
        <w:rPr>
          <w:rFonts w:ascii="Times New Roman" w:hAnsi="Times New Roman" w:cs="Times New Roman"/>
          <w:sz w:val="20"/>
          <w:szCs w:val="20"/>
          <w:lang w:eastAsia="de-DE"/>
        </w:rPr>
        <w:t>уште во 2008 г.</w:t>
      </w:r>
      <w:r w:rsidR="00A633DA" w:rsidRPr="00767001">
        <w:rPr>
          <w:rFonts w:ascii="Times New Roman" w:hAnsi="Times New Roman" w:cs="Times New Roman"/>
          <w:sz w:val="20"/>
          <w:szCs w:val="20"/>
          <w:lang w:eastAsia="de-DE"/>
        </w:rPr>
        <w:t xml:space="preserve">, креиран како документ со препораки за делување во оваа специфична област под мотото </w:t>
      </w:r>
      <w:r w:rsidR="00A633DA" w:rsidRPr="00767001">
        <w:rPr>
          <w:rFonts w:ascii="Times New Roman" w:hAnsi="Times New Roman" w:cs="Times New Roman"/>
          <w:sz w:val="20"/>
          <w:szCs w:val="20"/>
          <w:lang w:val="en-GB" w:eastAsia="de-DE"/>
        </w:rPr>
        <w:t>“Living Together as Equal in Dignity”.</w:t>
      </w:r>
      <w:r w:rsidR="00A633DA" w:rsidRPr="007C252B">
        <w:rPr>
          <w:rStyle w:val="FootnoteReference"/>
          <w:rFonts w:ascii="Times New Roman" w:hAnsi="Times New Roman" w:cs="Times New Roman"/>
          <w:sz w:val="18"/>
          <w:szCs w:val="20"/>
          <w:lang w:val="en-GB" w:eastAsia="de-DE"/>
        </w:rPr>
        <w:footnoteReference w:id="7"/>
      </w:r>
      <w:r w:rsidR="001576FE" w:rsidRPr="00767001">
        <w:rPr>
          <w:rFonts w:ascii="Times New Roman" w:hAnsi="Times New Roman" w:cs="Times New Roman"/>
          <w:sz w:val="20"/>
          <w:szCs w:val="20"/>
          <w:lang w:eastAsia="de-DE"/>
        </w:rPr>
        <w:t xml:space="preserve"> </w:t>
      </w:r>
    </w:p>
    <w:p w:rsidR="00CC2684" w:rsidRPr="008D62BC" w:rsidRDefault="001576FE" w:rsidP="00624779">
      <w:pPr>
        <w:spacing w:line="240" w:lineRule="auto"/>
        <w:ind w:firstLine="360"/>
        <w:jc w:val="both"/>
        <w:rPr>
          <w:rFonts w:ascii="Times New Roman" w:hAnsi="Times New Roman" w:cs="Times New Roman"/>
          <w:sz w:val="20"/>
          <w:szCs w:val="20"/>
          <w:lang w:eastAsia="de-DE"/>
        </w:rPr>
      </w:pPr>
      <w:r w:rsidRPr="008D62BC">
        <w:rPr>
          <w:rFonts w:ascii="Times New Roman" w:hAnsi="Times New Roman" w:cs="Times New Roman"/>
          <w:sz w:val="20"/>
          <w:szCs w:val="20"/>
          <w:lang w:eastAsia="de-DE"/>
        </w:rPr>
        <w:t>Предизвик н</w:t>
      </w:r>
      <w:r w:rsidR="00690C46" w:rsidRPr="008D62BC">
        <w:rPr>
          <w:rFonts w:ascii="Times New Roman" w:hAnsi="Times New Roman" w:cs="Times New Roman"/>
          <w:sz w:val="20"/>
          <w:szCs w:val="20"/>
          <w:lang w:eastAsia="de-DE"/>
        </w:rPr>
        <w:t>а</w:t>
      </w:r>
      <w:r w:rsidRPr="008D62BC">
        <w:rPr>
          <w:rFonts w:ascii="Times New Roman" w:hAnsi="Times New Roman" w:cs="Times New Roman"/>
          <w:sz w:val="20"/>
          <w:szCs w:val="20"/>
          <w:lang w:eastAsia="de-DE"/>
        </w:rPr>
        <w:t xml:space="preserve"> современите општества е соодветно менаџирање на културниот диверзитет кој е во се поголем пораст. Прашања</w:t>
      </w:r>
      <w:r w:rsidR="00690C46" w:rsidRPr="008D62BC">
        <w:rPr>
          <w:rFonts w:ascii="Times New Roman" w:hAnsi="Times New Roman" w:cs="Times New Roman"/>
          <w:sz w:val="20"/>
          <w:szCs w:val="20"/>
          <w:lang w:eastAsia="de-DE"/>
        </w:rPr>
        <w:t xml:space="preserve"> кои се исправуваат пред нас е</w:t>
      </w:r>
      <w:r w:rsidR="00690C46" w:rsidRPr="008D62BC">
        <w:rPr>
          <w:rFonts w:ascii="Times New Roman" w:hAnsi="Times New Roman" w:cs="Times New Roman"/>
          <w:sz w:val="20"/>
          <w:szCs w:val="20"/>
          <w:lang w:val="en-GB" w:eastAsia="de-DE"/>
        </w:rPr>
        <w:t>:</w:t>
      </w:r>
      <w:r w:rsidR="00690C46" w:rsidRPr="008D62BC">
        <w:rPr>
          <w:rFonts w:ascii="Times New Roman" w:hAnsi="Times New Roman" w:cs="Times New Roman"/>
          <w:sz w:val="20"/>
          <w:szCs w:val="20"/>
          <w:lang w:eastAsia="de-DE"/>
        </w:rPr>
        <w:t xml:space="preserve"> К</w:t>
      </w:r>
      <w:r w:rsidRPr="008D62BC">
        <w:rPr>
          <w:rFonts w:ascii="Times New Roman" w:hAnsi="Times New Roman" w:cs="Times New Roman"/>
          <w:sz w:val="20"/>
          <w:szCs w:val="20"/>
          <w:lang w:eastAsia="de-DE"/>
        </w:rPr>
        <w:t xml:space="preserve">ако да </w:t>
      </w:r>
      <w:r w:rsidR="00690C46" w:rsidRPr="008D62BC">
        <w:rPr>
          <w:rFonts w:ascii="Times New Roman" w:hAnsi="Times New Roman" w:cs="Times New Roman"/>
          <w:sz w:val="20"/>
          <w:szCs w:val="20"/>
          <w:lang w:eastAsia="de-DE"/>
        </w:rPr>
        <w:t>се одговори на различностите? Ко</w:t>
      </w:r>
      <w:r w:rsidRPr="008D62BC">
        <w:rPr>
          <w:rFonts w:ascii="Times New Roman" w:hAnsi="Times New Roman" w:cs="Times New Roman"/>
          <w:sz w:val="20"/>
          <w:szCs w:val="20"/>
          <w:lang w:eastAsia="de-DE"/>
        </w:rPr>
        <w:t>ја е нашата визија за иднината, какво општество сакаме? Дали посакуваме отворено инклузивно општество без дискриминација</w:t>
      </w:r>
      <w:r w:rsidR="00AE44DE" w:rsidRPr="008D62BC">
        <w:rPr>
          <w:rFonts w:ascii="Times New Roman" w:hAnsi="Times New Roman" w:cs="Times New Roman"/>
          <w:sz w:val="20"/>
          <w:szCs w:val="20"/>
          <w:lang w:eastAsia="de-DE"/>
        </w:rPr>
        <w:t>,</w:t>
      </w:r>
      <w:r w:rsidRPr="008D62BC">
        <w:rPr>
          <w:rFonts w:ascii="Times New Roman" w:hAnsi="Times New Roman" w:cs="Times New Roman"/>
          <w:sz w:val="20"/>
          <w:szCs w:val="20"/>
          <w:lang w:eastAsia="de-DE"/>
        </w:rPr>
        <w:t xml:space="preserve"> или пак</w:t>
      </w:r>
      <w:r w:rsidR="00AE44DE" w:rsidRPr="008D62BC">
        <w:rPr>
          <w:rFonts w:ascii="Times New Roman" w:hAnsi="Times New Roman" w:cs="Times New Roman"/>
          <w:sz w:val="20"/>
          <w:szCs w:val="20"/>
          <w:lang w:eastAsia="de-DE"/>
        </w:rPr>
        <w:t>,</w:t>
      </w:r>
      <w:r w:rsidRPr="008D62BC">
        <w:rPr>
          <w:rFonts w:ascii="Times New Roman" w:hAnsi="Times New Roman" w:cs="Times New Roman"/>
          <w:sz w:val="20"/>
          <w:szCs w:val="20"/>
          <w:lang w:eastAsia="de-DE"/>
        </w:rPr>
        <w:t xml:space="preserve"> предност ќе дадеме на сегрегацијата по групи</w:t>
      </w:r>
      <w:r w:rsidR="00690C46" w:rsidRPr="008D62BC">
        <w:rPr>
          <w:rFonts w:ascii="Times New Roman" w:hAnsi="Times New Roman" w:cs="Times New Roman"/>
          <w:sz w:val="20"/>
          <w:szCs w:val="20"/>
          <w:lang w:eastAsia="de-DE"/>
        </w:rPr>
        <w:t xml:space="preserve"> заробени во предрасуди? Во оваа смисла е препораката за градење на интеркултурен дијалог како алатка за спречување на етнички, религиозни, лингвистички и културни поделби. </w:t>
      </w:r>
    </w:p>
    <w:p w:rsidR="00EA1321" w:rsidRPr="008D62BC" w:rsidRDefault="00EA1321" w:rsidP="008D62BC">
      <w:pPr>
        <w:keepNext/>
        <w:keepLines/>
        <w:suppressAutoHyphens/>
        <w:spacing w:line="240" w:lineRule="auto"/>
        <w:ind w:firstLine="360"/>
        <w:jc w:val="both"/>
        <w:outlineLvl w:val="0"/>
        <w:rPr>
          <w:rFonts w:ascii="Times New Roman" w:hAnsi="Times New Roman" w:cs="Times New Roman"/>
          <w:sz w:val="20"/>
          <w:szCs w:val="20"/>
          <w:lang w:eastAsia="de-DE"/>
        </w:rPr>
      </w:pPr>
      <w:r w:rsidRPr="008D62BC">
        <w:rPr>
          <w:rFonts w:ascii="Times New Roman" w:hAnsi="Times New Roman" w:cs="Times New Roman"/>
          <w:sz w:val="20"/>
          <w:szCs w:val="20"/>
          <w:lang w:eastAsia="de-DE"/>
        </w:rPr>
        <w:lastRenderedPageBreak/>
        <w:t>Ваквиот предизвик всушност се сос</w:t>
      </w:r>
      <w:r w:rsidR="008D62BC">
        <w:rPr>
          <w:rFonts w:ascii="Times New Roman" w:hAnsi="Times New Roman" w:cs="Times New Roman"/>
          <w:sz w:val="20"/>
          <w:szCs w:val="20"/>
          <w:lang w:eastAsia="de-DE"/>
        </w:rPr>
        <w:t>тои во креирање на правилни пол</w:t>
      </w:r>
      <w:r w:rsidRPr="008D62BC">
        <w:rPr>
          <w:rFonts w:ascii="Times New Roman" w:hAnsi="Times New Roman" w:cs="Times New Roman"/>
          <w:sz w:val="20"/>
          <w:szCs w:val="20"/>
          <w:lang w:eastAsia="de-DE"/>
        </w:rPr>
        <w:t>итики кои се поврзани со мултикултурализмот и интеркултурализмот како поими. И двата поими во општествата</w:t>
      </w:r>
      <w:r w:rsidR="008D62BC">
        <w:rPr>
          <w:rFonts w:ascii="Times New Roman" w:hAnsi="Times New Roman" w:cs="Times New Roman"/>
          <w:sz w:val="20"/>
          <w:szCs w:val="20"/>
          <w:lang w:eastAsia="de-DE"/>
        </w:rPr>
        <w:t>,</w:t>
      </w:r>
      <w:r w:rsidRPr="008D62BC">
        <w:rPr>
          <w:rFonts w:ascii="Times New Roman" w:hAnsi="Times New Roman" w:cs="Times New Roman"/>
          <w:sz w:val="20"/>
          <w:szCs w:val="20"/>
          <w:lang w:eastAsia="de-DE"/>
        </w:rPr>
        <w:t xml:space="preserve"> и на макро, и на микро (локално) ниво, се развиени како теории, наративи и политички парадигми кои служат за менаџирање на културниот диверзитет. </w:t>
      </w:r>
      <w:r w:rsidR="00AE44DE" w:rsidRPr="008D62BC">
        <w:rPr>
          <w:rFonts w:ascii="Times New Roman" w:hAnsi="Times New Roman" w:cs="Times New Roman"/>
          <w:sz w:val="20"/>
          <w:szCs w:val="20"/>
          <w:lang w:eastAsia="de-DE"/>
        </w:rPr>
        <w:t>Сепак тие помеѓу себе се разликуваат во значењето. Постојат повеќе дефиниции за тоа на што точно се однесуваат овие два поими кои помеѓу се</w:t>
      </w:r>
      <w:r w:rsidR="00B85853" w:rsidRPr="008D62BC">
        <w:rPr>
          <w:rFonts w:ascii="Times New Roman" w:hAnsi="Times New Roman" w:cs="Times New Roman"/>
          <w:sz w:val="20"/>
          <w:szCs w:val="20"/>
          <w:lang w:eastAsia="de-DE"/>
        </w:rPr>
        <w:t>бе сепак, имаат заедничка нишка и во оваа насока постојат автори кои тврдат дека двата поими меѓусебно и не се разликуваат.</w:t>
      </w:r>
      <w:r w:rsidR="00AE44DE" w:rsidRPr="008D62BC">
        <w:rPr>
          <w:rFonts w:ascii="Times New Roman" w:hAnsi="Times New Roman" w:cs="Times New Roman"/>
          <w:sz w:val="20"/>
          <w:szCs w:val="20"/>
          <w:lang w:eastAsia="de-DE"/>
        </w:rPr>
        <w:t xml:space="preserve"> </w:t>
      </w:r>
    </w:p>
    <w:p w:rsidR="009F3E0C" w:rsidRPr="008D62BC" w:rsidRDefault="00AE44DE" w:rsidP="008D62BC">
      <w:pPr>
        <w:keepNext/>
        <w:keepLines/>
        <w:suppressAutoHyphens/>
        <w:spacing w:line="240" w:lineRule="auto"/>
        <w:ind w:firstLine="360"/>
        <w:jc w:val="both"/>
        <w:outlineLvl w:val="0"/>
        <w:rPr>
          <w:rFonts w:ascii="Times New Roman" w:hAnsi="Times New Roman" w:cs="Times New Roman"/>
          <w:sz w:val="20"/>
          <w:szCs w:val="20"/>
          <w:lang w:val="en-GB"/>
        </w:rPr>
      </w:pPr>
      <w:r w:rsidRPr="008D62BC">
        <w:rPr>
          <w:rFonts w:ascii="Times New Roman" w:hAnsi="Times New Roman" w:cs="Times New Roman"/>
          <w:sz w:val="20"/>
          <w:szCs w:val="20"/>
          <w:lang w:eastAsia="de-DE"/>
        </w:rPr>
        <w:t xml:space="preserve">Генерално поимот </w:t>
      </w:r>
      <w:r w:rsidRPr="008D62BC">
        <w:rPr>
          <w:rFonts w:ascii="Times New Roman" w:hAnsi="Times New Roman" w:cs="Times New Roman"/>
          <w:i/>
          <w:sz w:val="20"/>
          <w:szCs w:val="20"/>
          <w:lang w:eastAsia="de-DE"/>
        </w:rPr>
        <w:t>интеркултурализам</w:t>
      </w:r>
      <w:r w:rsidRPr="008D62BC">
        <w:rPr>
          <w:rFonts w:ascii="Times New Roman" w:hAnsi="Times New Roman" w:cs="Times New Roman"/>
          <w:sz w:val="20"/>
          <w:szCs w:val="20"/>
          <w:lang w:eastAsia="de-DE"/>
        </w:rPr>
        <w:t xml:space="preserve"> ја нагласува важноста од меѓусебна соработка, интеракција комуникација и меѓусебно прифаќање на различните културни групации помеѓу себе.</w:t>
      </w:r>
      <w:r w:rsidRPr="007C252B">
        <w:rPr>
          <w:rStyle w:val="FootnoteReference"/>
          <w:rFonts w:ascii="Times New Roman" w:hAnsi="Times New Roman" w:cs="Times New Roman"/>
          <w:sz w:val="18"/>
          <w:szCs w:val="20"/>
          <w:lang w:eastAsia="de-DE"/>
        </w:rPr>
        <w:footnoteReference w:id="8"/>
      </w:r>
      <w:r w:rsidRPr="008D62BC">
        <w:rPr>
          <w:rFonts w:ascii="Times New Roman" w:hAnsi="Times New Roman" w:cs="Times New Roman"/>
          <w:sz w:val="20"/>
          <w:szCs w:val="20"/>
          <w:lang w:eastAsia="de-DE"/>
        </w:rPr>
        <w:t xml:space="preserve"> Додека </w:t>
      </w:r>
      <w:r w:rsidR="001F1568" w:rsidRPr="008D62BC">
        <w:rPr>
          <w:rFonts w:ascii="Times New Roman" w:hAnsi="Times New Roman" w:cs="Times New Roman"/>
          <w:i/>
          <w:sz w:val="20"/>
          <w:szCs w:val="20"/>
          <w:lang w:eastAsia="de-DE"/>
        </w:rPr>
        <w:t>мултикултурализмот</w:t>
      </w:r>
      <w:r w:rsidR="001F1568" w:rsidRPr="008D62BC">
        <w:rPr>
          <w:rFonts w:ascii="Times New Roman" w:hAnsi="Times New Roman" w:cs="Times New Roman"/>
          <w:sz w:val="20"/>
          <w:szCs w:val="20"/>
          <w:lang w:eastAsia="de-DE"/>
        </w:rPr>
        <w:t xml:space="preserve">, повеќе се однесува </w:t>
      </w:r>
      <w:r w:rsidR="009F3E0C" w:rsidRPr="008D62BC">
        <w:rPr>
          <w:rFonts w:ascii="Times New Roman" w:hAnsi="Times New Roman" w:cs="Times New Roman"/>
          <w:sz w:val="20"/>
          <w:szCs w:val="20"/>
          <w:lang w:eastAsia="de-DE"/>
        </w:rPr>
        <w:t xml:space="preserve">на политика која </w:t>
      </w:r>
      <w:r w:rsidR="009F3E0C" w:rsidRPr="008D62BC">
        <w:rPr>
          <w:rFonts w:ascii="Times New Roman" w:hAnsi="Times New Roman" w:cs="Times New Roman"/>
          <w:sz w:val="20"/>
          <w:szCs w:val="20"/>
        </w:rPr>
        <w:t>го поддржува принципот на културна различност и го поддржува правото на различни културни и етнички групи да ги задржат карактеристичните културни идентитети обезбедувајќи нивен правичен пристап до сите сфери на општеството, независно дали станува збор за малцинска или мнозинска заедница во едно општество.</w:t>
      </w:r>
      <w:r w:rsidR="009F3E0C" w:rsidRPr="007C252B">
        <w:rPr>
          <w:rStyle w:val="FootnoteReference"/>
          <w:rFonts w:ascii="Times New Roman" w:hAnsi="Times New Roman" w:cs="Times New Roman"/>
          <w:sz w:val="18"/>
          <w:szCs w:val="20"/>
        </w:rPr>
        <w:footnoteReference w:id="9"/>
      </w:r>
    </w:p>
    <w:p w:rsidR="00B42BDB" w:rsidRPr="008D62BC" w:rsidRDefault="00B42BDB" w:rsidP="008D62BC">
      <w:pPr>
        <w:keepNext/>
        <w:keepLines/>
        <w:suppressAutoHyphens/>
        <w:spacing w:line="240" w:lineRule="auto"/>
        <w:ind w:firstLine="360"/>
        <w:jc w:val="both"/>
        <w:outlineLvl w:val="0"/>
        <w:rPr>
          <w:rFonts w:ascii="Times New Roman" w:hAnsi="Times New Roman" w:cs="Times New Roman"/>
          <w:sz w:val="20"/>
          <w:szCs w:val="20"/>
        </w:rPr>
      </w:pPr>
      <w:r w:rsidRPr="008D62BC">
        <w:rPr>
          <w:rFonts w:ascii="Times New Roman" w:hAnsi="Times New Roman" w:cs="Times New Roman"/>
          <w:sz w:val="20"/>
          <w:szCs w:val="20"/>
        </w:rPr>
        <w:t>Развојот на интеркултурализмот не е возможен без развивање на соодветни навики на однесување кај луѓето. Соодветниот тип на однесување е она по што трагаат современите општества и токму претприемничкото однесување може да допринесе многу во оваа насока.</w:t>
      </w:r>
    </w:p>
    <w:p w:rsidR="00B42BDB" w:rsidRDefault="00B42BDB" w:rsidP="009F3E0C">
      <w:pPr>
        <w:keepNext/>
        <w:keepLines/>
        <w:suppressAutoHyphens/>
        <w:spacing w:line="240" w:lineRule="auto"/>
        <w:ind w:firstLine="360"/>
        <w:jc w:val="both"/>
        <w:outlineLvl w:val="0"/>
        <w:rPr>
          <w:rFonts w:ascii="Times New Roman" w:hAnsi="Times New Roman" w:cs="Times New Roman"/>
          <w:color w:val="333333"/>
          <w:sz w:val="20"/>
          <w:szCs w:val="20"/>
          <w:lang w:val="en-GB"/>
        </w:rPr>
      </w:pPr>
    </w:p>
    <w:p w:rsidR="00624779" w:rsidRPr="00624779" w:rsidRDefault="00624779" w:rsidP="009F3E0C">
      <w:pPr>
        <w:keepNext/>
        <w:keepLines/>
        <w:suppressAutoHyphens/>
        <w:spacing w:line="240" w:lineRule="auto"/>
        <w:ind w:firstLine="360"/>
        <w:jc w:val="both"/>
        <w:outlineLvl w:val="0"/>
        <w:rPr>
          <w:rFonts w:ascii="Times New Roman" w:hAnsi="Times New Roman" w:cs="Times New Roman"/>
          <w:color w:val="333333"/>
          <w:sz w:val="20"/>
          <w:szCs w:val="20"/>
          <w:lang w:val="en-GB"/>
        </w:rPr>
      </w:pPr>
    </w:p>
    <w:p w:rsidR="00C66831" w:rsidRPr="00C66831" w:rsidRDefault="005F14A9" w:rsidP="00C66831">
      <w:pPr>
        <w:pStyle w:val="ListParagraph"/>
        <w:keepNext/>
        <w:keepLines/>
        <w:numPr>
          <w:ilvl w:val="0"/>
          <w:numId w:val="1"/>
        </w:numPr>
        <w:suppressAutoHyphens/>
        <w:jc w:val="both"/>
        <w:outlineLvl w:val="0"/>
        <w:rPr>
          <w:b/>
          <w:sz w:val="32"/>
          <w:lang w:val="en-GB" w:eastAsia="de-DE"/>
        </w:rPr>
      </w:pPr>
      <w:r w:rsidRPr="005F14A9">
        <w:rPr>
          <w:b/>
          <w:sz w:val="24"/>
          <w:lang w:val="mk-MK" w:eastAsia="de-DE"/>
        </w:rPr>
        <w:t>Претприемништвото како алатка за надминување на различностите</w:t>
      </w:r>
    </w:p>
    <w:p w:rsidR="00C66831" w:rsidRDefault="00C66831" w:rsidP="00C66831">
      <w:pPr>
        <w:spacing w:line="240" w:lineRule="auto"/>
        <w:ind w:firstLine="360"/>
        <w:jc w:val="both"/>
        <w:rPr>
          <w:rFonts w:ascii="Times New Roman" w:hAnsi="Times New Roman" w:cs="Times New Roman"/>
          <w:sz w:val="20"/>
        </w:rPr>
      </w:pPr>
      <w:r w:rsidRPr="00C66831">
        <w:rPr>
          <w:rFonts w:ascii="Times New Roman" w:hAnsi="Times New Roman" w:cs="Times New Roman"/>
          <w:sz w:val="20"/>
        </w:rPr>
        <w:t>А</w:t>
      </w:r>
      <w:r>
        <w:rPr>
          <w:rFonts w:ascii="Times New Roman" w:hAnsi="Times New Roman" w:cs="Times New Roman"/>
          <w:sz w:val="20"/>
        </w:rPr>
        <w:t>ко културните, религиските,</w:t>
      </w:r>
      <w:r w:rsidRPr="00C66831">
        <w:rPr>
          <w:rFonts w:ascii="Times New Roman" w:hAnsi="Times New Roman" w:cs="Times New Roman"/>
          <w:sz w:val="20"/>
        </w:rPr>
        <w:t xml:space="preserve"> етничките</w:t>
      </w:r>
      <w:r>
        <w:rPr>
          <w:rFonts w:ascii="Times New Roman" w:hAnsi="Times New Roman" w:cs="Times New Roman"/>
          <w:sz w:val="20"/>
        </w:rPr>
        <w:t xml:space="preserve"> и други</w:t>
      </w:r>
      <w:r w:rsidRPr="00C66831">
        <w:rPr>
          <w:rFonts w:ascii="Times New Roman" w:hAnsi="Times New Roman" w:cs="Times New Roman"/>
          <w:sz w:val="20"/>
        </w:rPr>
        <w:t xml:space="preserve"> заедници ги сфатиме како еден вид на ентитети создадени од хомогена структура која има свои граници во кои се оптега, тогаш нивното функционирање во голем дел може да се поистовети со функционирањето на претпријатијата. Па ако во економијата имаме конкуренција на пазарот, тогаш не треба да не изненадува и фактот дека историски гледано постојат обиди да едни народи се прогласуваат за посупериорни од други, се генерираат опасности за верски војни, па дури имаме и тензични односи на превласт и триумфализам помеѓу етнички заедници и во рамки на една држава. </w:t>
      </w:r>
    </w:p>
    <w:p w:rsidR="00C66831" w:rsidRDefault="00C66831" w:rsidP="00C66831">
      <w:pPr>
        <w:spacing w:line="240" w:lineRule="auto"/>
        <w:ind w:firstLine="360"/>
        <w:jc w:val="both"/>
        <w:rPr>
          <w:rFonts w:ascii="Times New Roman" w:hAnsi="Times New Roman" w:cs="Times New Roman"/>
          <w:sz w:val="20"/>
        </w:rPr>
      </w:pPr>
      <w:r w:rsidRPr="00C66831">
        <w:rPr>
          <w:rFonts w:ascii="Times New Roman" w:hAnsi="Times New Roman" w:cs="Times New Roman"/>
          <w:sz w:val="20"/>
        </w:rPr>
        <w:t xml:space="preserve">Она што претприемничкото однесување го нуди како можност е од ваквиот однос на судир и кокурирање на различните ентитети да </w:t>
      </w:r>
      <w:r w:rsidR="00B33498">
        <w:rPr>
          <w:rFonts w:ascii="Times New Roman" w:hAnsi="Times New Roman" w:cs="Times New Roman"/>
          <w:sz w:val="20"/>
        </w:rPr>
        <w:t xml:space="preserve">не </w:t>
      </w:r>
      <w:r w:rsidRPr="00C66831">
        <w:rPr>
          <w:rFonts w:ascii="Times New Roman" w:hAnsi="Times New Roman" w:cs="Times New Roman"/>
          <w:sz w:val="20"/>
        </w:rPr>
        <w:t xml:space="preserve">се изродат негативни екстерналии, и наместо нив да имаме раст и развој. </w:t>
      </w:r>
    </w:p>
    <w:p w:rsidR="00C66831" w:rsidRPr="00C77CDB" w:rsidRDefault="00D60864" w:rsidP="00E91739">
      <w:pPr>
        <w:ind w:firstLine="360"/>
        <w:jc w:val="both"/>
        <w:rPr>
          <w:rFonts w:ascii="Times New Roman" w:hAnsi="Times New Roman" w:cs="Times New Roman"/>
          <w:sz w:val="20"/>
          <w:szCs w:val="20"/>
        </w:rPr>
      </w:pPr>
      <w:r w:rsidRPr="00077D0D">
        <w:rPr>
          <w:rFonts w:ascii="Times New Roman" w:hAnsi="Times New Roman" w:cs="Times New Roman"/>
          <w:sz w:val="20"/>
          <w:szCs w:val="20"/>
        </w:rPr>
        <w:t>За тоа дека културната позадина може да има свое влијание врз политиките на економските субјекти зборувавме претходно. Во случајов, о</w:t>
      </w:r>
      <w:r w:rsidR="00C66831" w:rsidRPr="00077D0D">
        <w:rPr>
          <w:rFonts w:ascii="Times New Roman" w:hAnsi="Times New Roman" w:cs="Times New Roman"/>
          <w:sz w:val="20"/>
          <w:szCs w:val="20"/>
        </w:rPr>
        <w:t xml:space="preserve">на што нас не интересра е </w:t>
      </w:r>
      <w:r w:rsidR="00B33498">
        <w:rPr>
          <w:rFonts w:ascii="Times New Roman" w:hAnsi="Times New Roman" w:cs="Times New Roman"/>
          <w:sz w:val="20"/>
          <w:szCs w:val="20"/>
        </w:rPr>
        <w:t>обратната</w:t>
      </w:r>
      <w:r w:rsidR="00C66831" w:rsidRPr="00077D0D">
        <w:rPr>
          <w:rFonts w:ascii="Times New Roman" w:hAnsi="Times New Roman" w:cs="Times New Roman"/>
          <w:sz w:val="20"/>
          <w:szCs w:val="20"/>
        </w:rPr>
        <w:t xml:space="preserve"> врска според која претприемништвото е тоа кое може да влијае врз надминување на </w:t>
      </w:r>
      <w:r w:rsidR="00B33498">
        <w:rPr>
          <w:rFonts w:ascii="Times New Roman" w:hAnsi="Times New Roman" w:cs="Times New Roman"/>
          <w:sz w:val="20"/>
          <w:szCs w:val="20"/>
        </w:rPr>
        <w:t>конфликтите произлезени од</w:t>
      </w:r>
      <w:r w:rsidR="00C66831" w:rsidRPr="00077D0D">
        <w:rPr>
          <w:rFonts w:ascii="Times New Roman" w:hAnsi="Times New Roman" w:cs="Times New Roman"/>
          <w:sz w:val="20"/>
          <w:szCs w:val="20"/>
        </w:rPr>
        <w:t xml:space="preserve"> различните култури. </w:t>
      </w:r>
      <w:r w:rsidR="00B33498">
        <w:rPr>
          <w:rFonts w:ascii="Times New Roman" w:hAnsi="Times New Roman" w:cs="Times New Roman"/>
          <w:sz w:val="20"/>
          <w:szCs w:val="20"/>
        </w:rPr>
        <w:t>И до сега имаме искуство со користење на м</w:t>
      </w:r>
      <w:r w:rsidRPr="00077D0D">
        <w:rPr>
          <w:rFonts w:ascii="Times New Roman" w:hAnsi="Times New Roman" w:cs="Times New Roman"/>
          <w:sz w:val="20"/>
          <w:szCs w:val="20"/>
        </w:rPr>
        <w:t xml:space="preserve">еханизмите на претприемништвото во </w:t>
      </w:r>
      <w:r w:rsidR="00B33498">
        <w:rPr>
          <w:rFonts w:ascii="Times New Roman" w:hAnsi="Times New Roman" w:cs="Times New Roman"/>
          <w:sz w:val="20"/>
          <w:szCs w:val="20"/>
        </w:rPr>
        <w:t>за влијаење врз одредени општествени појави.</w:t>
      </w:r>
      <w:r w:rsidRPr="00077D0D">
        <w:rPr>
          <w:rFonts w:ascii="Times New Roman" w:hAnsi="Times New Roman" w:cs="Times New Roman"/>
          <w:sz w:val="20"/>
          <w:szCs w:val="20"/>
        </w:rPr>
        <w:t xml:space="preserve"> Типичен пример за тоа е на пр. </w:t>
      </w:r>
      <w:r w:rsidR="00C66831" w:rsidRPr="00077D0D">
        <w:rPr>
          <w:rFonts w:ascii="Times New Roman" w:hAnsi="Times New Roman" w:cs="Times New Roman"/>
          <w:sz w:val="20"/>
          <w:szCs w:val="20"/>
        </w:rPr>
        <w:t>социјално</w:t>
      </w:r>
      <w:r w:rsidR="00077D0D" w:rsidRPr="00077D0D">
        <w:rPr>
          <w:rFonts w:ascii="Times New Roman" w:hAnsi="Times New Roman" w:cs="Times New Roman"/>
          <w:sz w:val="20"/>
          <w:szCs w:val="20"/>
        </w:rPr>
        <w:t>то</w:t>
      </w:r>
      <w:r w:rsidR="00C66831" w:rsidRPr="00077D0D">
        <w:rPr>
          <w:rFonts w:ascii="Times New Roman" w:hAnsi="Times New Roman" w:cs="Times New Roman"/>
          <w:sz w:val="20"/>
          <w:szCs w:val="20"/>
        </w:rPr>
        <w:t xml:space="preserve"> претприемништво кое ги третира маргиналните групи и кое во својата </w:t>
      </w:r>
      <w:r w:rsidR="00C66831" w:rsidRPr="00C77CDB">
        <w:rPr>
          <w:rFonts w:ascii="Times New Roman" w:hAnsi="Times New Roman" w:cs="Times New Roman"/>
          <w:sz w:val="20"/>
          <w:szCs w:val="20"/>
        </w:rPr>
        <w:t>суштина е познато како механизам</w:t>
      </w:r>
      <w:r w:rsidR="00A235FA" w:rsidRPr="00C77CDB">
        <w:rPr>
          <w:rStyle w:val="FootnoteReference"/>
          <w:rFonts w:ascii="Times New Roman" w:hAnsi="Times New Roman" w:cs="Times New Roman"/>
          <w:sz w:val="18"/>
          <w:szCs w:val="20"/>
        </w:rPr>
        <w:footnoteReference w:id="10"/>
      </w:r>
      <w:r w:rsidR="00C66831" w:rsidRPr="00C77CDB">
        <w:rPr>
          <w:rFonts w:ascii="Times New Roman" w:hAnsi="Times New Roman" w:cs="Times New Roman"/>
          <w:sz w:val="20"/>
          <w:szCs w:val="20"/>
        </w:rPr>
        <w:t xml:space="preserve"> кој служи не само за решавање на оние проблеми кои не може да ги реши системот на државата, туку помага во ре</w:t>
      </w:r>
      <w:r w:rsidRPr="00C77CDB">
        <w:rPr>
          <w:rFonts w:ascii="Times New Roman" w:hAnsi="Times New Roman" w:cs="Times New Roman"/>
          <w:sz w:val="20"/>
          <w:szCs w:val="20"/>
        </w:rPr>
        <w:t>шавањето на про</w:t>
      </w:r>
      <w:r w:rsidR="00C66831" w:rsidRPr="00C77CDB">
        <w:rPr>
          <w:rFonts w:ascii="Times New Roman" w:hAnsi="Times New Roman" w:cs="Times New Roman"/>
          <w:sz w:val="20"/>
          <w:szCs w:val="20"/>
        </w:rPr>
        <w:t>блемите кои државата ги генерира.</w:t>
      </w:r>
      <w:r w:rsidRPr="00C77CDB">
        <w:rPr>
          <w:rStyle w:val="FootnoteReference"/>
          <w:rFonts w:ascii="Times New Roman" w:hAnsi="Times New Roman" w:cs="Times New Roman"/>
          <w:sz w:val="18"/>
          <w:szCs w:val="20"/>
        </w:rPr>
        <w:footnoteReference w:id="11"/>
      </w:r>
    </w:p>
    <w:p w:rsidR="00077D0D" w:rsidRDefault="00077D0D" w:rsidP="00077D0D">
      <w:pPr>
        <w:ind w:firstLine="432"/>
        <w:jc w:val="both"/>
        <w:rPr>
          <w:rFonts w:ascii="Times New Roman" w:hAnsi="Times New Roman" w:cs="Times New Roman"/>
          <w:sz w:val="20"/>
          <w:lang w:val="en-GB"/>
        </w:rPr>
      </w:pPr>
      <w:r w:rsidRPr="00077D0D">
        <w:rPr>
          <w:rFonts w:ascii="Times New Roman" w:hAnsi="Times New Roman" w:cs="Times New Roman"/>
          <w:sz w:val="20"/>
        </w:rPr>
        <w:t xml:space="preserve">Имено, по </w:t>
      </w:r>
      <w:r>
        <w:rPr>
          <w:rFonts w:ascii="Times New Roman" w:hAnsi="Times New Roman" w:cs="Times New Roman"/>
          <w:sz w:val="20"/>
        </w:rPr>
        <w:t xml:space="preserve">претходно  изнесените бројни </w:t>
      </w:r>
      <w:r w:rsidRPr="00077D0D">
        <w:rPr>
          <w:rFonts w:ascii="Times New Roman" w:hAnsi="Times New Roman" w:cs="Times New Roman"/>
          <w:sz w:val="20"/>
        </w:rPr>
        <w:t xml:space="preserve">дефинниција </w:t>
      </w:r>
      <w:r>
        <w:rPr>
          <w:rFonts w:ascii="Times New Roman" w:hAnsi="Times New Roman" w:cs="Times New Roman"/>
          <w:sz w:val="20"/>
        </w:rPr>
        <w:t xml:space="preserve">за претприемништвото може да се заклучи дека во суштина тоа претставува </w:t>
      </w:r>
      <w:r w:rsidRPr="00077D0D">
        <w:rPr>
          <w:rFonts w:ascii="Times New Roman" w:hAnsi="Times New Roman" w:cs="Times New Roman"/>
          <w:sz w:val="20"/>
        </w:rPr>
        <w:t>специфичен начин на однесување на</w:t>
      </w:r>
      <w:r>
        <w:rPr>
          <w:rFonts w:ascii="Times New Roman" w:hAnsi="Times New Roman" w:cs="Times New Roman"/>
          <w:sz w:val="20"/>
        </w:rPr>
        <w:t xml:space="preserve"> претпри</w:t>
      </w:r>
      <w:r w:rsidRPr="00077D0D">
        <w:rPr>
          <w:rFonts w:ascii="Times New Roman" w:hAnsi="Times New Roman" w:cs="Times New Roman"/>
          <w:sz w:val="20"/>
        </w:rPr>
        <w:t>јатијата</w:t>
      </w:r>
      <w:r>
        <w:rPr>
          <w:rFonts w:ascii="Times New Roman" w:hAnsi="Times New Roman" w:cs="Times New Roman"/>
          <w:sz w:val="20"/>
        </w:rPr>
        <w:t>,</w:t>
      </w:r>
      <w:r w:rsidRPr="00077D0D">
        <w:rPr>
          <w:rFonts w:ascii="Times New Roman" w:hAnsi="Times New Roman" w:cs="Times New Roman"/>
          <w:sz w:val="20"/>
        </w:rPr>
        <w:t xml:space="preserve"> кој се темели на </w:t>
      </w:r>
      <w:r>
        <w:rPr>
          <w:rFonts w:ascii="Times New Roman" w:hAnsi="Times New Roman" w:cs="Times New Roman"/>
          <w:sz w:val="20"/>
        </w:rPr>
        <w:t>своите основни карактеристики</w:t>
      </w:r>
      <w:r w:rsidRPr="00C77CDB">
        <w:rPr>
          <w:rStyle w:val="FootnoteReference"/>
          <w:rFonts w:ascii="Times New Roman" w:hAnsi="Times New Roman" w:cs="Times New Roman"/>
          <w:sz w:val="18"/>
        </w:rPr>
        <w:footnoteReference w:id="12"/>
      </w:r>
      <w:r>
        <w:rPr>
          <w:rFonts w:ascii="Times New Roman" w:hAnsi="Times New Roman" w:cs="Times New Roman"/>
          <w:sz w:val="20"/>
        </w:rPr>
        <w:t xml:space="preserve"> како што се</w:t>
      </w:r>
      <w:r w:rsidR="008B1457" w:rsidRPr="00C77CDB">
        <w:rPr>
          <w:rStyle w:val="FootnoteReference"/>
          <w:rFonts w:ascii="Times New Roman" w:hAnsi="Times New Roman" w:cs="Times New Roman"/>
          <w:sz w:val="18"/>
        </w:rPr>
        <w:footnoteReference w:id="13"/>
      </w:r>
      <w:r>
        <w:rPr>
          <w:rFonts w:ascii="Times New Roman" w:hAnsi="Times New Roman" w:cs="Times New Roman"/>
          <w:sz w:val="20"/>
          <w:lang w:val="en-GB"/>
        </w:rPr>
        <w:t>:</w:t>
      </w:r>
      <w:r>
        <w:rPr>
          <w:rFonts w:ascii="Times New Roman" w:hAnsi="Times New Roman" w:cs="Times New Roman"/>
          <w:sz w:val="20"/>
        </w:rPr>
        <w:t xml:space="preserve"> </w:t>
      </w:r>
      <w:r w:rsidRPr="00077D0D">
        <w:rPr>
          <w:rFonts w:ascii="Times New Roman" w:hAnsi="Times New Roman" w:cs="Times New Roman"/>
          <w:sz w:val="20"/>
        </w:rPr>
        <w:t xml:space="preserve">иновативност, проактивност,  преземање ризик, </w:t>
      </w:r>
      <w:r w:rsidRPr="00077D0D">
        <w:rPr>
          <w:rFonts w:ascii="Times New Roman" w:hAnsi="Times New Roman" w:cs="Times New Roman"/>
          <w:sz w:val="20"/>
        </w:rPr>
        <w:lastRenderedPageBreak/>
        <w:t>толеранција на неизвесност и сл</w:t>
      </w:r>
      <w:r>
        <w:rPr>
          <w:rFonts w:ascii="Times New Roman" w:hAnsi="Times New Roman" w:cs="Times New Roman"/>
          <w:sz w:val="20"/>
        </w:rPr>
        <w:t>.</w:t>
      </w:r>
      <w:r w:rsidR="002E67C0" w:rsidRPr="00C77CDB">
        <w:rPr>
          <w:rStyle w:val="FootnoteReference"/>
          <w:rFonts w:ascii="Times New Roman" w:hAnsi="Times New Roman" w:cs="Times New Roman"/>
          <w:sz w:val="18"/>
        </w:rPr>
        <w:footnoteReference w:id="14"/>
      </w:r>
      <w:r>
        <w:rPr>
          <w:rFonts w:ascii="Times New Roman" w:hAnsi="Times New Roman" w:cs="Times New Roman"/>
          <w:sz w:val="20"/>
        </w:rPr>
        <w:t xml:space="preserve"> Т</w:t>
      </w:r>
      <w:r w:rsidRPr="00077D0D">
        <w:rPr>
          <w:rFonts w:ascii="Times New Roman" w:hAnsi="Times New Roman" w:cs="Times New Roman"/>
          <w:sz w:val="20"/>
        </w:rPr>
        <w:t xml:space="preserve">окму </w:t>
      </w:r>
      <w:r>
        <w:rPr>
          <w:rFonts w:ascii="Times New Roman" w:hAnsi="Times New Roman" w:cs="Times New Roman"/>
          <w:sz w:val="20"/>
        </w:rPr>
        <w:t>овие</w:t>
      </w:r>
      <w:r w:rsidRPr="00077D0D">
        <w:rPr>
          <w:rFonts w:ascii="Times New Roman" w:hAnsi="Times New Roman" w:cs="Times New Roman"/>
          <w:sz w:val="20"/>
        </w:rPr>
        <w:t xml:space="preserve"> карактеристики </w:t>
      </w:r>
      <w:r>
        <w:rPr>
          <w:rFonts w:ascii="Times New Roman" w:hAnsi="Times New Roman" w:cs="Times New Roman"/>
          <w:sz w:val="20"/>
        </w:rPr>
        <w:t xml:space="preserve">на претприемништвото </w:t>
      </w:r>
      <w:r w:rsidRPr="00077D0D">
        <w:rPr>
          <w:rFonts w:ascii="Times New Roman" w:hAnsi="Times New Roman" w:cs="Times New Roman"/>
          <w:sz w:val="20"/>
        </w:rPr>
        <w:t xml:space="preserve">нудат можности за </w:t>
      </w:r>
      <w:r>
        <w:rPr>
          <w:rFonts w:ascii="Times New Roman" w:hAnsi="Times New Roman" w:cs="Times New Roman"/>
          <w:sz w:val="20"/>
        </w:rPr>
        <w:t xml:space="preserve">излегување и надминување на воспоставените обрасци на однесување, </w:t>
      </w:r>
      <w:r w:rsidRPr="00077D0D">
        <w:rPr>
          <w:rFonts w:ascii="Times New Roman" w:hAnsi="Times New Roman" w:cs="Times New Roman"/>
          <w:sz w:val="20"/>
        </w:rPr>
        <w:t>надминување на стереотипи</w:t>
      </w:r>
      <w:r>
        <w:rPr>
          <w:rFonts w:ascii="Times New Roman" w:hAnsi="Times New Roman" w:cs="Times New Roman"/>
          <w:sz w:val="20"/>
        </w:rPr>
        <w:t>те</w:t>
      </w:r>
      <w:r w:rsidRPr="00077D0D">
        <w:rPr>
          <w:rFonts w:ascii="Times New Roman" w:hAnsi="Times New Roman" w:cs="Times New Roman"/>
          <w:sz w:val="20"/>
        </w:rPr>
        <w:t xml:space="preserve"> и конфликтни</w:t>
      </w:r>
      <w:r>
        <w:rPr>
          <w:rFonts w:ascii="Times New Roman" w:hAnsi="Times New Roman" w:cs="Times New Roman"/>
          <w:sz w:val="20"/>
        </w:rPr>
        <w:t>те</w:t>
      </w:r>
      <w:r w:rsidRPr="00077D0D">
        <w:rPr>
          <w:rFonts w:ascii="Times New Roman" w:hAnsi="Times New Roman" w:cs="Times New Roman"/>
          <w:sz w:val="20"/>
        </w:rPr>
        <w:t xml:space="preserve"> ситуации, а за сметка на </w:t>
      </w:r>
      <w:r>
        <w:rPr>
          <w:rFonts w:ascii="Times New Roman" w:hAnsi="Times New Roman" w:cs="Times New Roman"/>
          <w:sz w:val="20"/>
        </w:rPr>
        <w:t>тоа н</w:t>
      </w:r>
      <w:r w:rsidRPr="00077D0D">
        <w:rPr>
          <w:rFonts w:ascii="Times New Roman" w:hAnsi="Times New Roman" w:cs="Times New Roman"/>
          <w:sz w:val="20"/>
        </w:rPr>
        <w:t xml:space="preserve">и нудат </w:t>
      </w:r>
      <w:r>
        <w:rPr>
          <w:rFonts w:ascii="Times New Roman" w:hAnsi="Times New Roman" w:cs="Times New Roman"/>
          <w:sz w:val="20"/>
        </w:rPr>
        <w:t xml:space="preserve">можноссти за </w:t>
      </w:r>
      <w:r w:rsidRPr="00077D0D">
        <w:rPr>
          <w:rFonts w:ascii="Times New Roman" w:hAnsi="Times New Roman" w:cs="Times New Roman"/>
          <w:sz w:val="20"/>
        </w:rPr>
        <w:t>раст</w:t>
      </w:r>
      <w:r>
        <w:rPr>
          <w:rFonts w:ascii="Times New Roman" w:hAnsi="Times New Roman" w:cs="Times New Roman"/>
          <w:sz w:val="20"/>
        </w:rPr>
        <w:t xml:space="preserve"> и хармонија</w:t>
      </w:r>
      <w:r w:rsidRPr="00077D0D">
        <w:rPr>
          <w:rFonts w:ascii="Times New Roman" w:hAnsi="Times New Roman" w:cs="Times New Roman"/>
          <w:sz w:val="20"/>
        </w:rPr>
        <w:t>.</w:t>
      </w:r>
    </w:p>
    <w:p w:rsidR="004E4E1B" w:rsidRPr="004E4E1B" w:rsidRDefault="004E4E1B" w:rsidP="004E4E1B">
      <w:pPr>
        <w:ind w:firstLine="432"/>
        <w:jc w:val="both"/>
        <w:rPr>
          <w:rFonts w:ascii="Times New Roman" w:hAnsi="Times New Roman" w:cs="Times New Roman"/>
          <w:sz w:val="20"/>
        </w:rPr>
      </w:pPr>
      <w:r w:rsidRPr="004E4E1B">
        <w:rPr>
          <w:rFonts w:ascii="Times New Roman" w:hAnsi="Times New Roman" w:cs="Times New Roman"/>
          <w:b/>
          <w:sz w:val="20"/>
        </w:rPr>
        <w:t>Иновативен пристап.</w:t>
      </w:r>
      <w:r w:rsidRPr="004E4E1B">
        <w:rPr>
          <w:rFonts w:ascii="Times New Roman" w:hAnsi="Times New Roman" w:cs="Times New Roman"/>
          <w:sz w:val="20"/>
        </w:rPr>
        <w:t xml:space="preserve"> Надминување на диверзитетите (културни, етнички, религиски и сл.) е возможно ако во однесувањето воведеме иновативен пристап и научиме проблемите и појавите да ги третираме на поинаков начин. Со издигнување над проблемите и размислување „надвор од кутијата“ всушност се овозможува надминување на стереотипите кои ограничуваат и креирање на решенија кои можат да обезбедат добробит за сите. </w:t>
      </w:r>
    </w:p>
    <w:p w:rsidR="004E4E1B" w:rsidRPr="004E4E1B" w:rsidRDefault="004E4E1B" w:rsidP="004E4E1B">
      <w:pPr>
        <w:ind w:firstLine="432"/>
        <w:jc w:val="both"/>
        <w:rPr>
          <w:rFonts w:ascii="Times New Roman" w:hAnsi="Times New Roman" w:cs="Times New Roman"/>
          <w:sz w:val="20"/>
        </w:rPr>
      </w:pPr>
      <w:r w:rsidRPr="004E4E1B">
        <w:rPr>
          <w:rFonts w:ascii="Times New Roman" w:hAnsi="Times New Roman" w:cs="Times New Roman"/>
          <w:b/>
          <w:sz w:val="20"/>
        </w:rPr>
        <w:t>Проактивност.</w:t>
      </w:r>
      <w:r w:rsidRPr="004E4E1B">
        <w:rPr>
          <w:rFonts w:ascii="Times New Roman" w:hAnsi="Times New Roman" w:cs="Times New Roman"/>
          <w:sz w:val="20"/>
        </w:rPr>
        <w:t xml:space="preserve"> При надминување на конфликтни ситуации и трагање по решение особено е значајно да бидеме во можност да ги предвидиме случувањата кои следуваат. Проактивноста овозможува да се согледаат последиците од нашите постапки уште пред да ги направиме и на тој начин да контролираме и превенираме несакани дејствија.</w:t>
      </w:r>
    </w:p>
    <w:p w:rsidR="004E4E1B" w:rsidRPr="004E4E1B" w:rsidRDefault="004E4E1B" w:rsidP="004E4E1B">
      <w:pPr>
        <w:ind w:firstLine="432"/>
        <w:jc w:val="both"/>
        <w:rPr>
          <w:rFonts w:ascii="Times New Roman" w:hAnsi="Times New Roman" w:cs="Times New Roman"/>
          <w:sz w:val="20"/>
        </w:rPr>
      </w:pPr>
      <w:r w:rsidRPr="004E4E1B">
        <w:rPr>
          <w:rFonts w:ascii="Times New Roman" w:hAnsi="Times New Roman" w:cs="Times New Roman"/>
          <w:b/>
          <w:sz w:val="20"/>
        </w:rPr>
        <w:t>Толерантноста кон ризик и неизвесност</w:t>
      </w:r>
      <w:r w:rsidRPr="004E4E1B">
        <w:rPr>
          <w:rFonts w:ascii="Times New Roman" w:hAnsi="Times New Roman" w:cs="Times New Roman"/>
          <w:sz w:val="20"/>
        </w:rPr>
        <w:t>. Навиките во однесувањето, дејствувањето на вообичаен начин не држи во рамки на конфорната зона. Но, ако таа зона значи припаѓање на некакви заедници кои на долг рок носат поделби и конфронтации за одредени прашања мораме да научиме да ризикуваме со нешто ново во нашето однесување кои ќе не издигне над проблемите. Толерантноста кон ризик ни ја дава храброста да се одважиме да бидеме први во ваквите чекори. Ваквиот невообичаен начин на однесување со себе носи и доза на неизвесност, но доколу имаме јасна цел и истрајност тоа ќе вроди со плод.</w:t>
      </w:r>
    </w:p>
    <w:p w:rsidR="004E4E1B" w:rsidRPr="00E91739" w:rsidRDefault="004E4E1B" w:rsidP="00E91739">
      <w:pPr>
        <w:ind w:firstLine="432"/>
        <w:jc w:val="both"/>
        <w:rPr>
          <w:rFonts w:ascii="Times New Roman" w:hAnsi="Times New Roman" w:cs="Times New Roman"/>
          <w:sz w:val="20"/>
        </w:rPr>
      </w:pPr>
      <w:r w:rsidRPr="00E91739">
        <w:rPr>
          <w:rFonts w:ascii="Times New Roman" w:hAnsi="Times New Roman" w:cs="Times New Roman"/>
          <w:sz w:val="20"/>
        </w:rPr>
        <w:t xml:space="preserve">Меѓутоа </w:t>
      </w:r>
      <w:r w:rsidR="00E91739" w:rsidRPr="00E91739">
        <w:rPr>
          <w:rFonts w:ascii="Times New Roman" w:hAnsi="Times New Roman" w:cs="Times New Roman"/>
          <w:sz w:val="20"/>
        </w:rPr>
        <w:t xml:space="preserve">претприемничкото </w:t>
      </w:r>
      <w:r w:rsidRPr="00E91739">
        <w:rPr>
          <w:rFonts w:ascii="Times New Roman" w:hAnsi="Times New Roman" w:cs="Times New Roman"/>
          <w:sz w:val="20"/>
        </w:rPr>
        <w:t xml:space="preserve">однесување не е само прашање на одлука, туку </w:t>
      </w:r>
      <w:r w:rsidR="00E91739" w:rsidRPr="00E91739">
        <w:rPr>
          <w:rFonts w:ascii="Times New Roman" w:hAnsi="Times New Roman" w:cs="Times New Roman"/>
          <w:sz w:val="20"/>
        </w:rPr>
        <w:t xml:space="preserve">претпоставува </w:t>
      </w:r>
      <w:r w:rsidRPr="00E91739">
        <w:rPr>
          <w:rFonts w:ascii="Times New Roman" w:hAnsi="Times New Roman" w:cs="Times New Roman"/>
          <w:sz w:val="20"/>
        </w:rPr>
        <w:t xml:space="preserve">и неопходност од соодветни вештини. Затоа е значајно </w:t>
      </w:r>
      <w:r w:rsidR="00E91739" w:rsidRPr="00E91739">
        <w:rPr>
          <w:rFonts w:ascii="Times New Roman" w:hAnsi="Times New Roman" w:cs="Times New Roman"/>
          <w:sz w:val="20"/>
        </w:rPr>
        <w:t xml:space="preserve">да постои перманентно вложување </w:t>
      </w:r>
      <w:r w:rsidRPr="00E91739">
        <w:rPr>
          <w:rFonts w:ascii="Times New Roman" w:hAnsi="Times New Roman" w:cs="Times New Roman"/>
          <w:sz w:val="20"/>
        </w:rPr>
        <w:t>во развој</w:t>
      </w:r>
      <w:r w:rsidR="001E2A90">
        <w:rPr>
          <w:rFonts w:ascii="Times New Roman" w:hAnsi="Times New Roman" w:cs="Times New Roman"/>
          <w:sz w:val="20"/>
        </w:rPr>
        <w:t>от на претприемачките вештини кај</w:t>
      </w:r>
      <w:r w:rsidRPr="00E91739">
        <w:rPr>
          <w:rFonts w:ascii="Times New Roman" w:hAnsi="Times New Roman" w:cs="Times New Roman"/>
          <w:sz w:val="20"/>
        </w:rPr>
        <w:t xml:space="preserve"> </w:t>
      </w:r>
      <w:r w:rsidR="00E91739" w:rsidRPr="00E91739">
        <w:rPr>
          <w:rFonts w:ascii="Times New Roman" w:hAnsi="Times New Roman" w:cs="Times New Roman"/>
          <w:sz w:val="20"/>
        </w:rPr>
        <w:t>поединците со цел во иднина да</w:t>
      </w:r>
      <w:r w:rsidRPr="00E91739">
        <w:rPr>
          <w:rFonts w:ascii="Times New Roman" w:hAnsi="Times New Roman" w:cs="Times New Roman"/>
          <w:sz w:val="20"/>
        </w:rPr>
        <w:t xml:space="preserve"> знаат како да се носат со предизвици</w:t>
      </w:r>
      <w:r w:rsidR="00E91739" w:rsidRPr="00E91739">
        <w:rPr>
          <w:rFonts w:ascii="Times New Roman" w:hAnsi="Times New Roman" w:cs="Times New Roman"/>
          <w:sz w:val="20"/>
        </w:rPr>
        <w:t xml:space="preserve"> на културниот диверзитет</w:t>
      </w:r>
      <w:r w:rsidRPr="00E91739">
        <w:rPr>
          <w:rFonts w:ascii="Times New Roman" w:hAnsi="Times New Roman" w:cs="Times New Roman"/>
          <w:sz w:val="20"/>
        </w:rPr>
        <w:t>.</w:t>
      </w:r>
      <w:r w:rsidR="00E91739" w:rsidRPr="00E91739">
        <w:rPr>
          <w:rFonts w:ascii="Times New Roman" w:hAnsi="Times New Roman" w:cs="Times New Roman"/>
          <w:sz w:val="20"/>
        </w:rPr>
        <w:t xml:space="preserve"> Ако интеркултурализмот го сфатиме како комплексна појава на сложени односи меѓу заедниците, тогаш претприемништвото е механизмот за справување со предизвиците кои произлегуваат од ваквите односи.</w:t>
      </w:r>
    </w:p>
    <w:p w:rsidR="004E4E1B" w:rsidRDefault="004E4E1B" w:rsidP="00077D0D">
      <w:pPr>
        <w:ind w:firstLine="432"/>
        <w:jc w:val="both"/>
        <w:rPr>
          <w:rFonts w:ascii="Times New Roman" w:hAnsi="Times New Roman" w:cs="Times New Roman"/>
          <w:sz w:val="20"/>
        </w:rPr>
      </w:pPr>
    </w:p>
    <w:p w:rsidR="00CD05CC" w:rsidRPr="00CD05CC" w:rsidRDefault="00CD05CC" w:rsidP="00CD05CC">
      <w:pPr>
        <w:pStyle w:val="ListParagraph"/>
        <w:numPr>
          <w:ilvl w:val="0"/>
          <w:numId w:val="1"/>
        </w:numPr>
        <w:jc w:val="both"/>
        <w:rPr>
          <w:b/>
          <w:sz w:val="24"/>
        </w:rPr>
      </w:pPr>
      <w:r w:rsidRPr="00CD05CC">
        <w:rPr>
          <w:b/>
          <w:sz w:val="24"/>
          <w:lang w:val="mk-MK"/>
        </w:rPr>
        <w:t>Заклучок</w:t>
      </w:r>
    </w:p>
    <w:p w:rsidR="009E3F9C" w:rsidRDefault="00CD05CC" w:rsidP="009E3F9C">
      <w:pPr>
        <w:ind w:firstLine="432"/>
        <w:jc w:val="both"/>
        <w:rPr>
          <w:rFonts w:ascii="Times New Roman" w:hAnsi="Times New Roman" w:cs="Times New Roman"/>
          <w:sz w:val="20"/>
        </w:rPr>
      </w:pPr>
      <w:r w:rsidRPr="00CD05CC">
        <w:rPr>
          <w:rFonts w:ascii="Times New Roman" w:hAnsi="Times New Roman" w:cs="Times New Roman"/>
          <w:sz w:val="20"/>
        </w:rPr>
        <w:t>Економската литература одамна го третира прашањето за влијанието на религијата и културата врз водењето бизнис. Она што е предмет на елаборација во овој труд е повратното влијание според кое претприемништвото е тоа кое може да влијае врз надминување на разликите креирани од припадноста во различните заедници и културни диверзитети.</w:t>
      </w:r>
      <w:r w:rsidR="009E3F9C">
        <w:rPr>
          <w:rFonts w:ascii="Times New Roman" w:hAnsi="Times New Roman" w:cs="Times New Roman"/>
          <w:sz w:val="20"/>
        </w:rPr>
        <w:t xml:space="preserve"> </w:t>
      </w:r>
      <w:r w:rsidR="009E3F9C" w:rsidRPr="009E3F9C">
        <w:rPr>
          <w:rFonts w:ascii="Times New Roman" w:hAnsi="Times New Roman" w:cs="Times New Roman"/>
          <w:sz w:val="20"/>
          <w:szCs w:val="20"/>
        </w:rPr>
        <w:t>По дефинниција претприемништвото претставува специфичен начин на однесување на</w:t>
      </w:r>
      <w:r w:rsidR="009E3F9C">
        <w:rPr>
          <w:rFonts w:ascii="Times New Roman" w:hAnsi="Times New Roman" w:cs="Times New Roman"/>
          <w:sz w:val="20"/>
          <w:szCs w:val="20"/>
        </w:rPr>
        <w:t xml:space="preserve"> претпри</w:t>
      </w:r>
      <w:r w:rsidR="009E3F9C" w:rsidRPr="009E3F9C">
        <w:rPr>
          <w:rFonts w:ascii="Times New Roman" w:hAnsi="Times New Roman" w:cs="Times New Roman"/>
          <w:sz w:val="20"/>
          <w:szCs w:val="20"/>
        </w:rPr>
        <w:t xml:space="preserve">јатијата кој се темели на иновативност, проактивност,  преземање ризик, толеранција на неизвесност и сл, и токму ваквите карактеристики нудат можности за надминување на стереотипи и конфликтни ситуации, а за сметка на </w:t>
      </w:r>
      <w:r w:rsidR="009E3F9C">
        <w:rPr>
          <w:rFonts w:ascii="Times New Roman" w:hAnsi="Times New Roman" w:cs="Times New Roman"/>
          <w:sz w:val="20"/>
          <w:szCs w:val="20"/>
        </w:rPr>
        <w:t>тоа ни нудат</w:t>
      </w:r>
      <w:r w:rsidR="009E3F9C" w:rsidRPr="009E3F9C">
        <w:rPr>
          <w:rFonts w:ascii="Times New Roman" w:hAnsi="Times New Roman" w:cs="Times New Roman"/>
          <w:sz w:val="20"/>
          <w:szCs w:val="20"/>
        </w:rPr>
        <w:t xml:space="preserve"> раст</w:t>
      </w:r>
      <w:r w:rsidR="009E3F9C">
        <w:rPr>
          <w:rFonts w:ascii="Times New Roman" w:hAnsi="Times New Roman" w:cs="Times New Roman"/>
          <w:sz w:val="20"/>
          <w:szCs w:val="20"/>
        </w:rPr>
        <w:t xml:space="preserve"> и хармонија</w:t>
      </w:r>
      <w:r w:rsidR="009E3F9C" w:rsidRPr="009E3F9C">
        <w:rPr>
          <w:rFonts w:ascii="Times New Roman" w:hAnsi="Times New Roman" w:cs="Times New Roman"/>
          <w:sz w:val="20"/>
          <w:szCs w:val="20"/>
        </w:rPr>
        <w:t>.</w:t>
      </w:r>
      <w:r w:rsidR="000A0B78">
        <w:rPr>
          <w:rFonts w:ascii="Times New Roman" w:hAnsi="Times New Roman" w:cs="Times New Roman"/>
          <w:sz w:val="20"/>
          <w:szCs w:val="20"/>
        </w:rPr>
        <w:t>Токму з</w:t>
      </w:r>
      <w:r w:rsidR="009E3F9C">
        <w:rPr>
          <w:rFonts w:ascii="Times New Roman" w:hAnsi="Times New Roman" w:cs="Times New Roman"/>
          <w:sz w:val="20"/>
          <w:szCs w:val="20"/>
        </w:rPr>
        <w:t xml:space="preserve">атоа ако </w:t>
      </w:r>
      <w:r w:rsidR="009E3F9C" w:rsidRPr="00E91739">
        <w:rPr>
          <w:rFonts w:ascii="Times New Roman" w:hAnsi="Times New Roman" w:cs="Times New Roman"/>
          <w:sz w:val="20"/>
        </w:rPr>
        <w:t>интеркултурализмот го сфатиме како комплексна појава на сложени односи меѓу заедниците, тогаш претприемништвото е механизмот за справување со предизвиците кои произлегуваат од ваквите односи.</w:t>
      </w:r>
    </w:p>
    <w:p w:rsidR="00150F7F" w:rsidRDefault="00150F7F" w:rsidP="009E3F9C">
      <w:pPr>
        <w:ind w:firstLine="432"/>
        <w:jc w:val="both"/>
        <w:rPr>
          <w:rFonts w:ascii="Times New Roman" w:hAnsi="Times New Roman" w:cs="Times New Roman"/>
          <w:sz w:val="20"/>
          <w:lang w:val="en-GB"/>
        </w:rPr>
      </w:pPr>
    </w:p>
    <w:p w:rsidR="00624779" w:rsidRPr="00624779" w:rsidRDefault="00624779" w:rsidP="009E3F9C">
      <w:pPr>
        <w:ind w:firstLine="432"/>
        <w:jc w:val="both"/>
        <w:rPr>
          <w:rFonts w:ascii="Times New Roman" w:hAnsi="Times New Roman" w:cs="Times New Roman"/>
          <w:sz w:val="20"/>
          <w:lang w:val="en-GB"/>
        </w:rPr>
      </w:pPr>
    </w:p>
    <w:p w:rsidR="00150F7F" w:rsidRDefault="00150F7F" w:rsidP="009E3F9C">
      <w:pPr>
        <w:ind w:firstLine="432"/>
        <w:jc w:val="both"/>
        <w:rPr>
          <w:rFonts w:ascii="Times New Roman" w:hAnsi="Times New Roman" w:cs="Times New Roman"/>
          <w:b/>
          <w:sz w:val="24"/>
        </w:rPr>
      </w:pPr>
      <w:r w:rsidRPr="00150F7F">
        <w:rPr>
          <w:rFonts w:ascii="Times New Roman" w:hAnsi="Times New Roman" w:cs="Times New Roman"/>
          <w:b/>
          <w:sz w:val="24"/>
        </w:rPr>
        <w:t>Користена литература</w:t>
      </w:r>
    </w:p>
    <w:p w:rsidR="00D72EC4" w:rsidRPr="00D72EC4" w:rsidRDefault="00EB3855" w:rsidP="00D72EC4">
      <w:pPr>
        <w:pStyle w:val="ListParagraph"/>
        <w:numPr>
          <w:ilvl w:val="0"/>
          <w:numId w:val="3"/>
        </w:numPr>
        <w:spacing w:after="200"/>
        <w:ind w:left="0" w:firstLine="426"/>
        <w:jc w:val="both"/>
        <w:rPr>
          <w:szCs w:val="18"/>
        </w:rPr>
      </w:pPr>
      <w:r w:rsidRPr="00D72EC4">
        <w:rPr>
          <w:szCs w:val="18"/>
          <w:lang w:val="en-GB"/>
        </w:rPr>
        <w:t>Barrett</w:t>
      </w:r>
      <w:r w:rsidRPr="00D72EC4">
        <w:rPr>
          <w:szCs w:val="18"/>
        </w:rPr>
        <w:t>, М. (2013).</w:t>
      </w:r>
      <w:r w:rsidRPr="00D72EC4">
        <w:rPr>
          <w:szCs w:val="18"/>
          <w:lang w:val="en-GB"/>
        </w:rPr>
        <w:t xml:space="preserve"> </w:t>
      </w:r>
      <w:proofErr w:type="spellStart"/>
      <w:r w:rsidRPr="00D72EC4">
        <w:rPr>
          <w:i/>
          <w:szCs w:val="18"/>
          <w:lang w:val="en-GB"/>
        </w:rPr>
        <w:t>Interculturalism</w:t>
      </w:r>
      <w:proofErr w:type="spellEnd"/>
      <w:r w:rsidRPr="00D72EC4">
        <w:rPr>
          <w:i/>
          <w:szCs w:val="18"/>
          <w:lang w:val="en-GB"/>
        </w:rPr>
        <w:t xml:space="preserve"> and Multiculturalism: similarities and differences</w:t>
      </w:r>
      <w:r w:rsidRPr="00D72EC4">
        <w:rPr>
          <w:szCs w:val="18"/>
          <w:lang w:val="en-GB"/>
        </w:rPr>
        <w:t>, Council of Europe, p</w:t>
      </w:r>
      <w:r w:rsidRPr="00D72EC4">
        <w:rPr>
          <w:szCs w:val="18"/>
        </w:rPr>
        <w:t>. 1968 – 1971</w:t>
      </w:r>
    </w:p>
    <w:p w:rsidR="00D72EC4" w:rsidRPr="00D72EC4" w:rsidRDefault="00EB3855" w:rsidP="00D72EC4">
      <w:pPr>
        <w:pStyle w:val="ListParagraph"/>
        <w:numPr>
          <w:ilvl w:val="0"/>
          <w:numId w:val="3"/>
        </w:numPr>
        <w:spacing w:after="200"/>
        <w:ind w:left="0" w:firstLine="426"/>
        <w:jc w:val="both"/>
        <w:rPr>
          <w:szCs w:val="18"/>
        </w:rPr>
      </w:pPr>
      <w:r w:rsidRPr="00D72EC4">
        <w:rPr>
          <w:szCs w:val="18"/>
          <w:lang w:val="en-GB"/>
        </w:rPr>
        <w:t xml:space="preserve">Briar – </w:t>
      </w:r>
      <w:proofErr w:type="spellStart"/>
      <w:r w:rsidRPr="00D72EC4">
        <w:rPr>
          <w:szCs w:val="18"/>
          <w:lang w:val="en-GB"/>
        </w:rPr>
        <w:t>Lawsson</w:t>
      </w:r>
      <w:proofErr w:type="spellEnd"/>
      <w:r w:rsidRPr="00D72EC4">
        <w:rPr>
          <w:szCs w:val="18"/>
          <w:lang w:val="en-GB"/>
        </w:rPr>
        <w:t>,</w:t>
      </w:r>
      <w:r w:rsidRPr="00D72EC4">
        <w:rPr>
          <w:szCs w:val="18"/>
        </w:rPr>
        <w:t xml:space="preserve"> </w:t>
      </w:r>
      <w:proofErr w:type="gramStart"/>
      <w:r w:rsidRPr="00D72EC4">
        <w:rPr>
          <w:szCs w:val="18"/>
        </w:rPr>
        <w:t>К.,</w:t>
      </w:r>
      <w:proofErr w:type="gramEnd"/>
      <w:r w:rsidRPr="00D72EC4">
        <w:rPr>
          <w:szCs w:val="18"/>
        </w:rPr>
        <w:t xml:space="preserve"> </w:t>
      </w:r>
      <w:proofErr w:type="spellStart"/>
      <w:r w:rsidRPr="00D72EC4">
        <w:rPr>
          <w:szCs w:val="18"/>
          <w:lang w:val="en-GB"/>
        </w:rPr>
        <w:t>Miesing</w:t>
      </w:r>
      <w:proofErr w:type="spellEnd"/>
      <w:r w:rsidRPr="00D72EC4">
        <w:rPr>
          <w:szCs w:val="18"/>
          <w:lang w:val="en-GB"/>
        </w:rPr>
        <w:t>,</w:t>
      </w:r>
      <w:r w:rsidRPr="00D72EC4">
        <w:rPr>
          <w:szCs w:val="18"/>
        </w:rPr>
        <w:t xml:space="preserve"> </w:t>
      </w:r>
      <w:proofErr w:type="spellStart"/>
      <w:r w:rsidRPr="00D72EC4">
        <w:rPr>
          <w:szCs w:val="18"/>
          <w:lang w:val="en-GB"/>
        </w:rPr>
        <w:t>P.,Ramos</w:t>
      </w:r>
      <w:proofErr w:type="spellEnd"/>
      <w:r w:rsidRPr="00D72EC4">
        <w:rPr>
          <w:szCs w:val="18"/>
          <w:lang w:val="en-GB"/>
        </w:rPr>
        <w:t xml:space="preserve">, M.B. (2020). </w:t>
      </w:r>
      <w:r w:rsidRPr="00D72EC4">
        <w:rPr>
          <w:i/>
          <w:szCs w:val="18"/>
          <w:lang w:val="en-GB"/>
        </w:rPr>
        <w:t>Social Entrepreneurship and Enterprises in Economic and Social Development,</w:t>
      </w:r>
      <w:r w:rsidRPr="00D72EC4">
        <w:rPr>
          <w:szCs w:val="18"/>
          <w:lang w:val="en-GB"/>
        </w:rPr>
        <w:t xml:space="preserve"> Oxford University Press, p. 16-17</w:t>
      </w:r>
    </w:p>
    <w:p w:rsidR="00D72EC4" w:rsidRPr="00D72EC4" w:rsidRDefault="00EB3855" w:rsidP="00D72EC4">
      <w:pPr>
        <w:pStyle w:val="ListParagraph"/>
        <w:numPr>
          <w:ilvl w:val="0"/>
          <w:numId w:val="3"/>
        </w:numPr>
        <w:spacing w:after="200"/>
        <w:ind w:left="0" w:firstLine="426"/>
        <w:jc w:val="both"/>
        <w:rPr>
          <w:szCs w:val="18"/>
        </w:rPr>
      </w:pPr>
      <w:proofErr w:type="spellStart"/>
      <w:r w:rsidRPr="00D72EC4">
        <w:rPr>
          <w:szCs w:val="18"/>
          <w:lang w:val="en-GB"/>
        </w:rPr>
        <w:lastRenderedPageBreak/>
        <w:t>Cagica</w:t>
      </w:r>
      <w:proofErr w:type="spellEnd"/>
      <w:r w:rsidRPr="00D72EC4">
        <w:rPr>
          <w:szCs w:val="18"/>
          <w:lang w:val="en-GB"/>
        </w:rPr>
        <w:t xml:space="preserve"> </w:t>
      </w:r>
      <w:proofErr w:type="spellStart"/>
      <w:r w:rsidRPr="00D72EC4">
        <w:rPr>
          <w:szCs w:val="18"/>
          <w:lang w:val="en-GB"/>
        </w:rPr>
        <w:t>Carvalho</w:t>
      </w:r>
      <w:proofErr w:type="spellEnd"/>
      <w:r w:rsidRPr="00D72EC4">
        <w:rPr>
          <w:szCs w:val="18"/>
          <w:lang w:val="en-GB"/>
        </w:rPr>
        <w:t xml:space="preserve">, L., Reis, L., </w:t>
      </w:r>
      <w:proofErr w:type="spellStart"/>
      <w:r w:rsidRPr="00D72EC4">
        <w:rPr>
          <w:szCs w:val="18"/>
          <w:lang w:val="en-GB"/>
        </w:rPr>
        <w:t>Silveira</w:t>
      </w:r>
      <w:proofErr w:type="spellEnd"/>
      <w:r w:rsidRPr="00D72EC4">
        <w:rPr>
          <w:szCs w:val="18"/>
          <w:lang w:val="en-GB"/>
        </w:rPr>
        <w:t xml:space="preserve">, C. (2021). </w:t>
      </w:r>
      <w:r w:rsidRPr="00D72EC4">
        <w:rPr>
          <w:i/>
          <w:szCs w:val="18"/>
          <w:lang w:val="en-GB"/>
        </w:rPr>
        <w:t>Handbook of Research on Entrepreneurship, Innovation, Sustainability and ICTs in the Post – COVID 19 Era</w:t>
      </w:r>
      <w:r w:rsidRPr="00D72EC4">
        <w:rPr>
          <w:szCs w:val="18"/>
          <w:lang w:val="en-GB"/>
        </w:rPr>
        <w:t xml:space="preserve">, IGI Global, p.190 </w:t>
      </w:r>
    </w:p>
    <w:p w:rsidR="00D72EC4" w:rsidRPr="00D72EC4" w:rsidRDefault="00EB3855" w:rsidP="00D72EC4">
      <w:pPr>
        <w:pStyle w:val="ListParagraph"/>
        <w:numPr>
          <w:ilvl w:val="0"/>
          <w:numId w:val="3"/>
        </w:numPr>
        <w:spacing w:after="200"/>
        <w:ind w:hanging="294"/>
        <w:jc w:val="both"/>
        <w:rPr>
          <w:szCs w:val="18"/>
        </w:rPr>
      </w:pPr>
      <w:r w:rsidRPr="00D72EC4">
        <w:rPr>
          <w:szCs w:val="18"/>
          <w:lang w:val="en-GB"/>
        </w:rPr>
        <w:t xml:space="preserve">Council of Europe </w:t>
      </w:r>
      <w:r w:rsidRPr="00D72EC4">
        <w:rPr>
          <w:szCs w:val="18"/>
        </w:rPr>
        <w:t>(2008).</w:t>
      </w:r>
      <w:r w:rsidRPr="00D72EC4">
        <w:rPr>
          <w:szCs w:val="18"/>
          <w:lang w:val="en-GB"/>
        </w:rPr>
        <w:t xml:space="preserve"> </w:t>
      </w:r>
      <w:r w:rsidRPr="00D72EC4">
        <w:rPr>
          <w:i/>
          <w:szCs w:val="18"/>
          <w:lang w:val="en-GB" w:eastAsia="de-DE"/>
        </w:rPr>
        <w:t>White Paper on Intercultural Dialogue</w:t>
      </w:r>
      <w:r w:rsidRPr="00D72EC4">
        <w:rPr>
          <w:szCs w:val="18"/>
          <w:lang w:val="en-GB" w:eastAsia="de-DE"/>
        </w:rPr>
        <w:t>, Strasburg</w:t>
      </w:r>
    </w:p>
    <w:p w:rsidR="00D72EC4" w:rsidRPr="00D72EC4" w:rsidRDefault="00EB3855" w:rsidP="00D72EC4">
      <w:pPr>
        <w:pStyle w:val="ListParagraph"/>
        <w:numPr>
          <w:ilvl w:val="0"/>
          <w:numId w:val="3"/>
        </w:numPr>
        <w:spacing w:after="200"/>
        <w:ind w:hanging="294"/>
        <w:jc w:val="both"/>
        <w:rPr>
          <w:szCs w:val="18"/>
        </w:rPr>
      </w:pPr>
      <w:r w:rsidRPr="00D72EC4">
        <w:rPr>
          <w:szCs w:val="18"/>
          <w:lang w:val="en-GB"/>
        </w:rPr>
        <w:t xml:space="preserve">K. </w:t>
      </w:r>
      <w:proofErr w:type="spellStart"/>
      <w:r w:rsidRPr="00D72EC4">
        <w:rPr>
          <w:szCs w:val="18"/>
          <w:lang w:val="en-GB"/>
        </w:rPr>
        <w:t>McCraw</w:t>
      </w:r>
      <w:proofErr w:type="spellEnd"/>
      <w:r w:rsidRPr="00D72EC4">
        <w:rPr>
          <w:szCs w:val="18"/>
        </w:rPr>
        <w:t>, Т</w:t>
      </w:r>
      <w:r w:rsidRPr="00D72EC4">
        <w:rPr>
          <w:szCs w:val="18"/>
          <w:lang w:val="en-GB"/>
        </w:rPr>
        <w:t>.</w:t>
      </w:r>
      <w:r w:rsidRPr="00D72EC4">
        <w:rPr>
          <w:szCs w:val="18"/>
        </w:rPr>
        <w:t xml:space="preserve"> (2007). </w:t>
      </w:r>
      <w:r w:rsidRPr="00D72EC4">
        <w:rPr>
          <w:szCs w:val="18"/>
          <w:lang w:val="en-GB"/>
        </w:rPr>
        <w:t xml:space="preserve"> </w:t>
      </w:r>
      <w:r w:rsidRPr="00D72EC4">
        <w:rPr>
          <w:i/>
          <w:szCs w:val="18"/>
          <w:lang w:val="en-GB"/>
        </w:rPr>
        <w:t>Prophet of Innovation</w:t>
      </w:r>
      <w:r w:rsidRPr="00D72EC4">
        <w:rPr>
          <w:szCs w:val="18"/>
          <w:lang w:val="en-GB"/>
        </w:rPr>
        <w:t>,</w:t>
      </w:r>
      <w:r w:rsidRPr="00D72EC4">
        <w:rPr>
          <w:szCs w:val="18"/>
        </w:rPr>
        <w:t xml:space="preserve"> </w:t>
      </w:r>
      <w:r w:rsidRPr="00D72EC4">
        <w:rPr>
          <w:szCs w:val="18"/>
          <w:lang w:val="en-GB"/>
        </w:rPr>
        <w:t>Harvard University Press, p. 3</w:t>
      </w:r>
    </w:p>
    <w:p w:rsidR="00D72EC4" w:rsidRPr="00D72EC4" w:rsidRDefault="00EB3855" w:rsidP="00D72EC4">
      <w:pPr>
        <w:pStyle w:val="ListParagraph"/>
        <w:numPr>
          <w:ilvl w:val="0"/>
          <w:numId w:val="3"/>
        </w:numPr>
        <w:spacing w:after="200"/>
        <w:ind w:left="0" w:firstLine="426"/>
        <w:jc w:val="both"/>
        <w:rPr>
          <w:szCs w:val="18"/>
        </w:rPr>
      </w:pPr>
      <w:proofErr w:type="spellStart"/>
      <w:r w:rsidRPr="00D72EC4">
        <w:rPr>
          <w:szCs w:val="18"/>
        </w:rPr>
        <w:t>Kastoryano</w:t>
      </w:r>
      <w:proofErr w:type="spellEnd"/>
      <w:r w:rsidRPr="00D72EC4">
        <w:rPr>
          <w:szCs w:val="18"/>
          <w:lang w:val="mk-MK"/>
        </w:rPr>
        <w:t>, Р. (2018).</w:t>
      </w:r>
      <w:r w:rsidRPr="00D72EC4">
        <w:rPr>
          <w:szCs w:val="18"/>
        </w:rPr>
        <w:t xml:space="preserve"> </w:t>
      </w:r>
      <w:r w:rsidRPr="00D72EC4">
        <w:rPr>
          <w:i/>
          <w:color w:val="333333"/>
          <w:szCs w:val="18"/>
        </w:rPr>
        <w:t xml:space="preserve">Multiculturalism and </w:t>
      </w:r>
      <w:proofErr w:type="spellStart"/>
      <w:r w:rsidRPr="00D72EC4">
        <w:rPr>
          <w:i/>
          <w:color w:val="333333"/>
          <w:szCs w:val="18"/>
        </w:rPr>
        <w:t>interculturalism</w:t>
      </w:r>
      <w:proofErr w:type="spellEnd"/>
      <w:r w:rsidRPr="00D72EC4">
        <w:rPr>
          <w:i/>
          <w:color w:val="333333"/>
          <w:szCs w:val="18"/>
        </w:rPr>
        <w:t>: redefining nationhood and solidarity</w:t>
      </w:r>
      <w:r w:rsidRPr="00D72EC4">
        <w:rPr>
          <w:color w:val="333333"/>
          <w:szCs w:val="18"/>
        </w:rPr>
        <w:t xml:space="preserve">, </w:t>
      </w:r>
      <w:r w:rsidRPr="00D72EC4">
        <w:rPr>
          <w:rStyle w:val="Emphasis"/>
          <w:i w:val="0"/>
          <w:color w:val="333333"/>
          <w:szCs w:val="18"/>
          <w:shd w:val="clear" w:color="auto" w:fill="FCFCFC"/>
        </w:rPr>
        <w:t>Comparative Migration Studies</w:t>
      </w:r>
      <w:r w:rsidRPr="00D72EC4">
        <w:rPr>
          <w:color w:val="333333"/>
          <w:szCs w:val="18"/>
          <w:lang w:val="mk-MK"/>
        </w:rPr>
        <w:t xml:space="preserve"> - </w:t>
      </w:r>
      <w:r w:rsidRPr="00D72EC4">
        <w:rPr>
          <w:color w:val="333333"/>
          <w:szCs w:val="18"/>
        </w:rPr>
        <w:t>Springer Nature</w:t>
      </w:r>
    </w:p>
    <w:p w:rsidR="00D72EC4" w:rsidRPr="00D72EC4" w:rsidRDefault="00EB3855" w:rsidP="00D72EC4">
      <w:pPr>
        <w:pStyle w:val="ListParagraph"/>
        <w:numPr>
          <w:ilvl w:val="0"/>
          <w:numId w:val="3"/>
        </w:numPr>
        <w:spacing w:after="200"/>
        <w:ind w:left="0" w:firstLine="426"/>
        <w:jc w:val="both"/>
        <w:rPr>
          <w:szCs w:val="18"/>
        </w:rPr>
      </w:pPr>
      <w:r w:rsidRPr="00D72EC4">
        <w:rPr>
          <w:szCs w:val="18"/>
          <w:lang w:val="en-GB"/>
        </w:rPr>
        <w:t xml:space="preserve">Wu, Y.J., Yuan, Ch., Chen, M. (2021). </w:t>
      </w:r>
      <w:r w:rsidRPr="00D72EC4">
        <w:rPr>
          <w:i/>
          <w:szCs w:val="18"/>
          <w:lang w:val="en-GB"/>
        </w:rPr>
        <w:t>From Thinker to Doer: Creativity, Innovation, Maker and Venture Capital</w:t>
      </w:r>
      <w:r w:rsidRPr="00D72EC4">
        <w:rPr>
          <w:szCs w:val="18"/>
          <w:lang w:val="en-GB"/>
        </w:rPr>
        <w:t>, Frontiers, p. 7-10</w:t>
      </w:r>
    </w:p>
    <w:p w:rsidR="00D72EC4" w:rsidRPr="00D72EC4" w:rsidRDefault="00EB3855" w:rsidP="00D72EC4">
      <w:pPr>
        <w:pStyle w:val="ListParagraph"/>
        <w:numPr>
          <w:ilvl w:val="0"/>
          <w:numId w:val="3"/>
        </w:numPr>
        <w:spacing w:after="200"/>
        <w:ind w:left="0" w:firstLine="426"/>
        <w:jc w:val="both"/>
        <w:rPr>
          <w:szCs w:val="18"/>
        </w:rPr>
      </w:pPr>
      <w:proofErr w:type="spellStart"/>
      <w:r w:rsidRPr="00D72EC4">
        <w:rPr>
          <w:szCs w:val="18"/>
        </w:rPr>
        <w:t>Магдинчева</w:t>
      </w:r>
      <w:proofErr w:type="spellEnd"/>
      <w:r w:rsidRPr="00D72EC4">
        <w:rPr>
          <w:szCs w:val="18"/>
        </w:rPr>
        <w:t xml:space="preserve"> – </w:t>
      </w:r>
      <w:proofErr w:type="spellStart"/>
      <w:r w:rsidRPr="00D72EC4">
        <w:rPr>
          <w:szCs w:val="18"/>
        </w:rPr>
        <w:t>Шопова</w:t>
      </w:r>
      <w:proofErr w:type="spellEnd"/>
      <w:r w:rsidRPr="00D72EC4">
        <w:rPr>
          <w:szCs w:val="18"/>
        </w:rPr>
        <w:t xml:space="preserve">, М (2021). </w:t>
      </w:r>
      <w:r w:rsidRPr="00D72EC4">
        <w:rPr>
          <w:i/>
          <w:szCs w:val="18"/>
        </w:rPr>
        <w:t>Претприемништво</w:t>
      </w:r>
      <w:r w:rsidRPr="00D72EC4">
        <w:rPr>
          <w:szCs w:val="18"/>
        </w:rPr>
        <w:t>, Универзитет „Гоце Делчев“ – Штип, високошколски учебник, стр. 12</w:t>
      </w:r>
    </w:p>
    <w:p w:rsidR="00D72EC4" w:rsidRPr="00D72EC4" w:rsidRDefault="00EB3855" w:rsidP="00D72EC4">
      <w:pPr>
        <w:pStyle w:val="ListParagraph"/>
        <w:numPr>
          <w:ilvl w:val="0"/>
          <w:numId w:val="3"/>
        </w:numPr>
        <w:spacing w:after="200"/>
        <w:ind w:left="0" w:firstLine="426"/>
        <w:jc w:val="both"/>
        <w:rPr>
          <w:szCs w:val="18"/>
        </w:rPr>
      </w:pPr>
      <w:proofErr w:type="spellStart"/>
      <w:r w:rsidRPr="00D72EC4">
        <w:rPr>
          <w:szCs w:val="18"/>
        </w:rPr>
        <w:t>Серафимовска</w:t>
      </w:r>
      <w:proofErr w:type="spellEnd"/>
      <w:r w:rsidRPr="00D72EC4">
        <w:rPr>
          <w:szCs w:val="18"/>
        </w:rPr>
        <w:t xml:space="preserve">, </w:t>
      </w:r>
      <w:proofErr w:type="gramStart"/>
      <w:r w:rsidRPr="00D72EC4">
        <w:rPr>
          <w:szCs w:val="18"/>
        </w:rPr>
        <w:t>Х.,</w:t>
      </w:r>
      <w:proofErr w:type="gramEnd"/>
      <w:r w:rsidRPr="00D72EC4">
        <w:rPr>
          <w:szCs w:val="18"/>
        </w:rPr>
        <w:t xml:space="preserve"> </w:t>
      </w:r>
      <w:proofErr w:type="spellStart"/>
      <w:r w:rsidRPr="00D72EC4">
        <w:rPr>
          <w:szCs w:val="18"/>
        </w:rPr>
        <w:t>Поповски</w:t>
      </w:r>
      <w:proofErr w:type="spellEnd"/>
      <w:r w:rsidRPr="00D72EC4">
        <w:rPr>
          <w:szCs w:val="18"/>
        </w:rPr>
        <w:t xml:space="preserve">, В. (2017). </w:t>
      </w:r>
      <w:proofErr w:type="spellStart"/>
      <w:r w:rsidRPr="00D72EC4">
        <w:rPr>
          <w:i/>
          <w:szCs w:val="18"/>
        </w:rPr>
        <w:t>Иновации</w:t>
      </w:r>
      <w:proofErr w:type="spellEnd"/>
      <w:r w:rsidRPr="00D72EC4">
        <w:rPr>
          <w:i/>
          <w:szCs w:val="18"/>
        </w:rPr>
        <w:t xml:space="preserve"> и </w:t>
      </w:r>
      <w:proofErr w:type="spellStart"/>
      <w:r w:rsidRPr="00D72EC4">
        <w:rPr>
          <w:i/>
          <w:szCs w:val="18"/>
        </w:rPr>
        <w:t>претприемништво</w:t>
      </w:r>
      <w:proofErr w:type="spellEnd"/>
      <w:r w:rsidRPr="00D72EC4">
        <w:rPr>
          <w:szCs w:val="18"/>
        </w:rPr>
        <w:t xml:space="preserve">, 2 </w:t>
      </w:r>
      <w:proofErr w:type="spellStart"/>
      <w:r w:rsidRPr="00D72EC4">
        <w:rPr>
          <w:szCs w:val="18"/>
        </w:rPr>
        <w:t>Август</w:t>
      </w:r>
      <w:proofErr w:type="spellEnd"/>
      <w:r w:rsidRPr="00D72EC4">
        <w:rPr>
          <w:szCs w:val="18"/>
        </w:rPr>
        <w:t xml:space="preserve"> – </w:t>
      </w:r>
      <w:proofErr w:type="spellStart"/>
      <w:r w:rsidRPr="00D72EC4">
        <w:rPr>
          <w:szCs w:val="18"/>
        </w:rPr>
        <w:t>Штип</w:t>
      </w:r>
      <w:proofErr w:type="spellEnd"/>
      <w:r w:rsidRPr="00D72EC4">
        <w:rPr>
          <w:szCs w:val="18"/>
        </w:rPr>
        <w:t xml:space="preserve">, </w:t>
      </w:r>
      <w:proofErr w:type="spellStart"/>
      <w:r w:rsidRPr="00D72EC4">
        <w:rPr>
          <w:szCs w:val="18"/>
        </w:rPr>
        <w:t>високошколски</w:t>
      </w:r>
      <w:proofErr w:type="spellEnd"/>
      <w:r w:rsidRPr="00D72EC4">
        <w:rPr>
          <w:szCs w:val="18"/>
        </w:rPr>
        <w:t xml:space="preserve"> </w:t>
      </w:r>
      <w:proofErr w:type="spellStart"/>
      <w:r w:rsidRPr="00D72EC4">
        <w:rPr>
          <w:szCs w:val="18"/>
        </w:rPr>
        <w:t>учебник</w:t>
      </w:r>
      <w:proofErr w:type="spellEnd"/>
      <w:r w:rsidRPr="00D72EC4">
        <w:rPr>
          <w:szCs w:val="18"/>
        </w:rPr>
        <w:t xml:space="preserve">, </w:t>
      </w:r>
      <w:proofErr w:type="spellStart"/>
      <w:r w:rsidRPr="00D72EC4">
        <w:rPr>
          <w:szCs w:val="18"/>
        </w:rPr>
        <w:t>стр</w:t>
      </w:r>
      <w:proofErr w:type="spellEnd"/>
      <w:r w:rsidRPr="00D72EC4">
        <w:rPr>
          <w:szCs w:val="18"/>
        </w:rPr>
        <w:t>. 113</w:t>
      </w:r>
    </w:p>
    <w:p w:rsidR="00D72EC4" w:rsidRPr="00D72EC4" w:rsidRDefault="00EB3855" w:rsidP="00D72EC4">
      <w:pPr>
        <w:pStyle w:val="ListParagraph"/>
        <w:numPr>
          <w:ilvl w:val="0"/>
          <w:numId w:val="3"/>
        </w:numPr>
        <w:spacing w:after="200"/>
        <w:ind w:left="0" w:firstLine="426"/>
        <w:jc w:val="both"/>
        <w:rPr>
          <w:szCs w:val="18"/>
        </w:rPr>
      </w:pPr>
      <w:proofErr w:type="spellStart"/>
      <w:r w:rsidRPr="00D72EC4">
        <w:rPr>
          <w:szCs w:val="18"/>
        </w:rPr>
        <w:t>Ташков</w:t>
      </w:r>
      <w:proofErr w:type="spellEnd"/>
      <w:r w:rsidRPr="00D72EC4">
        <w:rPr>
          <w:szCs w:val="18"/>
        </w:rPr>
        <w:t xml:space="preserve">, </w:t>
      </w:r>
      <w:proofErr w:type="gramStart"/>
      <w:r w:rsidRPr="00D72EC4">
        <w:rPr>
          <w:szCs w:val="18"/>
        </w:rPr>
        <w:t>Н.,</w:t>
      </w:r>
      <w:proofErr w:type="gramEnd"/>
      <w:r w:rsidRPr="00D72EC4">
        <w:rPr>
          <w:szCs w:val="18"/>
        </w:rPr>
        <w:t xml:space="preserve"> Митрева, Е. (2014). </w:t>
      </w:r>
      <w:r w:rsidRPr="00D72EC4">
        <w:rPr>
          <w:i/>
          <w:szCs w:val="18"/>
        </w:rPr>
        <w:t>Организациско однесувње</w:t>
      </w:r>
      <w:r w:rsidRPr="00D72EC4">
        <w:rPr>
          <w:szCs w:val="18"/>
        </w:rPr>
        <w:t>, Универзитет „Гоце Делчев“ – Штип, учебник, стр. 146-164</w:t>
      </w:r>
    </w:p>
    <w:p w:rsidR="00150F7F" w:rsidRPr="0074118C" w:rsidRDefault="00EB3855" w:rsidP="0074118C">
      <w:pPr>
        <w:pStyle w:val="ListParagraph"/>
        <w:numPr>
          <w:ilvl w:val="0"/>
          <w:numId w:val="3"/>
        </w:numPr>
        <w:spacing w:after="200"/>
        <w:ind w:left="0" w:firstLine="426"/>
        <w:jc w:val="both"/>
        <w:rPr>
          <w:szCs w:val="18"/>
        </w:rPr>
      </w:pPr>
      <w:r w:rsidRPr="00D72EC4">
        <w:rPr>
          <w:szCs w:val="18"/>
          <w:lang w:val="mk-MK"/>
        </w:rPr>
        <w:t>Фити</w:t>
      </w:r>
      <w:r w:rsidRPr="00D72EC4">
        <w:rPr>
          <w:szCs w:val="18"/>
        </w:rPr>
        <w:t xml:space="preserve"> </w:t>
      </w:r>
      <w:r w:rsidRPr="00D72EC4">
        <w:rPr>
          <w:szCs w:val="18"/>
          <w:lang w:val="mk-MK"/>
        </w:rPr>
        <w:t>Т., Хаџи Василева-Марковска</w:t>
      </w:r>
      <w:r w:rsidRPr="00D72EC4">
        <w:rPr>
          <w:szCs w:val="18"/>
        </w:rPr>
        <w:t xml:space="preserve"> </w:t>
      </w:r>
      <w:r w:rsidRPr="00D72EC4">
        <w:rPr>
          <w:szCs w:val="18"/>
          <w:lang w:val="mk-MK"/>
        </w:rPr>
        <w:t xml:space="preserve">В., Бејтмен М. (2007). </w:t>
      </w:r>
      <w:r w:rsidRPr="00D72EC4">
        <w:rPr>
          <w:i/>
          <w:szCs w:val="18"/>
          <w:lang w:val="mk-MK"/>
        </w:rPr>
        <w:t>Претприемништво</w:t>
      </w:r>
      <w:r w:rsidRPr="00D72EC4">
        <w:rPr>
          <w:szCs w:val="18"/>
          <w:lang w:val="mk-MK"/>
        </w:rPr>
        <w:t>, Економски факултет, Скопје. високошколски учебник,  стр. 57</w:t>
      </w:r>
    </w:p>
    <w:sectPr w:rsidR="00150F7F" w:rsidRPr="0074118C" w:rsidSect="00A9735F">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AF3" w:rsidRDefault="004A5AF3" w:rsidP="007B046E">
      <w:pPr>
        <w:spacing w:after="0" w:line="240" w:lineRule="auto"/>
      </w:pPr>
      <w:r>
        <w:separator/>
      </w:r>
    </w:p>
  </w:endnote>
  <w:endnote w:type="continuationSeparator" w:id="0">
    <w:p w:rsidR="004A5AF3" w:rsidRDefault="004A5AF3" w:rsidP="007B04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75782"/>
      <w:docPartObj>
        <w:docPartGallery w:val="Page Numbers (Bottom of Page)"/>
        <w:docPartUnique/>
      </w:docPartObj>
    </w:sdtPr>
    <w:sdtContent>
      <w:p w:rsidR="00BA540A" w:rsidRDefault="00E41A33">
        <w:pPr>
          <w:pStyle w:val="Footer"/>
          <w:jc w:val="center"/>
        </w:pPr>
        <w:fldSimple w:instr=" PAGE   \* MERGEFORMAT ">
          <w:r w:rsidR="00614A96">
            <w:rPr>
              <w:noProof/>
            </w:rPr>
            <w:t>1</w:t>
          </w:r>
        </w:fldSimple>
      </w:p>
    </w:sdtContent>
  </w:sdt>
  <w:p w:rsidR="00E8051C" w:rsidRPr="00E8051C" w:rsidRDefault="00E8051C">
    <w:pPr>
      <w:pStyle w:val="Footer"/>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AF3" w:rsidRDefault="004A5AF3" w:rsidP="007B046E">
      <w:pPr>
        <w:spacing w:after="0" w:line="240" w:lineRule="auto"/>
      </w:pPr>
      <w:r>
        <w:separator/>
      </w:r>
    </w:p>
  </w:footnote>
  <w:footnote w:type="continuationSeparator" w:id="0">
    <w:p w:rsidR="004A5AF3" w:rsidRDefault="004A5AF3" w:rsidP="007B046E">
      <w:pPr>
        <w:spacing w:after="0" w:line="240" w:lineRule="auto"/>
      </w:pPr>
      <w:r>
        <w:continuationSeparator/>
      </w:r>
    </w:p>
  </w:footnote>
  <w:footnote w:id="1">
    <w:p w:rsidR="002836F8" w:rsidRPr="007C252B" w:rsidRDefault="002836F8" w:rsidP="007C252B">
      <w:pPr>
        <w:pStyle w:val="FootnoteText"/>
        <w:jc w:val="both"/>
        <w:rPr>
          <w:rFonts w:ascii="Times New Roman" w:hAnsi="Times New Roman" w:cs="Times New Roman"/>
          <w:sz w:val="18"/>
          <w:szCs w:val="18"/>
        </w:rPr>
      </w:pPr>
      <w:r w:rsidRPr="007C252B">
        <w:rPr>
          <w:rStyle w:val="FootnoteReference"/>
          <w:rFonts w:ascii="Times New Roman" w:hAnsi="Times New Roman" w:cs="Times New Roman"/>
          <w:sz w:val="18"/>
          <w:szCs w:val="18"/>
        </w:rPr>
        <w:footnoteRef/>
      </w:r>
      <w:r w:rsidRPr="007C252B">
        <w:rPr>
          <w:rFonts w:ascii="Times New Roman" w:hAnsi="Times New Roman" w:cs="Times New Roman"/>
          <w:sz w:val="18"/>
          <w:szCs w:val="18"/>
        </w:rPr>
        <w:t>Магдинчева – Шопова</w:t>
      </w:r>
      <w:r w:rsidR="007C252B">
        <w:rPr>
          <w:rFonts w:ascii="Times New Roman" w:hAnsi="Times New Roman" w:cs="Times New Roman"/>
          <w:sz w:val="18"/>
          <w:szCs w:val="18"/>
        </w:rPr>
        <w:t>, М (2021)</w:t>
      </w:r>
      <w:r w:rsidRPr="007C252B">
        <w:rPr>
          <w:rFonts w:ascii="Times New Roman" w:hAnsi="Times New Roman" w:cs="Times New Roman"/>
          <w:sz w:val="18"/>
          <w:szCs w:val="18"/>
        </w:rPr>
        <w:t xml:space="preserve">. </w:t>
      </w:r>
      <w:r w:rsidRPr="007C252B">
        <w:rPr>
          <w:rFonts w:ascii="Times New Roman" w:hAnsi="Times New Roman" w:cs="Times New Roman"/>
          <w:i/>
          <w:sz w:val="18"/>
          <w:szCs w:val="18"/>
        </w:rPr>
        <w:t>Претприемништво</w:t>
      </w:r>
      <w:r w:rsidRPr="007C252B">
        <w:rPr>
          <w:rFonts w:ascii="Times New Roman" w:hAnsi="Times New Roman" w:cs="Times New Roman"/>
          <w:sz w:val="18"/>
          <w:szCs w:val="18"/>
        </w:rPr>
        <w:t>, Универзитет „Гоце Делчев“ – Ш</w:t>
      </w:r>
      <w:r w:rsidR="007C252B">
        <w:rPr>
          <w:rFonts w:ascii="Times New Roman" w:hAnsi="Times New Roman" w:cs="Times New Roman"/>
          <w:sz w:val="18"/>
          <w:szCs w:val="18"/>
        </w:rPr>
        <w:t>тип, високошколски учебник</w:t>
      </w:r>
      <w:r w:rsidRPr="007C252B">
        <w:rPr>
          <w:rFonts w:ascii="Times New Roman" w:hAnsi="Times New Roman" w:cs="Times New Roman"/>
          <w:sz w:val="18"/>
          <w:szCs w:val="18"/>
        </w:rPr>
        <w:t>, стр. 12</w:t>
      </w:r>
    </w:p>
  </w:footnote>
  <w:footnote w:id="2">
    <w:p w:rsidR="007D106B" w:rsidRPr="007C252B" w:rsidRDefault="007D106B" w:rsidP="007C252B">
      <w:pPr>
        <w:pStyle w:val="ListParagraph"/>
        <w:spacing w:after="200"/>
        <w:ind w:left="0"/>
        <w:jc w:val="both"/>
        <w:rPr>
          <w:sz w:val="18"/>
          <w:szCs w:val="18"/>
          <w:lang w:val="en-GB"/>
        </w:rPr>
      </w:pPr>
      <w:r w:rsidRPr="007C252B">
        <w:rPr>
          <w:rStyle w:val="FootnoteReference"/>
          <w:sz w:val="18"/>
          <w:szCs w:val="18"/>
        </w:rPr>
        <w:footnoteRef/>
      </w:r>
      <w:r w:rsidRPr="007C252B">
        <w:rPr>
          <w:sz w:val="18"/>
          <w:szCs w:val="18"/>
        </w:rPr>
        <w:t xml:space="preserve"> </w:t>
      </w:r>
      <w:r w:rsidRPr="007C252B">
        <w:rPr>
          <w:sz w:val="18"/>
          <w:szCs w:val="18"/>
          <w:lang w:val="mk-MK"/>
        </w:rPr>
        <w:t xml:space="preserve"> </w:t>
      </w:r>
      <w:r w:rsidRPr="007C252B">
        <w:rPr>
          <w:sz w:val="18"/>
          <w:szCs w:val="18"/>
          <w:lang w:val="mk-MK"/>
        </w:rPr>
        <w:t>Фити</w:t>
      </w:r>
      <w:r w:rsidRPr="007C252B">
        <w:rPr>
          <w:sz w:val="18"/>
          <w:szCs w:val="18"/>
        </w:rPr>
        <w:t xml:space="preserve"> </w:t>
      </w:r>
      <w:r w:rsidRPr="007C252B">
        <w:rPr>
          <w:sz w:val="18"/>
          <w:szCs w:val="18"/>
          <w:lang w:val="mk-MK"/>
        </w:rPr>
        <w:t>Т., Хаџи Василева-Марковска</w:t>
      </w:r>
      <w:r w:rsidRPr="007C252B">
        <w:rPr>
          <w:sz w:val="18"/>
          <w:szCs w:val="18"/>
        </w:rPr>
        <w:t xml:space="preserve"> </w:t>
      </w:r>
      <w:r w:rsidRPr="007C252B">
        <w:rPr>
          <w:sz w:val="18"/>
          <w:szCs w:val="18"/>
          <w:lang w:val="mk-MK"/>
        </w:rPr>
        <w:t xml:space="preserve">В., </w:t>
      </w:r>
      <w:r w:rsidRPr="007C252B">
        <w:rPr>
          <w:sz w:val="18"/>
          <w:szCs w:val="18"/>
          <w:lang w:val="mk-MK"/>
        </w:rPr>
        <w:t>Бејтмен М.</w:t>
      </w:r>
      <w:r w:rsidR="007C252B">
        <w:rPr>
          <w:sz w:val="18"/>
          <w:szCs w:val="18"/>
          <w:lang w:val="mk-MK"/>
        </w:rPr>
        <w:t xml:space="preserve"> (2007).</w:t>
      </w:r>
      <w:r w:rsidRPr="007C252B">
        <w:rPr>
          <w:sz w:val="18"/>
          <w:szCs w:val="18"/>
          <w:lang w:val="mk-MK"/>
        </w:rPr>
        <w:t xml:space="preserve"> </w:t>
      </w:r>
      <w:r w:rsidRPr="007C252B">
        <w:rPr>
          <w:i/>
          <w:sz w:val="18"/>
          <w:szCs w:val="18"/>
          <w:lang w:val="mk-MK"/>
        </w:rPr>
        <w:t>Претприемништво</w:t>
      </w:r>
      <w:r w:rsidRPr="007C252B">
        <w:rPr>
          <w:sz w:val="18"/>
          <w:szCs w:val="18"/>
          <w:lang w:val="mk-MK"/>
        </w:rPr>
        <w:t xml:space="preserve">, Економски факултет, Скопје. </w:t>
      </w:r>
      <w:r w:rsidR="00C57FAD" w:rsidRPr="007C252B">
        <w:rPr>
          <w:sz w:val="18"/>
          <w:szCs w:val="18"/>
          <w:lang w:val="mk-MK"/>
        </w:rPr>
        <w:t>в</w:t>
      </w:r>
      <w:r w:rsidR="007C252B">
        <w:rPr>
          <w:sz w:val="18"/>
          <w:szCs w:val="18"/>
          <w:lang w:val="mk-MK"/>
        </w:rPr>
        <w:t xml:space="preserve">исокошколски учебник, </w:t>
      </w:r>
      <w:r w:rsidRPr="007C252B">
        <w:rPr>
          <w:sz w:val="18"/>
          <w:szCs w:val="18"/>
          <w:lang w:val="mk-MK"/>
        </w:rPr>
        <w:t xml:space="preserve"> стр. 57</w:t>
      </w:r>
    </w:p>
  </w:footnote>
  <w:footnote w:id="3">
    <w:p w:rsidR="00C40C9D" w:rsidRPr="00C40C9D" w:rsidRDefault="00C40C9D" w:rsidP="007C252B">
      <w:pPr>
        <w:pStyle w:val="FootnoteText"/>
        <w:jc w:val="both"/>
        <w:rPr>
          <w:lang w:val="en-GB"/>
        </w:rPr>
      </w:pPr>
      <w:r w:rsidRPr="007C252B">
        <w:rPr>
          <w:rStyle w:val="FootnoteReference"/>
          <w:rFonts w:ascii="Times New Roman" w:hAnsi="Times New Roman" w:cs="Times New Roman"/>
          <w:sz w:val="18"/>
          <w:szCs w:val="18"/>
        </w:rPr>
        <w:footnoteRef/>
      </w:r>
      <w:r w:rsidRPr="007C252B">
        <w:rPr>
          <w:rFonts w:ascii="Times New Roman" w:hAnsi="Times New Roman" w:cs="Times New Roman"/>
          <w:sz w:val="18"/>
          <w:szCs w:val="18"/>
          <w:lang w:val="en-GB"/>
        </w:rPr>
        <w:t xml:space="preserve"> K. </w:t>
      </w:r>
      <w:proofErr w:type="spellStart"/>
      <w:r w:rsidRPr="007C252B">
        <w:rPr>
          <w:rFonts w:ascii="Times New Roman" w:hAnsi="Times New Roman" w:cs="Times New Roman"/>
          <w:sz w:val="18"/>
          <w:szCs w:val="18"/>
          <w:lang w:val="en-GB"/>
        </w:rPr>
        <w:t>McCraw</w:t>
      </w:r>
      <w:proofErr w:type="spellEnd"/>
      <w:r w:rsidR="007C252B">
        <w:rPr>
          <w:rFonts w:ascii="Times New Roman" w:hAnsi="Times New Roman" w:cs="Times New Roman"/>
          <w:sz w:val="18"/>
          <w:szCs w:val="18"/>
        </w:rPr>
        <w:t>, Т</w:t>
      </w:r>
      <w:r w:rsidRPr="007C252B">
        <w:rPr>
          <w:rFonts w:ascii="Times New Roman" w:hAnsi="Times New Roman" w:cs="Times New Roman"/>
          <w:sz w:val="18"/>
          <w:szCs w:val="18"/>
          <w:lang w:val="en-GB"/>
        </w:rPr>
        <w:t>.</w:t>
      </w:r>
      <w:r w:rsidR="007C252B">
        <w:rPr>
          <w:rFonts w:ascii="Times New Roman" w:hAnsi="Times New Roman" w:cs="Times New Roman"/>
          <w:sz w:val="18"/>
          <w:szCs w:val="18"/>
        </w:rPr>
        <w:t xml:space="preserve"> (2007). </w:t>
      </w:r>
      <w:r w:rsidRPr="007C252B">
        <w:rPr>
          <w:rFonts w:ascii="Times New Roman" w:hAnsi="Times New Roman" w:cs="Times New Roman"/>
          <w:sz w:val="18"/>
          <w:szCs w:val="18"/>
          <w:lang w:val="en-GB"/>
        </w:rPr>
        <w:t xml:space="preserve"> </w:t>
      </w:r>
      <w:r w:rsidRPr="007C252B">
        <w:rPr>
          <w:rFonts w:ascii="Times New Roman" w:hAnsi="Times New Roman" w:cs="Times New Roman"/>
          <w:i/>
          <w:sz w:val="18"/>
          <w:szCs w:val="18"/>
          <w:lang w:val="en-GB"/>
        </w:rPr>
        <w:t>Prophet of Innovation</w:t>
      </w:r>
      <w:r w:rsidRPr="007C252B">
        <w:rPr>
          <w:rFonts w:ascii="Times New Roman" w:hAnsi="Times New Roman" w:cs="Times New Roman"/>
          <w:sz w:val="18"/>
          <w:szCs w:val="18"/>
          <w:lang w:val="en-GB"/>
        </w:rPr>
        <w:t>,</w:t>
      </w:r>
      <w:r w:rsidR="00C57FAD" w:rsidRPr="007C252B">
        <w:rPr>
          <w:rFonts w:ascii="Times New Roman" w:hAnsi="Times New Roman" w:cs="Times New Roman"/>
          <w:sz w:val="18"/>
          <w:szCs w:val="18"/>
        </w:rPr>
        <w:t xml:space="preserve"> </w:t>
      </w:r>
      <w:r w:rsidR="007C252B" w:rsidRPr="007C252B">
        <w:rPr>
          <w:rFonts w:ascii="Times New Roman" w:hAnsi="Times New Roman" w:cs="Times New Roman"/>
          <w:sz w:val="18"/>
          <w:szCs w:val="18"/>
          <w:lang w:val="en-GB"/>
        </w:rPr>
        <w:t>Harvard</w:t>
      </w:r>
      <w:r w:rsidR="007C252B">
        <w:rPr>
          <w:rFonts w:ascii="Times New Roman" w:hAnsi="Times New Roman" w:cs="Times New Roman"/>
          <w:sz w:val="18"/>
          <w:szCs w:val="18"/>
          <w:lang w:val="en-GB"/>
        </w:rPr>
        <w:t xml:space="preserve"> University Press</w:t>
      </w:r>
      <w:r w:rsidR="00C57FAD" w:rsidRPr="007C252B">
        <w:rPr>
          <w:rFonts w:ascii="Times New Roman" w:hAnsi="Times New Roman" w:cs="Times New Roman"/>
          <w:sz w:val="18"/>
          <w:szCs w:val="18"/>
          <w:lang w:val="en-GB"/>
        </w:rPr>
        <w:t>, p</w:t>
      </w:r>
      <w:r w:rsidRPr="007C252B">
        <w:rPr>
          <w:rFonts w:ascii="Times New Roman" w:hAnsi="Times New Roman" w:cs="Times New Roman"/>
          <w:sz w:val="18"/>
          <w:szCs w:val="18"/>
          <w:lang w:val="en-GB"/>
        </w:rPr>
        <w:t>. 3</w:t>
      </w:r>
    </w:p>
  </w:footnote>
  <w:footnote w:id="4">
    <w:p w:rsidR="00FF2407" w:rsidRPr="00EB3855" w:rsidRDefault="00FF2407" w:rsidP="007C252B">
      <w:pPr>
        <w:pStyle w:val="FootnoteText"/>
        <w:jc w:val="both"/>
        <w:rPr>
          <w:rFonts w:ascii="Times New Roman" w:hAnsi="Times New Roman" w:cs="Times New Roman"/>
          <w:sz w:val="18"/>
          <w:szCs w:val="18"/>
        </w:rPr>
      </w:pPr>
      <w:r w:rsidRPr="00EB3855">
        <w:rPr>
          <w:rStyle w:val="FootnoteReference"/>
          <w:rFonts w:ascii="Times New Roman" w:hAnsi="Times New Roman" w:cs="Times New Roman"/>
          <w:sz w:val="18"/>
          <w:szCs w:val="18"/>
        </w:rPr>
        <w:footnoteRef/>
      </w:r>
      <w:r w:rsidRPr="00EB3855">
        <w:rPr>
          <w:rFonts w:ascii="Times New Roman" w:hAnsi="Times New Roman" w:cs="Times New Roman"/>
          <w:sz w:val="18"/>
          <w:szCs w:val="18"/>
        </w:rPr>
        <w:t xml:space="preserve"> </w:t>
      </w:r>
      <w:r w:rsidR="007C252B" w:rsidRPr="00EB3855">
        <w:rPr>
          <w:rFonts w:ascii="Times New Roman" w:hAnsi="Times New Roman" w:cs="Times New Roman"/>
          <w:sz w:val="18"/>
          <w:szCs w:val="18"/>
        </w:rPr>
        <w:t xml:space="preserve">Магдинчева – Шопова, М (2021). </w:t>
      </w:r>
      <w:r w:rsidR="007C252B" w:rsidRPr="00EB3855">
        <w:rPr>
          <w:rFonts w:ascii="Times New Roman" w:hAnsi="Times New Roman" w:cs="Times New Roman"/>
          <w:i/>
          <w:sz w:val="18"/>
          <w:szCs w:val="18"/>
        </w:rPr>
        <w:t>Претприемништво</w:t>
      </w:r>
      <w:r w:rsidR="007C252B" w:rsidRPr="00EB3855">
        <w:rPr>
          <w:rFonts w:ascii="Times New Roman" w:hAnsi="Times New Roman" w:cs="Times New Roman"/>
          <w:sz w:val="18"/>
          <w:szCs w:val="18"/>
        </w:rPr>
        <w:t>, Универзитет „Гоце Делчев“ – Штип, високошколски учебник</w:t>
      </w:r>
      <w:r w:rsidRPr="00EB3855">
        <w:rPr>
          <w:rFonts w:ascii="Times New Roman" w:hAnsi="Times New Roman" w:cs="Times New Roman"/>
          <w:sz w:val="18"/>
          <w:szCs w:val="18"/>
        </w:rPr>
        <w:t>, стр. 12</w:t>
      </w:r>
    </w:p>
  </w:footnote>
  <w:footnote w:id="5">
    <w:p w:rsidR="008914D1" w:rsidRPr="00EB3855" w:rsidRDefault="008914D1" w:rsidP="007C252B">
      <w:pPr>
        <w:pStyle w:val="FootnoteText"/>
        <w:jc w:val="both"/>
        <w:rPr>
          <w:rFonts w:ascii="Times New Roman" w:hAnsi="Times New Roman" w:cs="Times New Roman"/>
          <w:sz w:val="18"/>
          <w:szCs w:val="18"/>
        </w:rPr>
      </w:pPr>
      <w:r w:rsidRPr="00EB3855">
        <w:rPr>
          <w:rStyle w:val="FootnoteReference"/>
          <w:rFonts w:ascii="Times New Roman" w:hAnsi="Times New Roman" w:cs="Times New Roman"/>
          <w:sz w:val="18"/>
          <w:szCs w:val="18"/>
        </w:rPr>
        <w:footnoteRef/>
      </w:r>
      <w:r w:rsidR="007C252B" w:rsidRPr="00EB3855">
        <w:rPr>
          <w:rFonts w:ascii="Times New Roman" w:hAnsi="Times New Roman" w:cs="Times New Roman"/>
          <w:sz w:val="18"/>
          <w:szCs w:val="18"/>
        </w:rPr>
        <w:t xml:space="preserve"> </w:t>
      </w:r>
      <w:r w:rsidRPr="00EB3855">
        <w:rPr>
          <w:rFonts w:ascii="Times New Roman" w:hAnsi="Times New Roman" w:cs="Times New Roman"/>
          <w:sz w:val="18"/>
          <w:szCs w:val="18"/>
        </w:rPr>
        <w:t>Ташков,</w:t>
      </w:r>
      <w:r w:rsidR="007C252B" w:rsidRPr="00EB3855">
        <w:rPr>
          <w:rFonts w:ascii="Times New Roman" w:hAnsi="Times New Roman" w:cs="Times New Roman"/>
          <w:sz w:val="18"/>
          <w:szCs w:val="18"/>
        </w:rPr>
        <w:t xml:space="preserve"> Н., </w:t>
      </w:r>
      <w:r w:rsidRPr="00EB3855">
        <w:rPr>
          <w:rFonts w:ascii="Times New Roman" w:hAnsi="Times New Roman" w:cs="Times New Roman"/>
          <w:sz w:val="18"/>
          <w:szCs w:val="18"/>
        </w:rPr>
        <w:t>Митрева</w:t>
      </w:r>
      <w:r w:rsidR="007C252B" w:rsidRPr="00EB3855">
        <w:rPr>
          <w:rFonts w:ascii="Times New Roman" w:hAnsi="Times New Roman" w:cs="Times New Roman"/>
          <w:sz w:val="18"/>
          <w:szCs w:val="18"/>
        </w:rPr>
        <w:t>, Е</w:t>
      </w:r>
      <w:r w:rsidRPr="00EB3855">
        <w:rPr>
          <w:rFonts w:ascii="Times New Roman" w:hAnsi="Times New Roman" w:cs="Times New Roman"/>
          <w:sz w:val="18"/>
          <w:szCs w:val="18"/>
        </w:rPr>
        <w:t>.</w:t>
      </w:r>
      <w:r w:rsidR="007C252B" w:rsidRPr="00EB3855">
        <w:rPr>
          <w:rFonts w:ascii="Times New Roman" w:hAnsi="Times New Roman" w:cs="Times New Roman"/>
          <w:sz w:val="18"/>
          <w:szCs w:val="18"/>
        </w:rPr>
        <w:t xml:space="preserve"> (2014).</w:t>
      </w:r>
      <w:r w:rsidRPr="00EB3855">
        <w:rPr>
          <w:rFonts w:ascii="Times New Roman" w:hAnsi="Times New Roman" w:cs="Times New Roman"/>
          <w:sz w:val="18"/>
          <w:szCs w:val="18"/>
        </w:rPr>
        <w:t xml:space="preserve"> </w:t>
      </w:r>
      <w:r w:rsidRPr="00EB3855">
        <w:rPr>
          <w:rFonts w:ascii="Times New Roman" w:hAnsi="Times New Roman" w:cs="Times New Roman"/>
          <w:i/>
          <w:sz w:val="18"/>
          <w:szCs w:val="18"/>
        </w:rPr>
        <w:t>Организациско однесувње</w:t>
      </w:r>
      <w:r w:rsidRPr="00EB3855">
        <w:rPr>
          <w:rFonts w:ascii="Times New Roman" w:hAnsi="Times New Roman" w:cs="Times New Roman"/>
          <w:sz w:val="18"/>
          <w:szCs w:val="18"/>
        </w:rPr>
        <w:t>, Универзитет „Го</w:t>
      </w:r>
      <w:r w:rsidR="007C252B" w:rsidRPr="00EB3855">
        <w:rPr>
          <w:rFonts w:ascii="Times New Roman" w:hAnsi="Times New Roman" w:cs="Times New Roman"/>
          <w:sz w:val="18"/>
          <w:szCs w:val="18"/>
        </w:rPr>
        <w:t>це Делчев“ – Штип, учебник</w:t>
      </w:r>
      <w:r w:rsidRPr="00EB3855">
        <w:rPr>
          <w:rFonts w:ascii="Times New Roman" w:hAnsi="Times New Roman" w:cs="Times New Roman"/>
          <w:sz w:val="18"/>
          <w:szCs w:val="18"/>
        </w:rPr>
        <w:t>, стр. 146-164</w:t>
      </w:r>
    </w:p>
  </w:footnote>
  <w:footnote w:id="6">
    <w:p w:rsidR="00C5795C" w:rsidRDefault="00C5795C" w:rsidP="007C252B">
      <w:pPr>
        <w:pStyle w:val="FootnoteText"/>
        <w:jc w:val="both"/>
      </w:pPr>
      <w:r w:rsidRPr="00EB3855">
        <w:rPr>
          <w:rStyle w:val="FootnoteReference"/>
          <w:rFonts w:ascii="Times New Roman" w:hAnsi="Times New Roman" w:cs="Times New Roman"/>
          <w:sz w:val="18"/>
          <w:szCs w:val="18"/>
        </w:rPr>
        <w:footnoteRef/>
      </w:r>
      <w:r w:rsidR="007C252B" w:rsidRPr="00EB3855">
        <w:rPr>
          <w:rFonts w:ascii="Times New Roman" w:hAnsi="Times New Roman" w:cs="Times New Roman"/>
          <w:sz w:val="18"/>
          <w:szCs w:val="18"/>
        </w:rPr>
        <w:t xml:space="preserve"> </w:t>
      </w:r>
      <w:r w:rsidRPr="00EB3855">
        <w:rPr>
          <w:rFonts w:ascii="Times New Roman" w:hAnsi="Times New Roman" w:cs="Times New Roman"/>
          <w:sz w:val="18"/>
          <w:szCs w:val="18"/>
        </w:rPr>
        <w:t>Серафимовска,</w:t>
      </w:r>
      <w:r w:rsidR="007C252B" w:rsidRPr="00EB3855">
        <w:rPr>
          <w:rFonts w:ascii="Times New Roman" w:hAnsi="Times New Roman" w:cs="Times New Roman"/>
          <w:sz w:val="18"/>
          <w:szCs w:val="18"/>
        </w:rPr>
        <w:t xml:space="preserve"> Х., </w:t>
      </w:r>
      <w:r w:rsidRPr="00EB3855">
        <w:rPr>
          <w:rFonts w:ascii="Times New Roman" w:hAnsi="Times New Roman" w:cs="Times New Roman"/>
          <w:sz w:val="18"/>
          <w:szCs w:val="18"/>
        </w:rPr>
        <w:t>Поповски</w:t>
      </w:r>
      <w:r w:rsidR="007C252B" w:rsidRPr="00EB3855">
        <w:rPr>
          <w:rFonts w:ascii="Times New Roman" w:hAnsi="Times New Roman" w:cs="Times New Roman"/>
          <w:sz w:val="18"/>
          <w:szCs w:val="18"/>
        </w:rPr>
        <w:t>, В</w:t>
      </w:r>
      <w:r w:rsidRPr="00EB3855">
        <w:rPr>
          <w:rFonts w:ascii="Times New Roman" w:hAnsi="Times New Roman" w:cs="Times New Roman"/>
          <w:sz w:val="18"/>
          <w:szCs w:val="18"/>
        </w:rPr>
        <w:t>.</w:t>
      </w:r>
      <w:r w:rsidR="007C252B" w:rsidRPr="00EB3855">
        <w:rPr>
          <w:rFonts w:ascii="Times New Roman" w:hAnsi="Times New Roman" w:cs="Times New Roman"/>
          <w:sz w:val="18"/>
          <w:szCs w:val="18"/>
        </w:rPr>
        <w:t xml:space="preserve"> (2017).</w:t>
      </w:r>
      <w:r w:rsidRPr="00EB3855">
        <w:rPr>
          <w:rFonts w:ascii="Times New Roman" w:hAnsi="Times New Roman" w:cs="Times New Roman"/>
          <w:sz w:val="18"/>
          <w:szCs w:val="18"/>
        </w:rPr>
        <w:t xml:space="preserve"> </w:t>
      </w:r>
      <w:r w:rsidRPr="00EB3855">
        <w:rPr>
          <w:rFonts w:ascii="Times New Roman" w:hAnsi="Times New Roman" w:cs="Times New Roman"/>
          <w:i/>
          <w:sz w:val="18"/>
          <w:szCs w:val="18"/>
        </w:rPr>
        <w:t>Иновации и претприемништво</w:t>
      </w:r>
      <w:r w:rsidRPr="00EB3855">
        <w:rPr>
          <w:rFonts w:ascii="Times New Roman" w:hAnsi="Times New Roman" w:cs="Times New Roman"/>
          <w:sz w:val="18"/>
          <w:szCs w:val="18"/>
        </w:rPr>
        <w:t>, 2 Август – Ш</w:t>
      </w:r>
      <w:r w:rsidR="007C252B" w:rsidRPr="00EB3855">
        <w:rPr>
          <w:rFonts w:ascii="Times New Roman" w:hAnsi="Times New Roman" w:cs="Times New Roman"/>
          <w:sz w:val="18"/>
          <w:szCs w:val="18"/>
        </w:rPr>
        <w:t>тип, високошколски учебник</w:t>
      </w:r>
      <w:r w:rsidRPr="00EB3855">
        <w:rPr>
          <w:rFonts w:ascii="Times New Roman" w:hAnsi="Times New Roman" w:cs="Times New Roman"/>
          <w:sz w:val="18"/>
          <w:szCs w:val="18"/>
        </w:rPr>
        <w:t>, стр. 113</w:t>
      </w:r>
    </w:p>
  </w:footnote>
  <w:footnote w:id="7">
    <w:p w:rsidR="00A633DA" w:rsidRPr="007C252B" w:rsidRDefault="00A633DA" w:rsidP="007C252B">
      <w:pPr>
        <w:pStyle w:val="FootnoteText"/>
        <w:jc w:val="both"/>
        <w:rPr>
          <w:rFonts w:ascii="Times New Roman" w:hAnsi="Times New Roman" w:cs="Times New Roman"/>
          <w:sz w:val="18"/>
          <w:szCs w:val="18"/>
        </w:rPr>
      </w:pPr>
      <w:r w:rsidRPr="007C252B">
        <w:rPr>
          <w:rStyle w:val="FootnoteReference"/>
          <w:rFonts w:ascii="Times New Roman" w:hAnsi="Times New Roman" w:cs="Times New Roman"/>
          <w:sz w:val="18"/>
          <w:szCs w:val="18"/>
        </w:rPr>
        <w:footnoteRef/>
      </w:r>
      <w:r>
        <w:t xml:space="preserve"> </w:t>
      </w:r>
      <w:proofErr w:type="gramStart"/>
      <w:r w:rsidR="007C252B" w:rsidRPr="007C252B">
        <w:rPr>
          <w:rFonts w:ascii="Times New Roman" w:hAnsi="Times New Roman" w:cs="Times New Roman"/>
          <w:sz w:val="18"/>
          <w:szCs w:val="18"/>
          <w:lang w:val="en-GB"/>
        </w:rPr>
        <w:t xml:space="preserve">Council of Europe </w:t>
      </w:r>
      <w:r w:rsidR="007C252B" w:rsidRPr="007C252B">
        <w:rPr>
          <w:rFonts w:ascii="Times New Roman" w:hAnsi="Times New Roman" w:cs="Times New Roman"/>
          <w:sz w:val="18"/>
          <w:szCs w:val="18"/>
        </w:rPr>
        <w:t>(2008).</w:t>
      </w:r>
      <w:proofErr w:type="gramEnd"/>
      <w:r w:rsidRPr="007C252B">
        <w:rPr>
          <w:rFonts w:ascii="Times New Roman" w:hAnsi="Times New Roman" w:cs="Times New Roman"/>
          <w:sz w:val="18"/>
          <w:szCs w:val="18"/>
          <w:lang w:val="en-GB"/>
        </w:rPr>
        <w:t xml:space="preserve"> </w:t>
      </w:r>
      <w:r w:rsidRPr="007C252B">
        <w:rPr>
          <w:rFonts w:ascii="Times New Roman" w:hAnsi="Times New Roman" w:cs="Times New Roman"/>
          <w:i/>
          <w:sz w:val="18"/>
          <w:szCs w:val="18"/>
          <w:lang w:val="en-GB" w:eastAsia="de-DE"/>
        </w:rPr>
        <w:t>White Paper on Intercultural Dialogue</w:t>
      </w:r>
      <w:r w:rsidR="007C252B" w:rsidRPr="007C252B">
        <w:rPr>
          <w:rFonts w:ascii="Times New Roman" w:hAnsi="Times New Roman" w:cs="Times New Roman"/>
          <w:sz w:val="18"/>
          <w:szCs w:val="18"/>
          <w:lang w:val="en-GB" w:eastAsia="de-DE"/>
        </w:rPr>
        <w:t>, Strasburg</w:t>
      </w:r>
    </w:p>
  </w:footnote>
  <w:footnote w:id="8">
    <w:p w:rsidR="00AE44DE" w:rsidRPr="007C252B" w:rsidRDefault="00AE44DE" w:rsidP="007C252B">
      <w:pPr>
        <w:pStyle w:val="Heading1"/>
        <w:shd w:val="clear" w:color="auto" w:fill="FCFCFC"/>
        <w:spacing w:before="0" w:beforeAutospacing="0" w:after="192" w:afterAutospacing="0"/>
        <w:jc w:val="both"/>
        <w:rPr>
          <w:b w:val="0"/>
          <w:bCs w:val="0"/>
          <w:color w:val="333333"/>
          <w:sz w:val="18"/>
          <w:szCs w:val="18"/>
          <w:lang w:val="mk-MK"/>
        </w:rPr>
      </w:pPr>
      <w:r w:rsidRPr="007C252B">
        <w:rPr>
          <w:rStyle w:val="FootnoteReference"/>
          <w:b w:val="0"/>
          <w:sz w:val="18"/>
          <w:szCs w:val="18"/>
        </w:rPr>
        <w:footnoteRef/>
      </w:r>
      <w:r w:rsidR="007C252B" w:rsidRPr="007C252B">
        <w:rPr>
          <w:b w:val="0"/>
          <w:sz w:val="18"/>
          <w:szCs w:val="18"/>
          <w:lang w:val="mk-MK"/>
        </w:rPr>
        <w:t xml:space="preserve"> </w:t>
      </w:r>
      <w:proofErr w:type="spellStart"/>
      <w:proofErr w:type="gramStart"/>
      <w:r w:rsidRPr="007C252B">
        <w:rPr>
          <w:b w:val="0"/>
          <w:sz w:val="18"/>
          <w:szCs w:val="18"/>
        </w:rPr>
        <w:t>Kastoryano</w:t>
      </w:r>
      <w:proofErr w:type="spellEnd"/>
      <w:r w:rsidR="007C252B" w:rsidRPr="007C252B">
        <w:rPr>
          <w:b w:val="0"/>
          <w:sz w:val="18"/>
          <w:szCs w:val="18"/>
          <w:lang w:val="mk-MK"/>
        </w:rPr>
        <w:t>, Р. (2018).</w:t>
      </w:r>
      <w:proofErr w:type="gramEnd"/>
      <w:r w:rsidRPr="007C252B">
        <w:rPr>
          <w:b w:val="0"/>
          <w:sz w:val="18"/>
          <w:szCs w:val="18"/>
        </w:rPr>
        <w:t xml:space="preserve"> </w:t>
      </w:r>
      <w:r w:rsidRPr="007C252B">
        <w:rPr>
          <w:b w:val="0"/>
          <w:bCs w:val="0"/>
          <w:i/>
          <w:color w:val="333333"/>
          <w:sz w:val="18"/>
          <w:szCs w:val="18"/>
        </w:rPr>
        <w:t xml:space="preserve">Multiculturalism and </w:t>
      </w:r>
      <w:proofErr w:type="spellStart"/>
      <w:r w:rsidRPr="007C252B">
        <w:rPr>
          <w:b w:val="0"/>
          <w:bCs w:val="0"/>
          <w:i/>
          <w:color w:val="333333"/>
          <w:sz w:val="18"/>
          <w:szCs w:val="18"/>
        </w:rPr>
        <w:t>interculturalism</w:t>
      </w:r>
      <w:proofErr w:type="spellEnd"/>
      <w:r w:rsidRPr="007C252B">
        <w:rPr>
          <w:b w:val="0"/>
          <w:bCs w:val="0"/>
          <w:i/>
          <w:color w:val="333333"/>
          <w:sz w:val="18"/>
          <w:szCs w:val="18"/>
        </w:rPr>
        <w:t>: redefining nationhood and solidarity</w:t>
      </w:r>
      <w:r w:rsidR="00F739DC" w:rsidRPr="007C252B">
        <w:rPr>
          <w:b w:val="0"/>
          <w:bCs w:val="0"/>
          <w:color w:val="333333"/>
          <w:sz w:val="18"/>
          <w:szCs w:val="18"/>
        </w:rPr>
        <w:t xml:space="preserve">, </w:t>
      </w:r>
      <w:r w:rsidR="001F1568" w:rsidRPr="007C252B">
        <w:rPr>
          <w:rStyle w:val="Emphasis"/>
          <w:b w:val="0"/>
          <w:i w:val="0"/>
          <w:color w:val="333333"/>
          <w:sz w:val="18"/>
          <w:szCs w:val="18"/>
          <w:shd w:val="clear" w:color="auto" w:fill="FCFCFC"/>
        </w:rPr>
        <w:t>Comparative Migration Studies</w:t>
      </w:r>
      <w:r w:rsidR="001F1568" w:rsidRPr="007C252B">
        <w:rPr>
          <w:b w:val="0"/>
          <w:bCs w:val="0"/>
          <w:color w:val="333333"/>
          <w:sz w:val="18"/>
          <w:szCs w:val="18"/>
          <w:lang w:val="mk-MK"/>
        </w:rPr>
        <w:t xml:space="preserve"> - </w:t>
      </w:r>
      <w:r w:rsidR="007C252B" w:rsidRPr="007C252B">
        <w:rPr>
          <w:b w:val="0"/>
          <w:bCs w:val="0"/>
          <w:color w:val="333333"/>
          <w:sz w:val="18"/>
          <w:szCs w:val="18"/>
        </w:rPr>
        <w:t>Springer Nature</w:t>
      </w:r>
    </w:p>
  </w:footnote>
  <w:footnote w:id="9">
    <w:p w:rsidR="009F3E0C" w:rsidRDefault="009F3E0C" w:rsidP="007C252B">
      <w:pPr>
        <w:pStyle w:val="FootnoteText"/>
        <w:jc w:val="both"/>
      </w:pPr>
      <w:r w:rsidRPr="007C252B">
        <w:rPr>
          <w:rStyle w:val="FootnoteReference"/>
          <w:rFonts w:ascii="Times New Roman" w:hAnsi="Times New Roman" w:cs="Times New Roman"/>
          <w:sz w:val="18"/>
          <w:szCs w:val="18"/>
        </w:rPr>
        <w:footnoteRef/>
      </w:r>
      <w:r w:rsidRPr="007C252B">
        <w:rPr>
          <w:rFonts w:ascii="Times New Roman" w:hAnsi="Times New Roman" w:cs="Times New Roman"/>
          <w:sz w:val="18"/>
          <w:szCs w:val="18"/>
        </w:rPr>
        <w:t xml:space="preserve"> </w:t>
      </w:r>
      <w:proofErr w:type="gramStart"/>
      <w:r w:rsidRPr="007C252B">
        <w:rPr>
          <w:rFonts w:ascii="Times New Roman" w:hAnsi="Times New Roman" w:cs="Times New Roman"/>
          <w:sz w:val="18"/>
          <w:szCs w:val="18"/>
          <w:lang w:val="en-GB"/>
        </w:rPr>
        <w:t>Barrett</w:t>
      </w:r>
      <w:r w:rsidR="007C252B" w:rsidRPr="007C252B">
        <w:rPr>
          <w:rFonts w:ascii="Times New Roman" w:hAnsi="Times New Roman" w:cs="Times New Roman"/>
          <w:sz w:val="18"/>
          <w:szCs w:val="18"/>
        </w:rPr>
        <w:t>, М. (2013).</w:t>
      </w:r>
      <w:proofErr w:type="gramEnd"/>
      <w:r w:rsidRPr="007C252B">
        <w:rPr>
          <w:rFonts w:ascii="Times New Roman" w:hAnsi="Times New Roman" w:cs="Times New Roman"/>
          <w:sz w:val="18"/>
          <w:szCs w:val="18"/>
          <w:lang w:val="en-GB"/>
        </w:rPr>
        <w:t xml:space="preserve"> </w:t>
      </w:r>
      <w:proofErr w:type="spellStart"/>
      <w:r w:rsidRPr="007C252B">
        <w:rPr>
          <w:rFonts w:ascii="Times New Roman" w:hAnsi="Times New Roman" w:cs="Times New Roman"/>
          <w:i/>
          <w:sz w:val="18"/>
          <w:szCs w:val="18"/>
          <w:lang w:val="en-GB"/>
        </w:rPr>
        <w:t>Interculturalism</w:t>
      </w:r>
      <w:proofErr w:type="spellEnd"/>
      <w:r w:rsidRPr="007C252B">
        <w:rPr>
          <w:rFonts w:ascii="Times New Roman" w:hAnsi="Times New Roman" w:cs="Times New Roman"/>
          <w:i/>
          <w:sz w:val="18"/>
          <w:szCs w:val="18"/>
          <w:lang w:val="en-GB"/>
        </w:rPr>
        <w:t xml:space="preserve"> and Multiculturalism: similarities and differences</w:t>
      </w:r>
      <w:r w:rsidR="007C252B" w:rsidRPr="007C252B">
        <w:rPr>
          <w:rFonts w:ascii="Times New Roman" w:hAnsi="Times New Roman" w:cs="Times New Roman"/>
          <w:sz w:val="18"/>
          <w:szCs w:val="18"/>
          <w:lang w:val="en-GB"/>
        </w:rPr>
        <w:t>, Council of Europe</w:t>
      </w:r>
      <w:r w:rsidRPr="007C252B">
        <w:rPr>
          <w:rFonts w:ascii="Times New Roman" w:hAnsi="Times New Roman" w:cs="Times New Roman"/>
          <w:sz w:val="18"/>
          <w:szCs w:val="18"/>
          <w:lang w:val="en-GB"/>
        </w:rPr>
        <w:t>, p</w:t>
      </w:r>
      <w:r w:rsidRPr="007C252B">
        <w:rPr>
          <w:rFonts w:ascii="Times New Roman" w:hAnsi="Times New Roman" w:cs="Times New Roman"/>
          <w:sz w:val="18"/>
          <w:szCs w:val="18"/>
        </w:rPr>
        <w:t>. 1968 - 1971</w:t>
      </w:r>
    </w:p>
  </w:footnote>
  <w:footnote w:id="10">
    <w:p w:rsidR="00A235FA" w:rsidRPr="00CB2658" w:rsidRDefault="00A235FA" w:rsidP="00CB2658">
      <w:pPr>
        <w:pStyle w:val="FootnoteText"/>
        <w:jc w:val="both"/>
        <w:rPr>
          <w:rFonts w:ascii="Times New Roman" w:hAnsi="Times New Roman" w:cs="Times New Roman"/>
          <w:sz w:val="18"/>
          <w:szCs w:val="18"/>
          <w:lang w:val="en-GB"/>
        </w:rPr>
      </w:pPr>
      <w:r w:rsidRPr="00CB2658">
        <w:rPr>
          <w:rStyle w:val="FootnoteReference"/>
          <w:rFonts w:ascii="Times New Roman" w:hAnsi="Times New Roman" w:cs="Times New Roman"/>
          <w:sz w:val="18"/>
          <w:szCs w:val="18"/>
        </w:rPr>
        <w:footnoteRef/>
      </w:r>
      <w:r w:rsidRPr="00CB2658">
        <w:rPr>
          <w:rFonts w:ascii="Times New Roman" w:hAnsi="Times New Roman" w:cs="Times New Roman"/>
          <w:sz w:val="18"/>
          <w:szCs w:val="18"/>
        </w:rPr>
        <w:t xml:space="preserve"> </w:t>
      </w:r>
      <w:r w:rsidRPr="00CB2658">
        <w:rPr>
          <w:rFonts w:ascii="Times New Roman" w:hAnsi="Times New Roman" w:cs="Times New Roman"/>
          <w:sz w:val="18"/>
          <w:szCs w:val="18"/>
          <w:lang w:val="en-GB"/>
        </w:rPr>
        <w:t xml:space="preserve">Briar – </w:t>
      </w:r>
      <w:proofErr w:type="spellStart"/>
      <w:r w:rsidRPr="00CB2658">
        <w:rPr>
          <w:rFonts w:ascii="Times New Roman" w:hAnsi="Times New Roman" w:cs="Times New Roman"/>
          <w:sz w:val="18"/>
          <w:szCs w:val="18"/>
          <w:lang w:val="en-GB"/>
        </w:rPr>
        <w:t>Lawsson</w:t>
      </w:r>
      <w:proofErr w:type="spellEnd"/>
      <w:r w:rsidRPr="00CB2658">
        <w:rPr>
          <w:rFonts w:ascii="Times New Roman" w:hAnsi="Times New Roman" w:cs="Times New Roman"/>
          <w:sz w:val="18"/>
          <w:szCs w:val="18"/>
          <w:lang w:val="en-GB"/>
        </w:rPr>
        <w:t>,</w:t>
      </w:r>
      <w:r w:rsidR="007C252B" w:rsidRPr="00CB2658">
        <w:rPr>
          <w:rFonts w:ascii="Times New Roman" w:hAnsi="Times New Roman" w:cs="Times New Roman"/>
          <w:sz w:val="18"/>
          <w:szCs w:val="18"/>
        </w:rPr>
        <w:t xml:space="preserve"> </w:t>
      </w:r>
      <w:proofErr w:type="gramStart"/>
      <w:r w:rsidR="007C252B" w:rsidRPr="00CB2658">
        <w:rPr>
          <w:rFonts w:ascii="Times New Roman" w:hAnsi="Times New Roman" w:cs="Times New Roman"/>
          <w:sz w:val="18"/>
          <w:szCs w:val="18"/>
        </w:rPr>
        <w:t>К.,</w:t>
      </w:r>
      <w:proofErr w:type="gramEnd"/>
      <w:r w:rsidR="007C252B" w:rsidRPr="00CB2658">
        <w:rPr>
          <w:rFonts w:ascii="Times New Roman" w:hAnsi="Times New Roman" w:cs="Times New Roman"/>
          <w:sz w:val="18"/>
          <w:szCs w:val="18"/>
        </w:rPr>
        <w:t xml:space="preserve"> </w:t>
      </w:r>
      <w:proofErr w:type="spellStart"/>
      <w:r w:rsidRPr="00CB2658">
        <w:rPr>
          <w:rFonts w:ascii="Times New Roman" w:hAnsi="Times New Roman" w:cs="Times New Roman"/>
          <w:sz w:val="18"/>
          <w:szCs w:val="18"/>
          <w:lang w:val="en-GB"/>
        </w:rPr>
        <w:t>Miesing</w:t>
      </w:r>
      <w:proofErr w:type="spellEnd"/>
      <w:r w:rsidRPr="00CB2658">
        <w:rPr>
          <w:rFonts w:ascii="Times New Roman" w:hAnsi="Times New Roman" w:cs="Times New Roman"/>
          <w:sz w:val="18"/>
          <w:szCs w:val="18"/>
          <w:lang w:val="en-GB"/>
        </w:rPr>
        <w:t>,</w:t>
      </w:r>
      <w:r w:rsidR="007C252B" w:rsidRPr="00CB2658">
        <w:rPr>
          <w:rFonts w:ascii="Times New Roman" w:hAnsi="Times New Roman" w:cs="Times New Roman"/>
          <w:sz w:val="18"/>
          <w:szCs w:val="18"/>
        </w:rPr>
        <w:t xml:space="preserve"> </w:t>
      </w:r>
      <w:proofErr w:type="spellStart"/>
      <w:r w:rsidR="007C252B" w:rsidRPr="00CB2658">
        <w:rPr>
          <w:rFonts w:ascii="Times New Roman" w:hAnsi="Times New Roman" w:cs="Times New Roman"/>
          <w:sz w:val="18"/>
          <w:szCs w:val="18"/>
          <w:lang w:val="en-GB"/>
        </w:rPr>
        <w:t>P.,</w:t>
      </w:r>
      <w:r w:rsidRPr="00CB2658">
        <w:rPr>
          <w:rFonts w:ascii="Times New Roman" w:hAnsi="Times New Roman" w:cs="Times New Roman"/>
          <w:sz w:val="18"/>
          <w:szCs w:val="18"/>
          <w:lang w:val="en-GB"/>
        </w:rPr>
        <w:t>Ramos</w:t>
      </w:r>
      <w:proofErr w:type="spellEnd"/>
      <w:r w:rsidR="007C252B" w:rsidRPr="00CB2658">
        <w:rPr>
          <w:rFonts w:ascii="Times New Roman" w:hAnsi="Times New Roman" w:cs="Times New Roman"/>
          <w:sz w:val="18"/>
          <w:szCs w:val="18"/>
          <w:lang w:val="en-GB"/>
        </w:rPr>
        <w:t>, M.B. (2020).</w:t>
      </w:r>
      <w:r w:rsidRPr="00CB2658">
        <w:rPr>
          <w:rFonts w:ascii="Times New Roman" w:hAnsi="Times New Roman" w:cs="Times New Roman"/>
          <w:sz w:val="18"/>
          <w:szCs w:val="18"/>
          <w:lang w:val="en-GB"/>
        </w:rPr>
        <w:t xml:space="preserve"> </w:t>
      </w:r>
      <w:r w:rsidRPr="00CB2658">
        <w:rPr>
          <w:rFonts w:ascii="Times New Roman" w:hAnsi="Times New Roman" w:cs="Times New Roman"/>
          <w:i/>
          <w:sz w:val="18"/>
          <w:szCs w:val="18"/>
          <w:lang w:val="en-GB"/>
        </w:rPr>
        <w:t>Social Entrepreneurship and Enterprises in Economic and Social Development,</w:t>
      </w:r>
      <w:r w:rsidR="007C252B" w:rsidRPr="00CB2658">
        <w:rPr>
          <w:rFonts w:ascii="Times New Roman" w:hAnsi="Times New Roman" w:cs="Times New Roman"/>
          <w:sz w:val="18"/>
          <w:szCs w:val="18"/>
          <w:lang w:val="en-GB"/>
        </w:rPr>
        <w:t xml:space="preserve"> Oxford University Press</w:t>
      </w:r>
      <w:r w:rsidRPr="00CB2658">
        <w:rPr>
          <w:rFonts w:ascii="Times New Roman" w:hAnsi="Times New Roman" w:cs="Times New Roman"/>
          <w:sz w:val="18"/>
          <w:szCs w:val="18"/>
          <w:lang w:val="en-GB"/>
        </w:rPr>
        <w:t>, p. 16-17</w:t>
      </w:r>
    </w:p>
  </w:footnote>
  <w:footnote w:id="11">
    <w:p w:rsidR="00D60864" w:rsidRPr="00CB2658" w:rsidRDefault="00D60864" w:rsidP="00CB2658">
      <w:pPr>
        <w:pStyle w:val="FootnoteText"/>
        <w:jc w:val="both"/>
        <w:rPr>
          <w:rFonts w:ascii="Times New Roman" w:hAnsi="Times New Roman" w:cs="Times New Roman"/>
          <w:sz w:val="18"/>
          <w:szCs w:val="18"/>
          <w:lang w:val="en-GB"/>
        </w:rPr>
      </w:pPr>
      <w:r w:rsidRPr="00CB2658">
        <w:rPr>
          <w:rStyle w:val="FootnoteReference"/>
          <w:rFonts w:ascii="Times New Roman" w:hAnsi="Times New Roman" w:cs="Times New Roman"/>
          <w:sz w:val="18"/>
          <w:szCs w:val="18"/>
        </w:rPr>
        <w:footnoteRef/>
      </w:r>
      <w:r w:rsidRPr="00CB2658">
        <w:rPr>
          <w:rFonts w:ascii="Times New Roman" w:hAnsi="Times New Roman" w:cs="Times New Roman"/>
          <w:sz w:val="18"/>
          <w:szCs w:val="18"/>
        </w:rPr>
        <w:t xml:space="preserve"> </w:t>
      </w:r>
      <w:r w:rsidR="007C252B" w:rsidRPr="00CB2658">
        <w:rPr>
          <w:rFonts w:ascii="Times New Roman" w:hAnsi="Times New Roman" w:cs="Times New Roman"/>
          <w:sz w:val="18"/>
          <w:szCs w:val="18"/>
        </w:rPr>
        <w:t xml:space="preserve">Магдинчева – Шопова, М (2021). </w:t>
      </w:r>
      <w:r w:rsidR="007C252B" w:rsidRPr="00CB2658">
        <w:rPr>
          <w:rFonts w:ascii="Times New Roman" w:hAnsi="Times New Roman" w:cs="Times New Roman"/>
          <w:i/>
          <w:sz w:val="18"/>
          <w:szCs w:val="18"/>
        </w:rPr>
        <w:t>Претприемништво</w:t>
      </w:r>
      <w:r w:rsidR="007C252B" w:rsidRPr="00CB2658">
        <w:rPr>
          <w:rFonts w:ascii="Times New Roman" w:hAnsi="Times New Roman" w:cs="Times New Roman"/>
          <w:sz w:val="18"/>
          <w:szCs w:val="18"/>
        </w:rPr>
        <w:t>, Универзитет „Гоце Делчев“ – Штип, високошколски учебник</w:t>
      </w:r>
      <w:r w:rsidRPr="00CB2658">
        <w:rPr>
          <w:rFonts w:ascii="Times New Roman" w:hAnsi="Times New Roman" w:cs="Times New Roman"/>
          <w:sz w:val="18"/>
          <w:szCs w:val="18"/>
        </w:rPr>
        <w:t>, стр. 230-242</w:t>
      </w:r>
    </w:p>
  </w:footnote>
  <w:footnote w:id="12">
    <w:p w:rsidR="00077D0D" w:rsidRPr="00CB2658" w:rsidRDefault="00077D0D" w:rsidP="00CB2658">
      <w:pPr>
        <w:pStyle w:val="FootnoteText"/>
        <w:jc w:val="both"/>
        <w:rPr>
          <w:rFonts w:ascii="Times New Roman" w:hAnsi="Times New Roman" w:cs="Times New Roman"/>
          <w:sz w:val="18"/>
          <w:szCs w:val="18"/>
          <w:lang w:val="en-GB"/>
        </w:rPr>
      </w:pPr>
      <w:r w:rsidRPr="00CB2658">
        <w:rPr>
          <w:rStyle w:val="FootnoteReference"/>
          <w:rFonts w:ascii="Times New Roman" w:hAnsi="Times New Roman" w:cs="Times New Roman"/>
          <w:sz w:val="18"/>
          <w:szCs w:val="18"/>
        </w:rPr>
        <w:footnoteRef/>
      </w:r>
      <w:r w:rsidRPr="00CB2658">
        <w:rPr>
          <w:rFonts w:ascii="Times New Roman" w:hAnsi="Times New Roman" w:cs="Times New Roman"/>
          <w:sz w:val="18"/>
          <w:szCs w:val="18"/>
        </w:rPr>
        <w:t xml:space="preserve"> </w:t>
      </w:r>
      <w:proofErr w:type="spellStart"/>
      <w:r w:rsidRPr="00CB2658">
        <w:rPr>
          <w:rFonts w:ascii="Times New Roman" w:hAnsi="Times New Roman" w:cs="Times New Roman"/>
          <w:sz w:val="18"/>
          <w:szCs w:val="18"/>
          <w:lang w:val="en-GB"/>
        </w:rPr>
        <w:t>Cagica</w:t>
      </w:r>
      <w:proofErr w:type="spellEnd"/>
      <w:r w:rsidRPr="00CB2658">
        <w:rPr>
          <w:rFonts w:ascii="Times New Roman" w:hAnsi="Times New Roman" w:cs="Times New Roman"/>
          <w:sz w:val="18"/>
          <w:szCs w:val="18"/>
          <w:lang w:val="en-GB"/>
        </w:rPr>
        <w:t xml:space="preserve"> </w:t>
      </w:r>
      <w:proofErr w:type="spellStart"/>
      <w:r w:rsidRPr="00CB2658">
        <w:rPr>
          <w:rFonts w:ascii="Times New Roman" w:hAnsi="Times New Roman" w:cs="Times New Roman"/>
          <w:sz w:val="18"/>
          <w:szCs w:val="18"/>
          <w:lang w:val="en-GB"/>
        </w:rPr>
        <w:t>Carvalho</w:t>
      </w:r>
      <w:proofErr w:type="spellEnd"/>
      <w:r w:rsidRPr="00CB2658">
        <w:rPr>
          <w:rFonts w:ascii="Times New Roman" w:hAnsi="Times New Roman" w:cs="Times New Roman"/>
          <w:sz w:val="18"/>
          <w:szCs w:val="18"/>
          <w:lang w:val="en-GB"/>
        </w:rPr>
        <w:t>,</w:t>
      </w:r>
      <w:r w:rsidR="007C252B" w:rsidRPr="00CB2658">
        <w:rPr>
          <w:rFonts w:ascii="Times New Roman" w:hAnsi="Times New Roman" w:cs="Times New Roman"/>
          <w:sz w:val="18"/>
          <w:szCs w:val="18"/>
          <w:lang w:val="en-GB"/>
        </w:rPr>
        <w:t xml:space="preserve"> L., </w:t>
      </w:r>
      <w:r w:rsidRPr="00CB2658">
        <w:rPr>
          <w:rFonts w:ascii="Times New Roman" w:hAnsi="Times New Roman" w:cs="Times New Roman"/>
          <w:sz w:val="18"/>
          <w:szCs w:val="18"/>
          <w:lang w:val="en-GB"/>
        </w:rPr>
        <w:t>Reis,</w:t>
      </w:r>
      <w:r w:rsidR="007C252B" w:rsidRPr="00CB2658">
        <w:rPr>
          <w:rFonts w:ascii="Times New Roman" w:hAnsi="Times New Roman" w:cs="Times New Roman"/>
          <w:sz w:val="18"/>
          <w:szCs w:val="18"/>
          <w:lang w:val="en-GB"/>
        </w:rPr>
        <w:t xml:space="preserve"> L.,</w:t>
      </w:r>
      <w:r w:rsidRPr="00CB2658">
        <w:rPr>
          <w:rFonts w:ascii="Times New Roman" w:hAnsi="Times New Roman" w:cs="Times New Roman"/>
          <w:sz w:val="18"/>
          <w:szCs w:val="18"/>
          <w:lang w:val="en-GB"/>
        </w:rPr>
        <w:t xml:space="preserve"> </w:t>
      </w:r>
      <w:proofErr w:type="spellStart"/>
      <w:r w:rsidRPr="00CB2658">
        <w:rPr>
          <w:rFonts w:ascii="Times New Roman" w:hAnsi="Times New Roman" w:cs="Times New Roman"/>
          <w:sz w:val="18"/>
          <w:szCs w:val="18"/>
          <w:lang w:val="en-GB"/>
        </w:rPr>
        <w:t>Silveira</w:t>
      </w:r>
      <w:proofErr w:type="spellEnd"/>
      <w:r w:rsidR="007C252B" w:rsidRPr="00CB2658">
        <w:rPr>
          <w:rFonts w:ascii="Times New Roman" w:hAnsi="Times New Roman" w:cs="Times New Roman"/>
          <w:sz w:val="18"/>
          <w:szCs w:val="18"/>
          <w:lang w:val="en-GB"/>
        </w:rPr>
        <w:t>, C. (</w:t>
      </w:r>
      <w:r w:rsidR="00CB2658" w:rsidRPr="00CB2658">
        <w:rPr>
          <w:rFonts w:ascii="Times New Roman" w:hAnsi="Times New Roman" w:cs="Times New Roman"/>
          <w:sz w:val="18"/>
          <w:szCs w:val="18"/>
          <w:lang w:val="en-GB"/>
        </w:rPr>
        <w:t>2021</w:t>
      </w:r>
      <w:r w:rsidR="007C252B" w:rsidRPr="00CB2658">
        <w:rPr>
          <w:rFonts w:ascii="Times New Roman" w:hAnsi="Times New Roman" w:cs="Times New Roman"/>
          <w:sz w:val="18"/>
          <w:szCs w:val="18"/>
          <w:lang w:val="en-GB"/>
        </w:rPr>
        <w:t>)</w:t>
      </w:r>
      <w:r w:rsidR="00CB2658" w:rsidRPr="00CB2658">
        <w:rPr>
          <w:rFonts w:ascii="Times New Roman" w:hAnsi="Times New Roman" w:cs="Times New Roman"/>
          <w:sz w:val="18"/>
          <w:szCs w:val="18"/>
          <w:lang w:val="en-GB"/>
        </w:rPr>
        <w:t xml:space="preserve">. </w:t>
      </w:r>
      <w:r w:rsidRPr="00CB2658">
        <w:rPr>
          <w:rFonts w:ascii="Times New Roman" w:hAnsi="Times New Roman" w:cs="Times New Roman"/>
          <w:i/>
          <w:sz w:val="18"/>
          <w:szCs w:val="18"/>
          <w:lang w:val="en-GB"/>
        </w:rPr>
        <w:t>Handbook of Research on Entrepreneurship, Innovation, Sustainability and ICTs in the Post – COVID 19 Era</w:t>
      </w:r>
      <w:r w:rsidR="00CB2658" w:rsidRPr="00CB2658">
        <w:rPr>
          <w:rFonts w:ascii="Times New Roman" w:hAnsi="Times New Roman" w:cs="Times New Roman"/>
          <w:sz w:val="18"/>
          <w:szCs w:val="18"/>
          <w:lang w:val="en-GB"/>
        </w:rPr>
        <w:t>, IGI Global</w:t>
      </w:r>
      <w:r w:rsidRPr="00CB2658">
        <w:rPr>
          <w:rFonts w:ascii="Times New Roman" w:hAnsi="Times New Roman" w:cs="Times New Roman"/>
          <w:sz w:val="18"/>
          <w:szCs w:val="18"/>
          <w:lang w:val="en-GB"/>
        </w:rPr>
        <w:t xml:space="preserve">, p.190 </w:t>
      </w:r>
    </w:p>
  </w:footnote>
  <w:footnote w:id="13">
    <w:p w:rsidR="008B1457" w:rsidRPr="00CB2658" w:rsidRDefault="008B1457" w:rsidP="00CB2658">
      <w:pPr>
        <w:pStyle w:val="FootnoteText"/>
        <w:jc w:val="both"/>
        <w:rPr>
          <w:rFonts w:ascii="Times New Roman" w:hAnsi="Times New Roman" w:cs="Times New Roman"/>
          <w:sz w:val="18"/>
          <w:szCs w:val="18"/>
          <w:lang w:val="en-GB"/>
        </w:rPr>
      </w:pPr>
      <w:r w:rsidRPr="00CB2658">
        <w:rPr>
          <w:rStyle w:val="FootnoteReference"/>
          <w:rFonts w:ascii="Times New Roman" w:hAnsi="Times New Roman" w:cs="Times New Roman"/>
          <w:sz w:val="18"/>
          <w:szCs w:val="18"/>
        </w:rPr>
        <w:footnoteRef/>
      </w:r>
      <w:r w:rsidRPr="00CB2658">
        <w:rPr>
          <w:rFonts w:ascii="Times New Roman" w:hAnsi="Times New Roman" w:cs="Times New Roman"/>
          <w:sz w:val="18"/>
          <w:szCs w:val="18"/>
        </w:rPr>
        <w:t xml:space="preserve"> </w:t>
      </w:r>
      <w:r w:rsidR="00CB2658" w:rsidRPr="00CB2658">
        <w:rPr>
          <w:rFonts w:ascii="Times New Roman" w:hAnsi="Times New Roman" w:cs="Times New Roman"/>
          <w:sz w:val="18"/>
          <w:szCs w:val="18"/>
        </w:rPr>
        <w:t xml:space="preserve">Магдинчева – Шопова, М (2021). </w:t>
      </w:r>
      <w:r w:rsidR="00CB2658" w:rsidRPr="00CB2658">
        <w:rPr>
          <w:rFonts w:ascii="Times New Roman" w:hAnsi="Times New Roman" w:cs="Times New Roman"/>
          <w:i/>
          <w:sz w:val="18"/>
          <w:szCs w:val="18"/>
        </w:rPr>
        <w:t>Претприемништво</w:t>
      </w:r>
      <w:r w:rsidR="00CB2658" w:rsidRPr="00CB2658">
        <w:rPr>
          <w:rFonts w:ascii="Times New Roman" w:hAnsi="Times New Roman" w:cs="Times New Roman"/>
          <w:sz w:val="18"/>
          <w:szCs w:val="18"/>
        </w:rPr>
        <w:t>, Универзитет „Гоце Делчев“ – Штип, високошколски учебник</w:t>
      </w:r>
      <w:r w:rsidRPr="00CB2658">
        <w:rPr>
          <w:rFonts w:ascii="Times New Roman" w:hAnsi="Times New Roman" w:cs="Times New Roman"/>
          <w:sz w:val="18"/>
          <w:szCs w:val="18"/>
        </w:rPr>
        <w:t xml:space="preserve">, стр. </w:t>
      </w:r>
      <w:r w:rsidRPr="00CB2658">
        <w:rPr>
          <w:rFonts w:ascii="Times New Roman" w:hAnsi="Times New Roman" w:cs="Times New Roman"/>
          <w:sz w:val="18"/>
          <w:szCs w:val="18"/>
          <w:lang w:val="en-GB"/>
        </w:rPr>
        <w:t>13-21</w:t>
      </w:r>
    </w:p>
  </w:footnote>
  <w:footnote w:id="14">
    <w:p w:rsidR="002E67C0" w:rsidRPr="002E67C0" w:rsidRDefault="002E67C0" w:rsidP="00CB2658">
      <w:pPr>
        <w:pStyle w:val="FootnoteText"/>
        <w:jc w:val="both"/>
        <w:rPr>
          <w:lang w:val="en-GB"/>
        </w:rPr>
      </w:pPr>
      <w:r w:rsidRPr="00CB2658">
        <w:rPr>
          <w:rStyle w:val="FootnoteReference"/>
          <w:rFonts w:ascii="Times New Roman" w:hAnsi="Times New Roman" w:cs="Times New Roman"/>
          <w:sz w:val="18"/>
          <w:szCs w:val="18"/>
        </w:rPr>
        <w:footnoteRef/>
      </w:r>
      <w:r w:rsidRPr="00CB2658">
        <w:rPr>
          <w:rFonts w:ascii="Times New Roman" w:hAnsi="Times New Roman" w:cs="Times New Roman"/>
          <w:sz w:val="18"/>
          <w:szCs w:val="18"/>
        </w:rPr>
        <w:t xml:space="preserve"> </w:t>
      </w:r>
      <w:proofErr w:type="gramStart"/>
      <w:r w:rsidRPr="00CB2658">
        <w:rPr>
          <w:rFonts w:ascii="Times New Roman" w:hAnsi="Times New Roman" w:cs="Times New Roman"/>
          <w:sz w:val="18"/>
          <w:szCs w:val="18"/>
          <w:lang w:val="en-GB"/>
        </w:rPr>
        <w:t>Wu, Y</w:t>
      </w:r>
      <w:r w:rsidR="00CB2658" w:rsidRPr="00CB2658">
        <w:rPr>
          <w:rFonts w:ascii="Times New Roman" w:hAnsi="Times New Roman" w:cs="Times New Roman"/>
          <w:sz w:val="18"/>
          <w:szCs w:val="18"/>
          <w:lang w:val="en-GB"/>
        </w:rPr>
        <w:t>.J., Yuan, Ch., Chen, M. (2021).</w:t>
      </w:r>
      <w:proofErr w:type="gramEnd"/>
      <w:r w:rsidR="00CB2658" w:rsidRPr="00CB2658">
        <w:rPr>
          <w:rFonts w:ascii="Times New Roman" w:hAnsi="Times New Roman" w:cs="Times New Roman"/>
          <w:sz w:val="18"/>
          <w:szCs w:val="18"/>
          <w:lang w:val="en-GB"/>
        </w:rPr>
        <w:t xml:space="preserve"> </w:t>
      </w:r>
      <w:r w:rsidRPr="00CB2658">
        <w:rPr>
          <w:rFonts w:ascii="Times New Roman" w:hAnsi="Times New Roman" w:cs="Times New Roman"/>
          <w:i/>
          <w:sz w:val="18"/>
          <w:szCs w:val="18"/>
          <w:lang w:val="en-GB"/>
        </w:rPr>
        <w:t>From Thinker to Doer: Creativity, Innovation, Maker and Venture Capital</w:t>
      </w:r>
      <w:r w:rsidRPr="00CB2658">
        <w:rPr>
          <w:rFonts w:ascii="Times New Roman" w:hAnsi="Times New Roman" w:cs="Times New Roman"/>
          <w:sz w:val="18"/>
          <w:szCs w:val="18"/>
          <w:lang w:val="en-GB"/>
        </w:rPr>
        <w:t>, Frontiers, p. 7-10</w:t>
      </w:r>
      <w:r>
        <w:rPr>
          <w:lang w:val="en-GB"/>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A0829"/>
    <w:multiLevelType w:val="hybridMultilevel"/>
    <w:tmpl w:val="94D2A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F631431"/>
    <w:multiLevelType w:val="hybridMultilevel"/>
    <w:tmpl w:val="74B244E4"/>
    <w:lvl w:ilvl="0" w:tplc="711833E0">
      <w:start w:val="1"/>
      <w:numFmt w:val="bullet"/>
      <w:lvlText w:val="-"/>
      <w:lvlJc w:val="left"/>
      <w:pPr>
        <w:ind w:left="720" w:hanging="360"/>
      </w:pPr>
      <w:rPr>
        <w:rFonts w:ascii="Times" w:eastAsia="Times New Roman"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C232A7D"/>
    <w:multiLevelType w:val="hybridMultilevel"/>
    <w:tmpl w:val="AC501AA8"/>
    <w:lvl w:ilvl="0" w:tplc="10169A5C">
      <w:start w:val="1"/>
      <w:numFmt w:val="decimal"/>
      <w:lvlText w:val="%1."/>
      <w:lvlJc w:val="left"/>
      <w:pPr>
        <w:ind w:left="720" w:hanging="360"/>
      </w:pPr>
      <w:rPr>
        <w:rFonts w:hint="default"/>
        <w:sz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7B046E"/>
    <w:rsid w:val="00026AC9"/>
    <w:rsid w:val="00045F51"/>
    <w:rsid w:val="000505B6"/>
    <w:rsid w:val="00052474"/>
    <w:rsid w:val="0007314C"/>
    <w:rsid w:val="00077D0D"/>
    <w:rsid w:val="000A0B78"/>
    <w:rsid w:val="000F0C24"/>
    <w:rsid w:val="00113AD9"/>
    <w:rsid w:val="00150F7F"/>
    <w:rsid w:val="001576FE"/>
    <w:rsid w:val="001723EA"/>
    <w:rsid w:val="001E2A90"/>
    <w:rsid w:val="001F1568"/>
    <w:rsid w:val="00202A3D"/>
    <w:rsid w:val="002836F8"/>
    <w:rsid w:val="002914A8"/>
    <w:rsid w:val="002E67C0"/>
    <w:rsid w:val="00302D6D"/>
    <w:rsid w:val="00315E8A"/>
    <w:rsid w:val="00345FF8"/>
    <w:rsid w:val="0037503E"/>
    <w:rsid w:val="003E2A24"/>
    <w:rsid w:val="00400503"/>
    <w:rsid w:val="0042436D"/>
    <w:rsid w:val="0045530F"/>
    <w:rsid w:val="00471B63"/>
    <w:rsid w:val="004940A2"/>
    <w:rsid w:val="004A5AF3"/>
    <w:rsid w:val="004C3EDC"/>
    <w:rsid w:val="004E4E1B"/>
    <w:rsid w:val="00527215"/>
    <w:rsid w:val="00561821"/>
    <w:rsid w:val="00587A1E"/>
    <w:rsid w:val="005F14A9"/>
    <w:rsid w:val="00614A96"/>
    <w:rsid w:val="00624779"/>
    <w:rsid w:val="00690C46"/>
    <w:rsid w:val="006F6D5B"/>
    <w:rsid w:val="00713EE4"/>
    <w:rsid w:val="0074118C"/>
    <w:rsid w:val="00742D5C"/>
    <w:rsid w:val="00745468"/>
    <w:rsid w:val="007510A1"/>
    <w:rsid w:val="00756547"/>
    <w:rsid w:val="00767001"/>
    <w:rsid w:val="007B046E"/>
    <w:rsid w:val="007C252B"/>
    <w:rsid w:val="007D106B"/>
    <w:rsid w:val="008074B9"/>
    <w:rsid w:val="00820ED3"/>
    <w:rsid w:val="008914D1"/>
    <w:rsid w:val="008B1457"/>
    <w:rsid w:val="008D62BC"/>
    <w:rsid w:val="008D6614"/>
    <w:rsid w:val="008F0E55"/>
    <w:rsid w:val="009E3F9C"/>
    <w:rsid w:val="009F3E0C"/>
    <w:rsid w:val="00A0165B"/>
    <w:rsid w:val="00A235FA"/>
    <w:rsid w:val="00A2612E"/>
    <w:rsid w:val="00A2794E"/>
    <w:rsid w:val="00A512F0"/>
    <w:rsid w:val="00A633DA"/>
    <w:rsid w:val="00A9735F"/>
    <w:rsid w:val="00AA78C8"/>
    <w:rsid w:val="00AC58BB"/>
    <w:rsid w:val="00AE44DE"/>
    <w:rsid w:val="00B13703"/>
    <w:rsid w:val="00B33498"/>
    <w:rsid w:val="00B42BDB"/>
    <w:rsid w:val="00B85853"/>
    <w:rsid w:val="00BA540A"/>
    <w:rsid w:val="00BE6B26"/>
    <w:rsid w:val="00BF28A1"/>
    <w:rsid w:val="00C32190"/>
    <w:rsid w:val="00C40C9D"/>
    <w:rsid w:val="00C5795C"/>
    <w:rsid w:val="00C57FAD"/>
    <w:rsid w:val="00C66831"/>
    <w:rsid w:val="00C77CDB"/>
    <w:rsid w:val="00CA54BB"/>
    <w:rsid w:val="00CB2658"/>
    <w:rsid w:val="00CC2684"/>
    <w:rsid w:val="00CD05CC"/>
    <w:rsid w:val="00CE7943"/>
    <w:rsid w:val="00D60864"/>
    <w:rsid w:val="00D60A21"/>
    <w:rsid w:val="00D72EC4"/>
    <w:rsid w:val="00DB0033"/>
    <w:rsid w:val="00E11823"/>
    <w:rsid w:val="00E25873"/>
    <w:rsid w:val="00E41A33"/>
    <w:rsid w:val="00E54BC5"/>
    <w:rsid w:val="00E8051C"/>
    <w:rsid w:val="00E91739"/>
    <w:rsid w:val="00EA1321"/>
    <w:rsid w:val="00EB0FEE"/>
    <w:rsid w:val="00EB3855"/>
    <w:rsid w:val="00EB7FF8"/>
    <w:rsid w:val="00ED024A"/>
    <w:rsid w:val="00EF317E"/>
    <w:rsid w:val="00F044D1"/>
    <w:rsid w:val="00F610F3"/>
    <w:rsid w:val="00F65272"/>
    <w:rsid w:val="00F739DC"/>
    <w:rsid w:val="00FF24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35F"/>
  </w:style>
  <w:style w:type="paragraph" w:styleId="Heading1">
    <w:name w:val="heading 1"/>
    <w:basedOn w:val="Normal"/>
    <w:link w:val="Heading1Char"/>
    <w:uiPriority w:val="9"/>
    <w:qFormat/>
    <w:rsid w:val="00AE44D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B04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046E"/>
    <w:rPr>
      <w:sz w:val="20"/>
      <w:szCs w:val="20"/>
    </w:rPr>
  </w:style>
  <w:style w:type="character" w:styleId="FootnoteReference">
    <w:name w:val="footnote reference"/>
    <w:semiHidden/>
    <w:rsid w:val="007B046E"/>
    <w:rPr>
      <w:position w:val="6"/>
      <w:sz w:val="12"/>
      <w:vertAlign w:val="baseline"/>
    </w:rPr>
  </w:style>
  <w:style w:type="character" w:styleId="Hyperlink">
    <w:name w:val="Hyperlink"/>
    <w:basedOn w:val="DefaultParagraphFont"/>
    <w:uiPriority w:val="99"/>
    <w:unhideWhenUsed/>
    <w:rsid w:val="00052474"/>
    <w:rPr>
      <w:color w:val="0563C1" w:themeColor="hyperlink"/>
      <w:u w:val="single"/>
    </w:rPr>
  </w:style>
  <w:style w:type="paragraph" w:styleId="BalloonText">
    <w:name w:val="Balloon Text"/>
    <w:basedOn w:val="Normal"/>
    <w:link w:val="BalloonTextChar"/>
    <w:uiPriority w:val="99"/>
    <w:semiHidden/>
    <w:unhideWhenUsed/>
    <w:rsid w:val="00AA78C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78C8"/>
    <w:rPr>
      <w:rFonts w:ascii="Lucida Grande" w:hAnsi="Lucida Grande" w:cs="Lucida Grande"/>
      <w:sz w:val="18"/>
      <w:szCs w:val="18"/>
    </w:rPr>
  </w:style>
  <w:style w:type="paragraph" w:styleId="Header">
    <w:name w:val="header"/>
    <w:basedOn w:val="Normal"/>
    <w:link w:val="HeaderChar"/>
    <w:uiPriority w:val="99"/>
    <w:unhideWhenUsed/>
    <w:rsid w:val="00E80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51C"/>
  </w:style>
  <w:style w:type="paragraph" w:styleId="Footer">
    <w:name w:val="footer"/>
    <w:basedOn w:val="Normal"/>
    <w:link w:val="FooterChar"/>
    <w:uiPriority w:val="99"/>
    <w:unhideWhenUsed/>
    <w:rsid w:val="00E80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51C"/>
  </w:style>
  <w:style w:type="paragraph" w:styleId="ListParagraph">
    <w:name w:val="List Paragraph"/>
    <w:basedOn w:val="Normal"/>
    <w:uiPriority w:val="34"/>
    <w:qFormat/>
    <w:rsid w:val="007D106B"/>
    <w:pPr>
      <w:spacing w:after="0" w:line="240" w:lineRule="auto"/>
      <w:ind w:left="720"/>
      <w:contextualSpacing/>
    </w:pPr>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AE44DE"/>
    <w:rPr>
      <w:rFonts w:ascii="Times New Roman" w:eastAsia="Times New Roman" w:hAnsi="Times New Roman" w:cs="Times New Roman"/>
      <w:b/>
      <w:bCs/>
      <w:kern w:val="36"/>
      <w:sz w:val="48"/>
      <w:szCs w:val="48"/>
      <w:lang w:val="en-GB" w:eastAsia="en-GB"/>
    </w:rPr>
  </w:style>
  <w:style w:type="character" w:styleId="Emphasis">
    <w:name w:val="Emphasis"/>
    <w:basedOn w:val="DefaultParagraphFont"/>
    <w:uiPriority w:val="20"/>
    <w:qFormat/>
    <w:rsid w:val="001F1568"/>
    <w:rPr>
      <w:i/>
      <w:iCs/>
    </w:rPr>
  </w:style>
  <w:style w:type="paragraph" w:styleId="NormalWeb">
    <w:name w:val="Normal (Web)"/>
    <w:basedOn w:val="Normal"/>
    <w:uiPriority w:val="99"/>
    <w:semiHidden/>
    <w:unhideWhenUsed/>
    <w:rsid w:val="009F3E0C"/>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1476219609">
      <w:bodyDiv w:val="1"/>
      <w:marLeft w:val="0"/>
      <w:marRight w:val="0"/>
      <w:marTop w:val="0"/>
      <w:marBottom w:val="0"/>
      <w:divBdr>
        <w:top w:val="none" w:sz="0" w:space="0" w:color="auto"/>
        <w:left w:val="none" w:sz="0" w:space="0" w:color="auto"/>
        <w:bottom w:val="none" w:sz="0" w:space="0" w:color="auto"/>
        <w:right w:val="none" w:sz="0" w:space="0" w:color="auto"/>
      </w:divBdr>
    </w:div>
    <w:div w:id="210117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af7907c-9bcf-414c-a165-515421ecefc3">RD52FD5V66WC-13-1736</_dlc_DocId>
    <_dlc_DocIdUrl xmlns="6af7907c-9bcf-414c-a165-515421ecefc3">
      <Url>https://studentugdedu.sharepoint.com/sites/UGDIntranet/_layouts/15/DocIdRedir.aspx?ID=RD52FD5V66WC-13-1736</Url>
      <Description>RD52FD5V66WC-13-1736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530F22398C71428FFF68485DF1C63A" ma:contentTypeVersion="8" ma:contentTypeDescription="Create a new document." ma:contentTypeScope="" ma:versionID="5ae061438c9ef0b9a32bf49735352755">
  <xsd:schema xmlns:xsd="http://www.w3.org/2001/XMLSchema" xmlns:xs="http://www.w3.org/2001/XMLSchema" xmlns:p="http://schemas.microsoft.com/office/2006/metadata/properties" xmlns:ns2="6af7907c-9bcf-414c-a165-515421ecefc3" xmlns:ns3="73e2279f-c8d9-4463-9896-92b895769111" targetNamespace="http://schemas.microsoft.com/office/2006/metadata/properties" ma:root="true" ma:fieldsID="c4d8242adbb1e9bfa7561ee0e17f967b" ns2:_="" ns3:_="">
    <xsd:import namespace="6af7907c-9bcf-414c-a165-515421ecefc3"/>
    <xsd:import namespace="73e2279f-c8d9-4463-9896-92b89576911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7907c-9bcf-414c-a165-515421ecef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3e2279f-c8d9-4463-9896-92b895769111"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4F7E5E-39CF-4B20-86E6-F7133F896469}">
  <ds:schemaRefs>
    <ds:schemaRef ds:uri="http://schemas.microsoft.com/sharepoint/v3/contenttype/forms"/>
  </ds:schemaRefs>
</ds:datastoreItem>
</file>

<file path=customXml/itemProps2.xml><?xml version="1.0" encoding="utf-8"?>
<ds:datastoreItem xmlns:ds="http://schemas.openxmlformats.org/officeDocument/2006/customXml" ds:itemID="{9C5A1CCB-9F8A-41A8-8654-FCFC1A3174CD}">
  <ds:schemaRefs>
    <ds:schemaRef ds:uri="http://schemas.microsoft.com/office/2006/metadata/properties"/>
    <ds:schemaRef ds:uri="http://schemas.microsoft.com/office/infopath/2007/PartnerControls"/>
    <ds:schemaRef ds:uri="6af7907c-9bcf-414c-a165-515421ecefc3"/>
  </ds:schemaRefs>
</ds:datastoreItem>
</file>

<file path=customXml/itemProps3.xml><?xml version="1.0" encoding="utf-8"?>
<ds:datastoreItem xmlns:ds="http://schemas.openxmlformats.org/officeDocument/2006/customXml" ds:itemID="{1CEA94A7-836C-4B05-ABC8-5A39C7886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7907c-9bcf-414c-a165-515421ecefc3"/>
    <ds:schemaRef ds:uri="73e2279f-c8d9-4463-9896-92b895769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F6DBA5-A9A2-4D4B-8BB9-A244DAFC6F98}">
  <ds:schemaRefs>
    <ds:schemaRef ds:uri="http://schemas.microsoft.com/sharepoint/events"/>
  </ds:schemaRefs>
</ds:datastoreItem>
</file>

<file path=customXml/itemProps5.xml><?xml version="1.0" encoding="utf-8"?>
<ds:datastoreItem xmlns:ds="http://schemas.openxmlformats.org/officeDocument/2006/customXml" ds:itemID="{09FCA8E0-EAC5-4269-8817-6E5A420FB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6</Pages>
  <Words>2545</Words>
  <Characters>14510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UGD</Company>
  <LinksUpToDate>false</LinksUpToDate>
  <CharactersWithSpaces>17021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Efremov</dc:creator>
  <cp:lastModifiedBy>Hristina</cp:lastModifiedBy>
  <cp:revision>20</cp:revision>
  <dcterms:created xsi:type="dcterms:W3CDTF">2024-10-06T17:07:00Z</dcterms:created>
  <dcterms:modified xsi:type="dcterms:W3CDTF">2024-10-06T20:47:00Z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0x0101001A530F22398C71428FFF68485DF1C63A</vt:lpwstr>
  </property>
  <property fmtid="{D5CDD505-2E9C-101B-9397-08002B2CF9AE}" pid="3" name="IsMyDocuments">
    <vt:bool>true</vt:bool>
  </property>
  <property fmtid="{D5CDD505-2E9C-101B-9397-08002B2CF9AE}" pid="4" name="_dlc_DocIdItemGuid">
    <vt:lpwstr>0f9c9254-b2dd-42e1-82af-4fb5d22e46ad</vt:lpwstr>
  </property>
</Properties>
</file>